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05C" w:rsidRPr="00DF7C9E" w:rsidRDefault="00E3305C" w:rsidP="00EA4049">
      <w:pPr>
        <w:shd w:val="clear" w:color="auto" w:fill="FFFFFF"/>
        <w:spacing w:line="212" w:lineRule="atLeast"/>
        <w:jc w:val="center"/>
        <w:rPr>
          <w:b/>
          <w:bCs/>
          <w:sz w:val="26"/>
          <w:szCs w:val="26"/>
        </w:rPr>
      </w:pPr>
      <w:r w:rsidRPr="00DF7C9E">
        <w:rPr>
          <w:b/>
          <w:bCs/>
          <w:sz w:val="26"/>
          <w:szCs w:val="26"/>
        </w:rPr>
        <w:t>PHẦN I</w:t>
      </w:r>
      <w:r w:rsidR="00EA4049" w:rsidRPr="00DF7C9E">
        <w:rPr>
          <w:b/>
          <w:bCs/>
          <w:sz w:val="26"/>
          <w:szCs w:val="26"/>
        </w:rPr>
        <w:t>I</w:t>
      </w:r>
    </w:p>
    <w:p w:rsidR="00EA4049" w:rsidRPr="00DF7C9E" w:rsidRDefault="00E3305C" w:rsidP="00E3305C">
      <w:pPr>
        <w:jc w:val="center"/>
        <w:rPr>
          <w:b/>
          <w:sz w:val="26"/>
          <w:szCs w:val="26"/>
        </w:rPr>
      </w:pPr>
      <w:r w:rsidRPr="00DF7C9E">
        <w:rPr>
          <w:b/>
          <w:bCs/>
          <w:sz w:val="26"/>
          <w:szCs w:val="26"/>
        </w:rPr>
        <w:t xml:space="preserve">QUY TRÌNH NỘI BỘ GIẢI QUYẾT </w:t>
      </w:r>
      <w:r w:rsidR="00EA4049" w:rsidRPr="00DF7C9E">
        <w:rPr>
          <w:b/>
          <w:bCs/>
          <w:sz w:val="26"/>
          <w:szCs w:val="26"/>
        </w:rPr>
        <w:t xml:space="preserve">TTHC </w:t>
      </w:r>
      <w:r w:rsidRPr="00DF7C9E">
        <w:rPr>
          <w:b/>
          <w:sz w:val="26"/>
          <w:szCs w:val="26"/>
        </w:rPr>
        <w:t xml:space="preserve">THUỘC THẨM QUYỀN GIẢI QUYẾT </w:t>
      </w:r>
    </w:p>
    <w:p w:rsidR="00E3305C" w:rsidRPr="00DF7C9E" w:rsidRDefault="00E3305C" w:rsidP="00E3305C">
      <w:pPr>
        <w:jc w:val="center"/>
        <w:rPr>
          <w:b/>
          <w:sz w:val="26"/>
          <w:szCs w:val="26"/>
        </w:rPr>
      </w:pPr>
      <w:r w:rsidRPr="00DF7C9E">
        <w:rPr>
          <w:b/>
          <w:sz w:val="26"/>
          <w:szCs w:val="26"/>
        </w:rPr>
        <w:t>CỦA SỞ GIÁO DỤC VÀ ĐÀO TẠO TỈNH ĐỒNG THÁP</w:t>
      </w:r>
    </w:p>
    <w:p w:rsidR="00E3305C" w:rsidRPr="00DF7C9E" w:rsidRDefault="00E3305C" w:rsidP="00E3305C">
      <w:pPr>
        <w:jc w:val="center"/>
        <w:rPr>
          <w:i/>
          <w:sz w:val="26"/>
          <w:szCs w:val="26"/>
        </w:rPr>
      </w:pPr>
      <w:r w:rsidRPr="00DF7C9E">
        <w:rPr>
          <w:i/>
          <w:sz w:val="26"/>
          <w:szCs w:val="26"/>
        </w:rPr>
        <w:t>(Ban hành kèm theo Quyết định số       /QĐ-UBND-HC ngày     tháng</w:t>
      </w:r>
      <w:r w:rsidR="003C4614">
        <w:rPr>
          <w:i/>
          <w:sz w:val="26"/>
          <w:szCs w:val="26"/>
        </w:rPr>
        <w:t xml:space="preserve"> 02 </w:t>
      </w:r>
      <w:r w:rsidRPr="00DF7C9E">
        <w:rPr>
          <w:i/>
          <w:sz w:val="26"/>
          <w:szCs w:val="26"/>
        </w:rPr>
        <w:t xml:space="preserve">năm 2025 </w:t>
      </w:r>
    </w:p>
    <w:p w:rsidR="00E3305C" w:rsidRPr="00DF7C9E" w:rsidRDefault="00E3305C" w:rsidP="00E3305C">
      <w:pPr>
        <w:jc w:val="center"/>
        <w:rPr>
          <w:i/>
          <w:sz w:val="26"/>
          <w:szCs w:val="26"/>
        </w:rPr>
      </w:pPr>
      <w:r w:rsidRPr="00DF7C9E">
        <w:rPr>
          <w:b/>
          <w:noProof/>
          <w:sz w:val="26"/>
          <w:szCs w:val="26"/>
        </w:rPr>
        <mc:AlternateContent>
          <mc:Choice Requires="wps">
            <w:drawing>
              <wp:anchor distT="0" distB="0" distL="114300" distR="114300" simplePos="0" relativeHeight="251659264" behindDoc="0" locked="0" layoutInCell="1" allowOverlap="1" wp14:anchorId="18A1BFD0" wp14:editId="10484124">
                <wp:simplePos x="0" y="0"/>
                <wp:positionH relativeFrom="column">
                  <wp:posOffset>4102100</wp:posOffset>
                </wp:positionH>
                <wp:positionV relativeFrom="paragraph">
                  <wp:posOffset>206375</wp:posOffset>
                </wp:positionV>
                <wp:extent cx="729615" cy="0"/>
                <wp:effectExtent l="7620" t="5080" r="5715" b="1397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F87B4"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pt,16.25pt" to="380.4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O7k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"/>
            </w:pict>
          </mc:Fallback>
        </mc:AlternateContent>
      </w:r>
      <w:r w:rsidRPr="00DF7C9E">
        <w:rPr>
          <w:i/>
          <w:sz w:val="26"/>
          <w:szCs w:val="26"/>
        </w:rPr>
        <w:t>của Chủ tịch Ủy ban nhân dân tỉnh Đồng Tháp)</w:t>
      </w:r>
    </w:p>
    <w:p w:rsidR="00E3305C" w:rsidRPr="00DF7C9E" w:rsidRDefault="00E3305C" w:rsidP="00E3305C">
      <w:pPr>
        <w:spacing w:before="120" w:after="120"/>
        <w:rPr>
          <w:b/>
          <w:sz w:val="26"/>
          <w:szCs w:val="26"/>
        </w:rPr>
      </w:pPr>
    </w:p>
    <w:p w:rsidR="00E3305C" w:rsidRPr="00DF7C9E" w:rsidRDefault="00721DA6" w:rsidP="00E3305C">
      <w:pPr>
        <w:spacing w:before="120" w:after="120"/>
        <w:rPr>
          <w:b/>
          <w:sz w:val="26"/>
          <w:szCs w:val="26"/>
        </w:rPr>
      </w:pPr>
      <w:r w:rsidRPr="00DF7C9E">
        <w:rPr>
          <w:b/>
          <w:sz w:val="26"/>
          <w:szCs w:val="26"/>
        </w:rPr>
        <w:tab/>
      </w:r>
      <w:r w:rsidR="00E3305C" w:rsidRPr="00DF7C9E">
        <w:rPr>
          <w:b/>
          <w:sz w:val="26"/>
          <w:szCs w:val="26"/>
        </w:rPr>
        <w:t>A. LĨNH VỰC GIÁO DỤC VÀ ĐÀO TẠO</w:t>
      </w:r>
    </w:p>
    <w:p w:rsidR="00E3305C" w:rsidRPr="00DF7C9E" w:rsidRDefault="00721DA6" w:rsidP="00E3305C">
      <w:pPr>
        <w:spacing w:before="120" w:after="120"/>
        <w:rPr>
          <w:b/>
          <w:sz w:val="26"/>
          <w:szCs w:val="26"/>
        </w:rPr>
      </w:pPr>
      <w:r w:rsidRPr="00DF7C9E">
        <w:rPr>
          <w:b/>
          <w:sz w:val="26"/>
          <w:szCs w:val="26"/>
        </w:rPr>
        <w:tab/>
      </w:r>
      <w:r w:rsidR="005C6D64" w:rsidRPr="00DF7C9E">
        <w:rPr>
          <w:b/>
          <w:sz w:val="26"/>
          <w:szCs w:val="26"/>
        </w:rPr>
        <w:t xml:space="preserve">I. </w:t>
      </w:r>
      <w:r w:rsidR="00EA4049" w:rsidRPr="00DF7C9E">
        <w:rPr>
          <w:b/>
          <w:sz w:val="26"/>
          <w:szCs w:val="26"/>
        </w:rPr>
        <w:t xml:space="preserve">TTHC </w:t>
      </w:r>
      <w:r w:rsidR="00E3305C" w:rsidRPr="00DF7C9E">
        <w:rPr>
          <w:b/>
          <w:sz w:val="26"/>
          <w:szCs w:val="26"/>
        </w:rPr>
        <w:t xml:space="preserve">MỚI BAN HÀNH  </w:t>
      </w:r>
    </w:p>
    <w:p w:rsidR="00E3305C" w:rsidRPr="00DF7C9E" w:rsidRDefault="00721DA6" w:rsidP="00E3305C">
      <w:pPr>
        <w:spacing w:before="120" w:after="120"/>
        <w:jc w:val="both"/>
        <w:rPr>
          <w:b/>
          <w:sz w:val="26"/>
          <w:szCs w:val="26"/>
        </w:rPr>
      </w:pPr>
      <w:r w:rsidRPr="00DF7C9E">
        <w:rPr>
          <w:b/>
          <w:sz w:val="26"/>
          <w:szCs w:val="26"/>
        </w:rPr>
        <w:tab/>
      </w:r>
      <w:r w:rsidR="00E3305C" w:rsidRPr="00DF7C9E">
        <w:rPr>
          <w:b/>
          <w:sz w:val="26"/>
          <w:szCs w:val="26"/>
        </w:rPr>
        <w:t xml:space="preserve">1. Tên </w:t>
      </w:r>
      <w:r w:rsidR="00EA4049" w:rsidRPr="00DF7C9E">
        <w:rPr>
          <w:b/>
          <w:sz w:val="26"/>
          <w:szCs w:val="26"/>
        </w:rPr>
        <w:t>TTHC</w:t>
      </w:r>
      <w:r w:rsidR="00E3305C" w:rsidRPr="00DF7C9E">
        <w:rPr>
          <w:b/>
          <w:sz w:val="26"/>
          <w:szCs w:val="26"/>
        </w:rPr>
        <w:t xml:space="preserve">: </w:t>
      </w:r>
      <w:r w:rsidR="007E13C1" w:rsidRPr="00DF7C9E">
        <w:rPr>
          <w:rStyle w:val="Vnbnnidung2Khnginnghing"/>
          <w:b/>
          <w:i w:val="0"/>
          <w:color w:val="auto"/>
        </w:rPr>
        <w:t>Tuyển sinh trung học phổ thông</w:t>
      </w:r>
      <w:r w:rsidR="007C55C4" w:rsidRPr="00DF7C9E">
        <w:rPr>
          <w:b/>
          <w:sz w:val="26"/>
          <w:szCs w:val="26"/>
        </w:rPr>
        <w:t xml:space="preserve">   </w:t>
      </w:r>
      <w:r w:rsidR="00E3305C" w:rsidRPr="00DF7C9E">
        <w:rPr>
          <w:b/>
          <w:sz w:val="26"/>
          <w:szCs w:val="26"/>
        </w:rPr>
        <w:t>(Mã số TTHC</w:t>
      </w:r>
      <w:r w:rsidR="00E3305C" w:rsidRPr="00DF7C9E">
        <w:rPr>
          <w:sz w:val="26"/>
          <w:szCs w:val="26"/>
        </w:rPr>
        <w:t xml:space="preserve">: </w:t>
      </w:r>
      <w:r w:rsidR="007E13C1" w:rsidRPr="00DF7C9E">
        <w:rPr>
          <w:rStyle w:val="Vnbnnidung2Khnginnghing"/>
          <w:b/>
          <w:i w:val="0"/>
          <w:color w:val="auto"/>
        </w:rPr>
        <w:t>3.000181</w:t>
      </w:r>
      <w:r w:rsidR="00E3305C" w:rsidRPr="00DF7C9E">
        <w:rPr>
          <w:b/>
          <w:sz w:val="26"/>
          <w:szCs w:val="26"/>
        </w:rPr>
        <w:t>)</w:t>
      </w:r>
    </w:p>
    <w:p w:rsidR="00E3305C" w:rsidRPr="00DF7C9E" w:rsidRDefault="00721DA6" w:rsidP="00E3305C">
      <w:pPr>
        <w:spacing w:before="120" w:after="120"/>
        <w:rPr>
          <w:b/>
          <w:sz w:val="26"/>
          <w:szCs w:val="26"/>
        </w:rPr>
      </w:pPr>
      <w:r w:rsidRPr="00DF7C9E">
        <w:rPr>
          <w:b/>
          <w:sz w:val="26"/>
          <w:szCs w:val="26"/>
        </w:rPr>
        <w:tab/>
      </w:r>
      <w:r w:rsidR="0021077C" w:rsidRPr="00DF7C9E">
        <w:rPr>
          <w:b/>
          <w:sz w:val="26"/>
          <w:szCs w:val="26"/>
        </w:rPr>
        <w:t>1.1</w:t>
      </w:r>
      <w:r w:rsidR="00E3305C" w:rsidRPr="00DF7C9E">
        <w:rPr>
          <w:b/>
          <w:sz w:val="26"/>
          <w:szCs w:val="26"/>
        </w:rPr>
        <w:t xml:space="preserve"> Trình tự, cách thức, thời gian giải quyết </w:t>
      </w:r>
      <w:r w:rsidR="00EA4049" w:rsidRPr="00DF7C9E">
        <w:rPr>
          <w:b/>
          <w:sz w:val="26"/>
          <w:szCs w:val="26"/>
        </w:rPr>
        <w:t>TTHC</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E3305C" w:rsidRPr="00DF7C9E" w:rsidRDefault="00E3305C" w:rsidP="00BC1E39">
            <w:pPr>
              <w:pStyle w:val="Vnbnnidung20"/>
              <w:shd w:val="clear" w:color="auto" w:fill="auto"/>
              <w:spacing w:before="0" w:after="0"/>
              <w:ind w:right="36"/>
              <w:rPr>
                <w:i/>
              </w:rPr>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Pr="00DF7C9E">
              <w:rPr>
                <w:i/>
              </w:rPr>
              <w:t xml:space="preserve">Đơn vị chuẩn bị hồ sơ đầy đủ theo quy định và </w:t>
            </w:r>
            <w:r w:rsidRPr="00DF7C9E">
              <w:rPr>
                <w:i/>
                <w:lang w:val="vi-VN"/>
              </w:rPr>
              <w:t xml:space="preserve">nộp hồ sơ </w:t>
            </w:r>
            <w:r w:rsidRPr="00DF7C9E">
              <w:rPr>
                <w:i/>
              </w:rPr>
              <w:t>qua các cách thức sau:</w:t>
            </w:r>
          </w:p>
          <w:p w:rsidR="00E3305C" w:rsidRPr="00DF7C9E" w:rsidRDefault="00E3305C" w:rsidP="00BC1E39">
            <w:pPr>
              <w:spacing w:before="120" w:after="120" w:line="234" w:lineRule="atLeast"/>
              <w:jc w:val="both"/>
              <w:textAlignment w:val="baseline"/>
              <w:rPr>
                <w:sz w:val="26"/>
                <w:szCs w:val="26"/>
              </w:rPr>
            </w:pPr>
          </w:p>
        </w:tc>
        <w:tc>
          <w:tcPr>
            <w:tcW w:w="7229" w:type="dxa"/>
            <w:tcBorders>
              <w:top w:val="single" w:sz="4" w:space="0" w:color="auto"/>
            </w:tcBorders>
          </w:tcPr>
          <w:p w:rsidR="00E3305C" w:rsidRPr="00DF7C9E" w:rsidRDefault="00E3305C"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E3305C" w:rsidRPr="00DF7C9E" w:rsidRDefault="00E3305C"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E3305C" w:rsidRPr="00DF7C9E" w:rsidRDefault="00E3305C"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E3305C" w:rsidRPr="00DF7C9E" w:rsidRDefault="00E3305C" w:rsidP="00BC1E39">
            <w:pPr>
              <w:jc w:val="center"/>
              <w:rPr>
                <w:i/>
                <w:sz w:val="26"/>
                <w:szCs w:val="26"/>
                <w:lang w:val="vi-VN"/>
              </w:rPr>
            </w:pPr>
          </w:p>
        </w:tc>
      </w:tr>
      <w:tr w:rsidR="00DF7C9E" w:rsidRPr="00DF7C9E" w:rsidTr="00BC1E39">
        <w:trPr>
          <w:trHeight w:val="70"/>
        </w:trPr>
        <w:tc>
          <w:tcPr>
            <w:tcW w:w="851" w:type="dxa"/>
            <w:vMerge/>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E3305C" w:rsidRPr="00DF7C9E" w:rsidRDefault="00E3305C"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E3305C" w:rsidRPr="00DF7C9E" w:rsidRDefault="00E3305C"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cổng Dịch vụ công của tỉnh Đồng Tháp: </w:t>
            </w:r>
            <w:hyperlink r:id="rId8" w:history="1">
              <w:r w:rsidRPr="00DF7C9E">
                <w:rPr>
                  <w:rStyle w:val="Hyperlink"/>
                  <w:rFonts w:ascii="Times New Roman" w:hAnsi="Times New Roman"/>
                  <w:i/>
                  <w:color w:val="auto"/>
                  <w:sz w:val="26"/>
                  <w:szCs w:val="26"/>
                  <w:lang w:val="nl-NL"/>
                </w:rPr>
                <w:t>http://dichvucong.dongthap.gov.vn</w:t>
              </w:r>
            </w:hyperlink>
          </w:p>
        </w:tc>
        <w:tc>
          <w:tcPr>
            <w:tcW w:w="2835" w:type="dxa"/>
            <w:tcBorders>
              <w:top w:val="single" w:sz="4" w:space="0" w:color="auto"/>
            </w:tcBorders>
            <w:vAlign w:val="center"/>
          </w:tcPr>
          <w:p w:rsidR="00E3305C"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E3305C" w:rsidRPr="00DF7C9E" w:rsidRDefault="00E3305C" w:rsidP="00BC1E39">
            <w:pPr>
              <w:jc w:val="center"/>
              <w:rPr>
                <w:i/>
                <w:sz w:val="26"/>
                <w:szCs w:val="26"/>
                <w:lang w:val="vi-VN"/>
              </w:rPr>
            </w:pPr>
          </w:p>
        </w:tc>
      </w:tr>
      <w:tr w:rsidR="00DF7C9E" w:rsidRPr="00DF7C9E" w:rsidTr="00BC1E39">
        <w:trPr>
          <w:trHeight w:val="3553"/>
        </w:trPr>
        <w:tc>
          <w:tcPr>
            <w:tcW w:w="851" w:type="dxa"/>
            <w:vMerge w:val="restart"/>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E3305C" w:rsidRPr="00DF7C9E" w:rsidRDefault="00E3305C"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E3305C" w:rsidRPr="00DF7C9E" w:rsidRDefault="00E3305C"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E3305C" w:rsidRPr="00DF7C9E" w:rsidRDefault="00E3305C"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E3305C" w:rsidRPr="00DF7C9E" w:rsidRDefault="00E3305C"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lastRenderedPageBreak/>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E3305C" w:rsidRPr="00DF7C9E" w:rsidRDefault="00E3305C"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lastRenderedPageBreak/>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E3305C" w:rsidRPr="00DF7C9E" w:rsidRDefault="00E3305C" w:rsidP="00BC1E39">
            <w:pPr>
              <w:jc w:val="center"/>
              <w:rPr>
                <w:i/>
                <w:sz w:val="26"/>
                <w:szCs w:val="26"/>
                <w:lang w:val="vi-VN"/>
              </w:rPr>
            </w:pPr>
          </w:p>
        </w:tc>
      </w:tr>
      <w:tr w:rsidR="00DF7C9E" w:rsidRPr="00DF7C9E" w:rsidTr="00BC1E39">
        <w:tc>
          <w:tcPr>
            <w:tcW w:w="851" w:type="dxa"/>
            <w:vMerge/>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E3305C" w:rsidRPr="00DF7C9E" w:rsidRDefault="00E3305C"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E3305C" w:rsidRPr="00DF7C9E" w:rsidRDefault="00E3305C"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2. Đối với hồ sơ được nộp trực tuyến thông qua Cổng Dịch vụ công của tỉnh,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phải xem xét, kiểm tra tính chính xác, đầy đủ của hồ sơ. </w:t>
            </w:r>
          </w:p>
          <w:p w:rsidR="00E3305C" w:rsidRPr="00DF7C9E" w:rsidRDefault="00E3305C"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E3305C" w:rsidRPr="00DF7C9E" w:rsidRDefault="00E3305C"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E3305C"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t>Không quá 08 giờ làm việc kể từ khi Hệ thống tiếp nhận</w:t>
            </w:r>
          </w:p>
        </w:tc>
        <w:tc>
          <w:tcPr>
            <w:tcW w:w="1134" w:type="dxa"/>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3</w:t>
            </w:r>
          </w:p>
        </w:tc>
        <w:tc>
          <w:tcPr>
            <w:tcW w:w="2552" w:type="dxa"/>
            <w:vMerge w:val="restart"/>
            <w:vAlign w:val="center"/>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E3305C" w:rsidRPr="00DF7C9E" w:rsidRDefault="00E3305C"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E3305C" w:rsidRPr="00DF7C9E" w:rsidRDefault="00C905B7" w:rsidP="00C905B7">
            <w:pPr>
              <w:widowControl w:val="0"/>
              <w:tabs>
                <w:tab w:val="left" w:pos="1140"/>
              </w:tabs>
              <w:spacing w:line="320" w:lineRule="exact"/>
              <w:jc w:val="center"/>
              <w:rPr>
                <w:b/>
                <w:sz w:val="26"/>
                <w:szCs w:val="26"/>
              </w:rPr>
            </w:pPr>
            <w:r w:rsidRPr="00DF7C9E">
              <w:rPr>
                <w:b/>
                <w:sz w:val="26"/>
                <w:szCs w:val="26"/>
              </w:rPr>
              <w:t>60</w:t>
            </w:r>
            <w:r w:rsidR="00E3305C" w:rsidRPr="00DF7C9E">
              <w:rPr>
                <w:b/>
                <w:sz w:val="26"/>
                <w:szCs w:val="26"/>
              </w:rPr>
              <w:t xml:space="preserve"> ngày</w:t>
            </w:r>
            <w:r w:rsidR="00E3305C" w:rsidRPr="00DF7C9E">
              <w:rPr>
                <w:sz w:val="26"/>
                <w:szCs w:val="26"/>
              </w:rPr>
              <w:t>, trong đó</w:t>
            </w:r>
          </w:p>
        </w:tc>
        <w:tc>
          <w:tcPr>
            <w:tcW w:w="1134" w:type="dxa"/>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E3305C" w:rsidRPr="00DF7C9E" w:rsidRDefault="00E3305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E3305C" w:rsidRPr="00DF7C9E" w:rsidRDefault="00E3305C"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E3305C" w:rsidRPr="00DF7C9E" w:rsidRDefault="00C905B7" w:rsidP="00C905B7">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59</w:t>
            </w:r>
            <w:r w:rsidR="00E3305C" w:rsidRPr="00DF7C9E">
              <w:rPr>
                <w:rFonts w:ascii="Times New Roman" w:hAnsi="Times New Roman"/>
                <w:b/>
                <w:sz w:val="26"/>
                <w:szCs w:val="26"/>
              </w:rPr>
              <w:t xml:space="preserve"> ngày</w:t>
            </w:r>
          </w:p>
        </w:tc>
        <w:tc>
          <w:tcPr>
            <w:tcW w:w="1134" w:type="dxa"/>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Cs/>
                <w:i/>
                <w:sz w:val="26"/>
                <w:szCs w:val="26"/>
              </w:rPr>
            </w:pPr>
          </w:p>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E3305C" w:rsidRPr="00DF7C9E" w:rsidRDefault="00E3305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E3305C" w:rsidRPr="00DF7C9E" w:rsidRDefault="00E3305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E3305C" w:rsidRPr="00DF7C9E" w:rsidRDefault="00E3305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E3305C" w:rsidRPr="00DF7C9E" w:rsidRDefault="00E3305C" w:rsidP="001B4DB3">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E3305C" w:rsidRPr="00DF7C9E" w:rsidRDefault="00C905B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57</w:t>
            </w:r>
            <w:r w:rsidR="00E3305C" w:rsidRPr="00DF7C9E">
              <w:rPr>
                <w:rFonts w:ascii="Times New Roman" w:hAnsi="Times New Roman"/>
                <w:bCs/>
                <w:i/>
                <w:sz w:val="26"/>
                <w:szCs w:val="26"/>
              </w:rPr>
              <w:t xml:space="preserve"> ngày làm việc </w:t>
            </w:r>
          </w:p>
          <w:p w:rsidR="00E3305C" w:rsidRPr="00DF7C9E" w:rsidRDefault="00E3305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E3305C" w:rsidRPr="00DF7C9E" w:rsidRDefault="00E3305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E3305C" w:rsidRPr="00DF7C9E" w:rsidRDefault="00E3305C" w:rsidP="001B4DB3">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E3305C" w:rsidRPr="00DF7C9E" w:rsidRDefault="00E3305C"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E3305C" w:rsidRPr="00DF7C9E" w:rsidRDefault="00E3305C"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E3305C" w:rsidRPr="00DF7C9E" w:rsidRDefault="00E3305C"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4</w:t>
            </w:r>
          </w:p>
        </w:tc>
        <w:tc>
          <w:tcPr>
            <w:tcW w:w="2552" w:type="dxa"/>
            <w:vAlign w:val="center"/>
          </w:tcPr>
          <w:p w:rsidR="00E3305C" w:rsidRPr="00DF7C9E" w:rsidRDefault="00E3305C"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E3305C" w:rsidRPr="00DF7C9E" w:rsidRDefault="00E3305C"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E3305C" w:rsidRPr="00DF7C9E" w:rsidRDefault="00E3305C"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E3305C" w:rsidRPr="00DF7C9E" w:rsidRDefault="00E3305C" w:rsidP="00BC1E39">
            <w:pPr>
              <w:spacing w:before="120" w:after="120"/>
              <w:ind w:firstLine="198"/>
              <w:jc w:val="both"/>
              <w:rPr>
                <w:iCs/>
                <w:sz w:val="26"/>
                <w:szCs w:val="26"/>
                <w:lang w:val="nl-NL"/>
              </w:rPr>
            </w:pPr>
            <w:r w:rsidRPr="00DF7C9E">
              <w:rPr>
                <w:iCs/>
                <w:sz w:val="26"/>
                <w:szCs w:val="26"/>
                <w:lang w:val="nl-NL"/>
              </w:rPr>
              <w:lastRenderedPageBreak/>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E3305C" w:rsidRPr="00DF7C9E" w:rsidRDefault="00E3305C" w:rsidP="00BC1E39">
            <w:pPr>
              <w:spacing w:before="120" w:after="120"/>
              <w:ind w:firstLine="198"/>
              <w:jc w:val="both"/>
              <w:rPr>
                <w:iCs/>
                <w:sz w:val="26"/>
                <w:szCs w:val="26"/>
                <w:lang w:val="nl-NL"/>
              </w:rPr>
            </w:pPr>
            <w:r w:rsidRPr="00DF7C9E">
              <w:rPr>
                <w:iCs/>
                <w:sz w:val="26"/>
                <w:szCs w:val="26"/>
                <w:lang w:val="nl-NL"/>
              </w:rPr>
              <w:t>- Trường hợp nhận kết quả</w:t>
            </w:r>
            <w:r w:rsidRPr="00DF7C9E">
              <w:rPr>
                <w:sz w:val="26"/>
                <w:szCs w:val="26"/>
              </w:rPr>
              <w:t xml:space="preserve"> thông </w:t>
            </w:r>
            <w:r w:rsidRPr="00DF7C9E">
              <w:rPr>
                <w:sz w:val="26"/>
                <w:szCs w:val="26"/>
                <w:lang w:val="vi-VN"/>
              </w:rPr>
              <w:t xml:space="preserve">qua dịch vụ bưu chính </w:t>
            </w:r>
            <w:r w:rsidRPr="00DF7C9E">
              <w:rPr>
                <w:sz w:val="26"/>
                <w:szCs w:val="26"/>
              </w:rPr>
              <w:t>công ích (</w:t>
            </w:r>
            <w:r w:rsidRPr="00DF7C9E">
              <w:rPr>
                <w:iCs/>
                <w:sz w:val="26"/>
                <w:szCs w:val="26"/>
                <w:lang w:val="nl-NL"/>
              </w:rPr>
              <w:t>đăng ký</w:t>
            </w:r>
            <w:r w:rsidR="00C85E89" w:rsidRPr="00DF7C9E">
              <w:rPr>
                <w:sz w:val="26"/>
                <w:szCs w:val="26"/>
              </w:rPr>
              <w:t xml:space="preserve"> theo hướng dẫn của Bưu điện).</w:t>
            </w:r>
          </w:p>
          <w:p w:rsidR="00E3305C" w:rsidRPr="00DF7C9E" w:rsidRDefault="00E3305C"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trường hợp đăng ký nhận kết quả trực tuyến thì thông qua Cổng Dịch vụ công trực tuyến (nếu có).</w:t>
            </w:r>
          </w:p>
          <w:p w:rsidR="00E3305C" w:rsidRPr="00DF7C9E" w:rsidRDefault="00E3305C"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E3305C" w:rsidRPr="00DF7C9E" w:rsidRDefault="00E3305C"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lastRenderedPageBreak/>
              <w:t>0,5 ngày làm việc</w:t>
            </w:r>
          </w:p>
        </w:tc>
        <w:tc>
          <w:tcPr>
            <w:tcW w:w="1134" w:type="dxa"/>
          </w:tcPr>
          <w:p w:rsidR="00E3305C" w:rsidRPr="00DF7C9E" w:rsidRDefault="00E3305C"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E3305C" w:rsidRPr="00DF7C9E" w:rsidRDefault="0038030C" w:rsidP="00E3305C">
      <w:pPr>
        <w:pStyle w:val="NormalWeb"/>
        <w:shd w:val="clear" w:color="auto" w:fill="FFFFFF"/>
        <w:spacing w:before="120" w:beforeAutospacing="0" w:after="12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1</w:t>
      </w:r>
      <w:r w:rsidR="00E3305C" w:rsidRPr="00DF7C9E">
        <w:rPr>
          <w:rFonts w:ascii="Times New Roman" w:hAnsi="Times New Roman"/>
          <w:b/>
          <w:bCs/>
          <w:sz w:val="26"/>
          <w:szCs w:val="26"/>
        </w:rPr>
        <w:t>.</w:t>
      </w:r>
      <w:r w:rsidRPr="00DF7C9E">
        <w:rPr>
          <w:rFonts w:ascii="Times New Roman" w:hAnsi="Times New Roman"/>
          <w:b/>
          <w:bCs/>
          <w:sz w:val="26"/>
          <w:szCs w:val="26"/>
        </w:rPr>
        <w:t>2</w:t>
      </w:r>
      <w:r w:rsidR="00E3305C" w:rsidRPr="00DF7C9E">
        <w:rPr>
          <w:rFonts w:ascii="Times New Roman" w:hAnsi="Times New Roman"/>
          <w:b/>
          <w:bCs/>
          <w:sz w:val="26"/>
          <w:szCs w:val="26"/>
        </w:rPr>
        <w:t xml:space="preserve"> Thành phần, số lượng hồ sơ </w:t>
      </w:r>
    </w:p>
    <w:p w:rsidR="00E3305C" w:rsidRPr="00DF7C9E" w:rsidRDefault="0038030C" w:rsidP="00353931">
      <w:pPr>
        <w:pStyle w:val="NormalWeb"/>
        <w:shd w:val="clear" w:color="auto" w:fill="FFFFFF"/>
        <w:spacing w:before="120" w:beforeAutospacing="0" w:after="120" w:afterAutospacing="0"/>
        <w:ind w:firstLine="720"/>
        <w:jc w:val="both"/>
        <w:rPr>
          <w:rFonts w:ascii="Times New Roman" w:hAnsi="Times New Roman"/>
          <w:b/>
          <w:sz w:val="26"/>
          <w:szCs w:val="26"/>
        </w:rPr>
      </w:pPr>
      <w:r w:rsidRPr="00DF7C9E">
        <w:rPr>
          <w:rFonts w:ascii="Times New Roman" w:hAnsi="Times New Roman"/>
          <w:b/>
          <w:sz w:val="26"/>
          <w:szCs w:val="26"/>
        </w:rPr>
        <w:t xml:space="preserve">a) </w:t>
      </w:r>
      <w:r w:rsidR="00E3305C" w:rsidRPr="00DF7C9E">
        <w:rPr>
          <w:rFonts w:ascii="Times New Roman" w:hAnsi="Times New Roman"/>
          <w:b/>
          <w:sz w:val="26"/>
          <w:szCs w:val="26"/>
        </w:rPr>
        <w:t>Thành phần hồ sơ:</w:t>
      </w:r>
    </w:p>
    <w:p w:rsidR="00353931" w:rsidRPr="00DF7C9E" w:rsidRDefault="00353931" w:rsidP="00353931">
      <w:pPr>
        <w:spacing w:before="120" w:after="120"/>
        <w:ind w:firstLine="720"/>
        <w:rPr>
          <w:sz w:val="26"/>
          <w:szCs w:val="26"/>
        </w:rPr>
      </w:pPr>
      <w:r w:rsidRPr="00DF7C9E">
        <w:rPr>
          <w:sz w:val="26"/>
          <w:szCs w:val="26"/>
        </w:rPr>
        <w:t>- Phiếu đăng ký dự tuyển vào lớp 10;</w:t>
      </w:r>
    </w:p>
    <w:p w:rsidR="00353931" w:rsidRPr="00DF7C9E" w:rsidRDefault="00353931" w:rsidP="00353931">
      <w:pPr>
        <w:spacing w:before="120" w:after="120"/>
        <w:ind w:firstLine="720"/>
        <w:rPr>
          <w:sz w:val="26"/>
          <w:szCs w:val="26"/>
        </w:rPr>
      </w:pPr>
      <w:r w:rsidRPr="00DF7C9E">
        <w:rPr>
          <w:sz w:val="26"/>
          <w:szCs w:val="26"/>
        </w:rPr>
        <w:t xml:space="preserve">- Bản sao giấy khai sinh hợp lệ; </w:t>
      </w:r>
    </w:p>
    <w:p w:rsidR="00353931" w:rsidRPr="00DF7C9E" w:rsidRDefault="00353931" w:rsidP="003065A4">
      <w:pPr>
        <w:spacing w:before="120" w:after="120"/>
        <w:ind w:firstLine="720"/>
        <w:jc w:val="both"/>
        <w:rPr>
          <w:sz w:val="26"/>
          <w:szCs w:val="26"/>
        </w:rPr>
      </w:pPr>
      <w:r w:rsidRPr="00DF7C9E">
        <w:rPr>
          <w:sz w:val="26"/>
          <w:szCs w:val="26"/>
        </w:rPr>
        <w:t xml:space="preserve">- Bằng tốt nghiệp THCS hoặc Bổ túc THCS hoặc Giấy chứng nhận tốt nghiệp tạm thời trong năm dự tuyển do Hiệu trưởng trường THCS hoặc Thủ trưởng đơn vị GDTX cấp; </w:t>
      </w:r>
    </w:p>
    <w:p w:rsidR="00353931" w:rsidRPr="00DF7C9E" w:rsidRDefault="00353931" w:rsidP="00353931">
      <w:pPr>
        <w:spacing w:before="120" w:after="120"/>
        <w:ind w:firstLine="720"/>
        <w:rPr>
          <w:sz w:val="26"/>
          <w:szCs w:val="26"/>
        </w:rPr>
      </w:pPr>
      <w:r w:rsidRPr="00DF7C9E">
        <w:rPr>
          <w:sz w:val="26"/>
          <w:szCs w:val="26"/>
        </w:rPr>
        <w:t>- Học bạ THCS bản chính;</w:t>
      </w:r>
    </w:p>
    <w:p w:rsidR="00353931" w:rsidRPr="00DF7C9E" w:rsidRDefault="00353931" w:rsidP="00353931">
      <w:pPr>
        <w:spacing w:before="120" w:after="120"/>
        <w:ind w:firstLine="720"/>
        <w:rPr>
          <w:sz w:val="26"/>
          <w:szCs w:val="26"/>
        </w:rPr>
      </w:pPr>
      <w:r w:rsidRPr="00DF7C9E">
        <w:rPr>
          <w:sz w:val="26"/>
          <w:szCs w:val="26"/>
        </w:rPr>
        <w:t>- Giấy xác nhận thuộc đối tượng được tuyển thẳng, hưởng ưu tiên do cơ quan có thẩm quyền cấp (nếu có).</w:t>
      </w:r>
    </w:p>
    <w:p w:rsidR="00E3305C" w:rsidRPr="00DF7C9E" w:rsidRDefault="003065A4" w:rsidP="00353931">
      <w:pPr>
        <w:pStyle w:val="NormalWeb"/>
        <w:shd w:val="clear" w:color="auto" w:fill="FFFFFF"/>
        <w:spacing w:before="120" w:beforeAutospacing="0" w:after="120" w:afterAutospacing="0"/>
        <w:ind w:firstLine="720"/>
        <w:jc w:val="both"/>
        <w:rPr>
          <w:rFonts w:ascii="Times New Roman" w:hAnsi="Times New Roman"/>
          <w:b/>
          <w:sz w:val="26"/>
          <w:szCs w:val="26"/>
        </w:rPr>
      </w:pPr>
      <w:r w:rsidRPr="00DF7C9E">
        <w:rPr>
          <w:rFonts w:ascii="Times New Roman" w:hAnsi="Times New Roman"/>
          <w:b/>
          <w:sz w:val="26"/>
          <w:szCs w:val="26"/>
        </w:rPr>
        <w:t>b)</w:t>
      </w:r>
      <w:r w:rsidR="00E3305C" w:rsidRPr="00DF7C9E">
        <w:rPr>
          <w:rFonts w:ascii="Times New Roman" w:hAnsi="Times New Roman"/>
          <w:b/>
          <w:sz w:val="26"/>
          <w:szCs w:val="26"/>
        </w:rPr>
        <w:t xml:space="preserve"> Số lượng hồ sơ: 01 bộ</w:t>
      </w:r>
    </w:p>
    <w:p w:rsidR="00E3305C" w:rsidRPr="00DF7C9E" w:rsidRDefault="003065A4" w:rsidP="00E3305C">
      <w:pPr>
        <w:pStyle w:val="NormalWeb"/>
        <w:shd w:val="clear" w:color="auto" w:fill="FFFFFF"/>
        <w:spacing w:before="120" w:beforeAutospacing="0" w:after="120" w:afterAutospacing="0"/>
        <w:ind w:firstLine="720"/>
        <w:jc w:val="both"/>
        <w:rPr>
          <w:rStyle w:val="Bodytext2"/>
          <w:rFonts w:ascii="Times New Roman" w:hAnsi="Times New Roman"/>
          <w:sz w:val="26"/>
        </w:rPr>
      </w:pPr>
      <w:r w:rsidRPr="00DF7C9E">
        <w:rPr>
          <w:rFonts w:ascii="Times New Roman" w:hAnsi="Times New Roman"/>
          <w:b/>
          <w:bCs/>
          <w:sz w:val="26"/>
          <w:szCs w:val="26"/>
        </w:rPr>
        <w:t>1.3</w:t>
      </w:r>
      <w:r w:rsidR="00E3305C"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E3305C" w:rsidRPr="00DF7C9E">
        <w:rPr>
          <w:rFonts w:ascii="Times New Roman" w:hAnsi="Times New Roman"/>
          <w:b/>
          <w:bCs/>
          <w:sz w:val="26"/>
          <w:szCs w:val="26"/>
        </w:rPr>
        <w:t xml:space="preserve">: </w:t>
      </w:r>
      <w:r w:rsidR="007C5DC9" w:rsidRPr="00DF7C9E">
        <w:rPr>
          <w:rFonts w:ascii="Times New Roman" w:hAnsi="Times New Roman"/>
          <w:bCs/>
          <w:sz w:val="26"/>
          <w:szCs w:val="26"/>
        </w:rPr>
        <w:t>Cá nhân</w:t>
      </w:r>
    </w:p>
    <w:p w:rsidR="007C5DC9" w:rsidRPr="00DF7C9E" w:rsidRDefault="003065A4" w:rsidP="003065A4">
      <w:pPr>
        <w:spacing w:line="317" w:lineRule="exact"/>
        <w:ind w:firstLine="720"/>
        <w:jc w:val="both"/>
        <w:rPr>
          <w:spacing w:val="-4"/>
          <w:sz w:val="26"/>
          <w:szCs w:val="26"/>
        </w:rPr>
      </w:pPr>
      <w:r w:rsidRPr="00DF7C9E">
        <w:rPr>
          <w:b/>
          <w:bCs/>
          <w:spacing w:val="-4"/>
          <w:sz w:val="26"/>
          <w:szCs w:val="26"/>
        </w:rPr>
        <w:t>1.4</w:t>
      </w:r>
      <w:r w:rsidR="00E3305C" w:rsidRPr="00DF7C9E">
        <w:rPr>
          <w:b/>
          <w:bCs/>
          <w:spacing w:val="-4"/>
          <w:sz w:val="26"/>
          <w:szCs w:val="26"/>
        </w:rPr>
        <w:t xml:space="preserve">. Cơ quan giải quyết </w:t>
      </w:r>
      <w:r w:rsidR="00D3029E" w:rsidRPr="00DF7C9E">
        <w:rPr>
          <w:b/>
          <w:bCs/>
          <w:spacing w:val="-4"/>
          <w:sz w:val="26"/>
          <w:szCs w:val="26"/>
        </w:rPr>
        <w:t>TTHC</w:t>
      </w:r>
      <w:r w:rsidR="00E3305C" w:rsidRPr="00DF7C9E">
        <w:rPr>
          <w:spacing w:val="-4"/>
          <w:sz w:val="26"/>
          <w:szCs w:val="26"/>
        </w:rPr>
        <w:t xml:space="preserve">: </w:t>
      </w:r>
      <w:r w:rsidR="007C5DC9" w:rsidRPr="00DF7C9E">
        <w:rPr>
          <w:spacing w:val="-4"/>
          <w:sz w:val="26"/>
          <w:szCs w:val="26"/>
        </w:rPr>
        <w:t xml:space="preserve">Trường </w:t>
      </w:r>
      <w:r w:rsidR="007C5DC9" w:rsidRPr="00DF7C9E">
        <w:rPr>
          <w:rStyle w:val="Vnbnnidung40"/>
          <w:color w:val="auto"/>
          <w:spacing w:val="-4"/>
        </w:rPr>
        <w:t xml:space="preserve">trung học phổ thông; trường phổ thông có nhiều cấp học </w:t>
      </w:r>
      <w:r w:rsidR="007C5DC9" w:rsidRPr="00DF7C9E">
        <w:rPr>
          <w:spacing w:val="-4"/>
          <w:sz w:val="26"/>
          <w:szCs w:val="26"/>
        </w:rPr>
        <w:t xml:space="preserve">trong </w:t>
      </w:r>
      <w:r w:rsidR="007C5DC9" w:rsidRPr="00DF7C9E">
        <w:rPr>
          <w:rStyle w:val="Vnbnnidung40"/>
          <w:color w:val="auto"/>
          <w:spacing w:val="-4"/>
        </w:rPr>
        <w:t xml:space="preserve">đó </w:t>
      </w:r>
      <w:r w:rsidR="007C5DC9" w:rsidRPr="00DF7C9E">
        <w:rPr>
          <w:spacing w:val="-4"/>
          <w:sz w:val="26"/>
          <w:szCs w:val="26"/>
        </w:rPr>
        <w:t xml:space="preserve">có </w:t>
      </w:r>
      <w:r w:rsidR="000F1A98" w:rsidRPr="00DF7C9E">
        <w:rPr>
          <w:rStyle w:val="Vnbnnidung40"/>
          <w:color w:val="auto"/>
          <w:spacing w:val="-4"/>
        </w:rPr>
        <w:t>c</w:t>
      </w:r>
      <w:r w:rsidR="000F1A98" w:rsidRPr="00DF7C9E">
        <w:rPr>
          <w:rStyle w:val="Vnbnnidung40"/>
          <w:color w:val="auto"/>
          <w:spacing w:val="-4"/>
          <w:lang w:val="en-US"/>
        </w:rPr>
        <w:t>ấ</w:t>
      </w:r>
      <w:r w:rsidR="000F1A98" w:rsidRPr="00DF7C9E">
        <w:rPr>
          <w:rStyle w:val="Vnbnnidung40"/>
          <w:color w:val="auto"/>
          <w:spacing w:val="-4"/>
        </w:rPr>
        <w:t>p trung học ph</w:t>
      </w:r>
      <w:r w:rsidR="000F1A98" w:rsidRPr="00DF7C9E">
        <w:rPr>
          <w:rStyle w:val="Vnbnnidung40"/>
          <w:color w:val="auto"/>
          <w:spacing w:val="-4"/>
          <w:lang w:val="en-US"/>
        </w:rPr>
        <w:t>ổ</w:t>
      </w:r>
      <w:r w:rsidR="007C5DC9" w:rsidRPr="00DF7C9E">
        <w:rPr>
          <w:rStyle w:val="Vnbnnidung40"/>
          <w:color w:val="auto"/>
          <w:spacing w:val="-4"/>
        </w:rPr>
        <w:t xml:space="preserve"> thông.</w:t>
      </w:r>
    </w:p>
    <w:p w:rsidR="00F32E8D" w:rsidRPr="00DF7C9E" w:rsidRDefault="003065A4" w:rsidP="00F32E8D">
      <w:pPr>
        <w:spacing w:line="442" w:lineRule="exact"/>
        <w:ind w:firstLine="720"/>
        <w:rPr>
          <w:sz w:val="26"/>
          <w:szCs w:val="26"/>
        </w:rPr>
      </w:pPr>
      <w:r w:rsidRPr="00DF7C9E">
        <w:rPr>
          <w:b/>
          <w:bCs/>
          <w:sz w:val="26"/>
          <w:szCs w:val="26"/>
        </w:rPr>
        <w:t>1.5</w:t>
      </w:r>
      <w:r w:rsidR="00E3305C" w:rsidRPr="00DF7C9E">
        <w:rPr>
          <w:b/>
          <w:bCs/>
          <w:sz w:val="26"/>
          <w:szCs w:val="26"/>
        </w:rPr>
        <w:t xml:space="preserve">. Kết quả thực hiện </w:t>
      </w:r>
      <w:r w:rsidR="00D3029E" w:rsidRPr="00DF7C9E">
        <w:rPr>
          <w:b/>
          <w:bCs/>
          <w:sz w:val="26"/>
          <w:szCs w:val="26"/>
        </w:rPr>
        <w:t>TTHC</w:t>
      </w:r>
      <w:r w:rsidR="00E3305C" w:rsidRPr="00DF7C9E">
        <w:rPr>
          <w:b/>
          <w:bCs/>
          <w:sz w:val="26"/>
          <w:szCs w:val="26"/>
        </w:rPr>
        <w:t xml:space="preserve">: </w:t>
      </w:r>
      <w:r w:rsidR="00F32E8D" w:rsidRPr="00DF7C9E">
        <w:rPr>
          <w:rStyle w:val="Vnbnnidung40"/>
          <w:color w:val="auto"/>
        </w:rPr>
        <w:t>Học sinh được tuyển vào học lớp 10.</w:t>
      </w:r>
    </w:p>
    <w:p w:rsidR="00E3305C" w:rsidRPr="009A3075" w:rsidRDefault="003065A4" w:rsidP="00E3305C">
      <w:pPr>
        <w:pStyle w:val="Bodytext21"/>
        <w:shd w:val="clear" w:color="auto" w:fill="auto"/>
        <w:spacing w:before="120" w:after="120" w:line="240" w:lineRule="auto"/>
        <w:ind w:firstLine="740"/>
        <w:rPr>
          <w:b/>
          <w:bCs/>
          <w:color w:val="auto"/>
          <w:sz w:val="26"/>
          <w:szCs w:val="26"/>
          <w:lang w:val="en-US"/>
        </w:rPr>
      </w:pPr>
      <w:r w:rsidRPr="00DF7C9E">
        <w:rPr>
          <w:b/>
          <w:bCs/>
          <w:color w:val="auto"/>
          <w:sz w:val="26"/>
          <w:szCs w:val="26"/>
          <w:lang w:val="en-US"/>
        </w:rPr>
        <w:lastRenderedPageBreak/>
        <w:t>1.6.</w:t>
      </w:r>
      <w:r w:rsidR="00E3305C" w:rsidRPr="00DF7C9E">
        <w:rPr>
          <w:b/>
          <w:bCs/>
          <w:color w:val="auto"/>
          <w:sz w:val="26"/>
          <w:szCs w:val="26"/>
        </w:rPr>
        <w:t xml:space="preserve"> </w:t>
      </w:r>
      <w:bookmarkStart w:id="0" w:name="_GoBack"/>
      <w:r w:rsidR="00E3305C" w:rsidRPr="00DF7C9E">
        <w:rPr>
          <w:b/>
          <w:bCs/>
          <w:color w:val="auto"/>
          <w:sz w:val="26"/>
          <w:szCs w:val="26"/>
        </w:rPr>
        <w:t xml:space="preserve">Phí, lệ phí: </w:t>
      </w:r>
      <w:r w:rsidR="00E3305C" w:rsidRPr="00DF7C9E">
        <w:rPr>
          <w:bCs/>
          <w:color w:val="auto"/>
          <w:sz w:val="26"/>
          <w:szCs w:val="26"/>
        </w:rPr>
        <w:t>Không</w:t>
      </w:r>
      <w:bookmarkEnd w:id="0"/>
      <w:r w:rsidR="009A3075">
        <w:rPr>
          <w:bCs/>
          <w:color w:val="auto"/>
          <w:sz w:val="26"/>
          <w:szCs w:val="26"/>
          <w:lang w:val="en-US"/>
        </w:rPr>
        <w:t>.</w:t>
      </w:r>
    </w:p>
    <w:p w:rsidR="00E3305C" w:rsidRPr="00DF7C9E" w:rsidRDefault="003065A4" w:rsidP="00E3305C">
      <w:pPr>
        <w:pStyle w:val="NormalWeb"/>
        <w:shd w:val="clear" w:color="auto" w:fill="FFFFFF"/>
        <w:spacing w:before="120" w:beforeAutospacing="0" w:after="120" w:afterAutospacing="0"/>
        <w:ind w:firstLine="720"/>
        <w:jc w:val="both"/>
        <w:rPr>
          <w:rFonts w:ascii="Times New Roman" w:hAnsi="Times New Roman"/>
          <w:b/>
          <w:bCs/>
          <w:sz w:val="26"/>
          <w:szCs w:val="26"/>
        </w:rPr>
      </w:pPr>
      <w:r w:rsidRPr="00DF7C9E">
        <w:rPr>
          <w:rFonts w:ascii="Times New Roman" w:hAnsi="Times New Roman"/>
          <w:b/>
          <w:bCs/>
          <w:sz w:val="26"/>
          <w:szCs w:val="26"/>
        </w:rPr>
        <w:t>1.7.</w:t>
      </w:r>
      <w:r w:rsidR="00E3305C" w:rsidRPr="00DF7C9E">
        <w:rPr>
          <w:rFonts w:ascii="Times New Roman" w:hAnsi="Times New Roman"/>
          <w:b/>
          <w:bCs/>
          <w:sz w:val="26"/>
          <w:szCs w:val="26"/>
        </w:rPr>
        <w:t xml:space="preserve"> Tên mẫu đơn, mẫu tờ khai:</w:t>
      </w:r>
      <w:r w:rsidR="00E3305C" w:rsidRPr="00DF7C9E">
        <w:rPr>
          <w:rFonts w:ascii="Times New Roman" w:hAnsi="Times New Roman"/>
          <w:bCs/>
          <w:sz w:val="26"/>
          <w:szCs w:val="26"/>
        </w:rPr>
        <w:t xml:space="preserve"> </w:t>
      </w:r>
      <w:r w:rsidR="00F32E8D" w:rsidRPr="00DF7C9E">
        <w:rPr>
          <w:rFonts w:ascii="Times New Roman" w:hAnsi="Times New Roman"/>
          <w:bCs/>
          <w:sz w:val="26"/>
          <w:szCs w:val="26"/>
        </w:rPr>
        <w:t>Không.</w:t>
      </w:r>
    </w:p>
    <w:p w:rsidR="00E3305C" w:rsidRPr="00DF7C9E" w:rsidRDefault="00E3305C" w:rsidP="00E3305C">
      <w:pPr>
        <w:pStyle w:val="Bodytext21"/>
        <w:shd w:val="clear" w:color="auto" w:fill="auto"/>
        <w:spacing w:before="120" w:after="120" w:line="240" w:lineRule="auto"/>
        <w:ind w:firstLine="0"/>
        <w:rPr>
          <w:color w:val="auto"/>
          <w:sz w:val="26"/>
          <w:szCs w:val="26"/>
        </w:rPr>
      </w:pPr>
      <w:r w:rsidRPr="00DF7C9E">
        <w:rPr>
          <w:rStyle w:val="Bodytext2"/>
          <w:color w:val="auto"/>
          <w:sz w:val="26"/>
        </w:rPr>
        <w:tab/>
      </w:r>
      <w:r w:rsidR="003065A4" w:rsidRPr="00DF7C9E">
        <w:rPr>
          <w:rStyle w:val="Bodytext2"/>
          <w:b/>
          <w:color w:val="auto"/>
          <w:sz w:val="26"/>
          <w:lang w:val="en-US"/>
        </w:rPr>
        <w:t>1.8</w:t>
      </w:r>
      <w:r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Pr="00DF7C9E">
        <w:rPr>
          <w:b/>
          <w:bCs/>
          <w:color w:val="auto"/>
          <w:sz w:val="26"/>
          <w:szCs w:val="26"/>
          <w:lang w:val="hr-HR"/>
        </w:rPr>
        <w:t>:</w:t>
      </w:r>
      <w:r w:rsidRPr="00DF7C9E">
        <w:rPr>
          <w:color w:val="auto"/>
          <w:sz w:val="26"/>
          <w:szCs w:val="26"/>
        </w:rPr>
        <w:t xml:space="preserve"> </w:t>
      </w:r>
    </w:p>
    <w:p w:rsidR="00720FA4" w:rsidRPr="00DF7C9E" w:rsidRDefault="00A90DA8" w:rsidP="003065A4">
      <w:pPr>
        <w:pStyle w:val="Vnbnnidung20"/>
        <w:shd w:val="clear" w:color="auto" w:fill="auto"/>
        <w:spacing w:line="240" w:lineRule="auto"/>
        <w:ind w:left="357" w:firstLine="363"/>
      </w:pPr>
      <w:r w:rsidRPr="00DF7C9E">
        <w:rPr>
          <w:iCs/>
        </w:rPr>
        <w:t xml:space="preserve">(1) </w:t>
      </w:r>
      <w:r w:rsidR="00720FA4" w:rsidRPr="00DF7C9E">
        <w:rPr>
          <w:iCs/>
        </w:rPr>
        <w:t xml:space="preserve">Học sinh, học viên (sau đây gọi chung là học sinh) tốt nghiệp </w:t>
      </w:r>
      <w:r w:rsidR="00720FA4" w:rsidRPr="00DF7C9E">
        <w:t xml:space="preserve">trung học </w:t>
      </w:r>
      <w:r w:rsidR="00720FA4" w:rsidRPr="00DF7C9E">
        <w:rPr>
          <w:iCs/>
        </w:rPr>
        <w:t>cơ sở, trong độ tuổi vào học l</w:t>
      </w:r>
      <w:r w:rsidR="00A12B9A" w:rsidRPr="00DF7C9E">
        <w:rPr>
          <w:iCs/>
        </w:rPr>
        <w:t>ớ</w:t>
      </w:r>
      <w:r w:rsidR="00720FA4" w:rsidRPr="00DF7C9E">
        <w:rPr>
          <w:iCs/>
        </w:rPr>
        <w:t xml:space="preserve">p 10 theo quy </w:t>
      </w:r>
      <w:r w:rsidR="00720FA4" w:rsidRPr="00DF7C9E">
        <w:t xml:space="preserve">định </w:t>
      </w:r>
      <w:r w:rsidR="00720FA4" w:rsidRPr="00DF7C9E">
        <w:rPr>
          <w:iCs/>
        </w:rPr>
        <w:t xml:space="preserve">tại Điều lệ trường </w:t>
      </w:r>
      <w:r w:rsidR="00720FA4" w:rsidRPr="00DF7C9E">
        <w:t xml:space="preserve">trung </w:t>
      </w:r>
      <w:r w:rsidR="00720FA4" w:rsidRPr="00DF7C9E">
        <w:rPr>
          <w:iCs/>
        </w:rPr>
        <w:t xml:space="preserve">học </w:t>
      </w:r>
      <w:r w:rsidR="00720FA4" w:rsidRPr="00DF7C9E">
        <w:t xml:space="preserve">cơ </w:t>
      </w:r>
      <w:r w:rsidR="00A12B9A" w:rsidRPr="00DF7C9E">
        <w:rPr>
          <w:iCs/>
        </w:rPr>
        <w:t>sở, trường trung học phổ</w:t>
      </w:r>
      <w:r w:rsidR="00720FA4" w:rsidRPr="00DF7C9E">
        <w:rPr>
          <w:iCs/>
        </w:rPr>
        <w:t xml:space="preserve"> thông và trường phổ thông có nhiều cấp </w:t>
      </w:r>
      <w:r w:rsidR="00720FA4" w:rsidRPr="00DF7C9E">
        <w:t>học.</w:t>
      </w:r>
    </w:p>
    <w:p w:rsidR="00720FA4" w:rsidRPr="00DF7C9E" w:rsidRDefault="00A90DA8" w:rsidP="003065A4">
      <w:pPr>
        <w:pStyle w:val="Vnbnnidung20"/>
        <w:shd w:val="clear" w:color="auto" w:fill="auto"/>
        <w:spacing w:line="240" w:lineRule="auto"/>
        <w:ind w:firstLine="720"/>
      </w:pPr>
      <w:r w:rsidRPr="00DF7C9E">
        <w:rPr>
          <w:iCs/>
        </w:rPr>
        <w:t xml:space="preserve">(2) </w:t>
      </w:r>
      <w:r w:rsidR="00720FA4" w:rsidRPr="00DF7C9E">
        <w:rPr>
          <w:iCs/>
        </w:rPr>
        <w:t>Tuyển thẳng, chế độ ưu tiên tuyển sinh trung học phổ thông:</w:t>
      </w:r>
    </w:p>
    <w:p w:rsidR="00720FA4" w:rsidRPr="00DF7C9E" w:rsidRDefault="00A90DA8" w:rsidP="003065A4">
      <w:pPr>
        <w:pStyle w:val="Vnbnnidung20"/>
        <w:shd w:val="clear" w:color="auto" w:fill="auto"/>
        <w:spacing w:line="240" w:lineRule="auto"/>
      </w:pPr>
      <w:r w:rsidRPr="00DF7C9E">
        <w:rPr>
          <w:iCs/>
        </w:rPr>
        <w:tab/>
      </w:r>
      <w:r w:rsidR="005D0620" w:rsidRPr="00DF7C9E">
        <w:rPr>
          <w:iCs/>
        </w:rPr>
        <w:t>(a)</w:t>
      </w:r>
      <w:r w:rsidRPr="00DF7C9E">
        <w:rPr>
          <w:iCs/>
        </w:rPr>
        <w:t xml:space="preserve"> </w:t>
      </w:r>
      <w:r w:rsidR="00720FA4" w:rsidRPr="00DF7C9E">
        <w:rPr>
          <w:iCs/>
        </w:rPr>
        <w:t>Tuyển thẳng vào trung học phổ thông các đổi tượng sau đây:</w:t>
      </w:r>
    </w:p>
    <w:p w:rsidR="00720FA4" w:rsidRPr="00DF7C9E" w:rsidRDefault="00A90DA8" w:rsidP="003065A4">
      <w:pPr>
        <w:pStyle w:val="Vnbnnidung20"/>
        <w:shd w:val="clear" w:color="auto" w:fill="auto"/>
        <w:spacing w:line="240" w:lineRule="auto"/>
        <w:ind w:firstLine="720"/>
      </w:pPr>
      <w:r w:rsidRPr="00DF7C9E">
        <w:rPr>
          <w:iCs/>
        </w:rPr>
        <w:t xml:space="preserve">+ </w:t>
      </w:r>
      <w:r w:rsidR="00720FA4" w:rsidRPr="00DF7C9E">
        <w:rPr>
          <w:iCs/>
        </w:rPr>
        <w:t>Học sinh trường phổ thông dân tộc nội trú cấp trung học cơ sở.</w:t>
      </w:r>
    </w:p>
    <w:p w:rsidR="00720FA4" w:rsidRPr="00DF7C9E" w:rsidRDefault="00A90DA8" w:rsidP="003065A4">
      <w:pPr>
        <w:pStyle w:val="Vnbnnidung20"/>
        <w:shd w:val="clear" w:color="auto" w:fill="auto"/>
        <w:spacing w:line="240" w:lineRule="auto"/>
        <w:ind w:firstLine="720"/>
      </w:pPr>
      <w:r w:rsidRPr="00DF7C9E">
        <w:rPr>
          <w:iCs/>
        </w:rPr>
        <w:t xml:space="preserve">+ </w:t>
      </w:r>
      <w:r w:rsidR="00502E84" w:rsidRPr="00DF7C9E">
        <w:rPr>
          <w:iCs/>
        </w:rPr>
        <w:t>Học sinh là người dân tộc thiể</w:t>
      </w:r>
      <w:r w:rsidR="00720FA4" w:rsidRPr="00DF7C9E">
        <w:rPr>
          <w:iCs/>
        </w:rPr>
        <w:t>u s</w:t>
      </w:r>
      <w:r w:rsidR="00502E84" w:rsidRPr="00DF7C9E">
        <w:rPr>
          <w:iCs/>
        </w:rPr>
        <w:t>ố</w:t>
      </w:r>
      <w:r w:rsidR="00720FA4" w:rsidRPr="00DF7C9E">
        <w:rPr>
          <w:iCs/>
        </w:rPr>
        <w:t xml:space="preserve"> rất ít người.</w:t>
      </w:r>
    </w:p>
    <w:p w:rsidR="00720FA4" w:rsidRPr="00DF7C9E" w:rsidRDefault="00A90DA8" w:rsidP="003065A4">
      <w:pPr>
        <w:pStyle w:val="Vnbnnidung20"/>
        <w:shd w:val="clear" w:color="auto" w:fill="auto"/>
        <w:spacing w:line="240" w:lineRule="auto"/>
        <w:ind w:firstLine="720"/>
      </w:pPr>
      <w:r w:rsidRPr="00DF7C9E">
        <w:rPr>
          <w:iCs/>
        </w:rPr>
        <w:t xml:space="preserve">+ </w:t>
      </w:r>
      <w:r w:rsidR="00720FA4" w:rsidRPr="00DF7C9E">
        <w:rPr>
          <w:iCs/>
        </w:rPr>
        <w:t>Học sinh là người khuyết tật.</w:t>
      </w:r>
    </w:p>
    <w:p w:rsidR="00720FA4" w:rsidRPr="00DF7C9E" w:rsidRDefault="00A90DA8" w:rsidP="003065A4">
      <w:pPr>
        <w:pStyle w:val="Vnbnnidung20"/>
        <w:shd w:val="clear" w:color="auto" w:fill="auto"/>
        <w:spacing w:line="240" w:lineRule="auto"/>
        <w:ind w:firstLine="720"/>
      </w:pPr>
      <w:r w:rsidRPr="00DF7C9E">
        <w:rPr>
          <w:iCs/>
        </w:rPr>
        <w:t xml:space="preserve">+ </w:t>
      </w:r>
      <w:r w:rsidR="00720FA4" w:rsidRPr="00DF7C9E">
        <w:rPr>
          <w:iCs/>
        </w:rPr>
        <w:t>Học sinh trung học cơ sở</w:t>
      </w:r>
      <w:r w:rsidR="00F97B74" w:rsidRPr="00DF7C9E">
        <w:rPr>
          <w:iCs/>
        </w:rPr>
        <w:t xml:space="preserve"> đạt giải cấp quốc gia do Bộ Giá</w:t>
      </w:r>
      <w:r w:rsidR="00720FA4" w:rsidRPr="00DF7C9E">
        <w:rPr>
          <w:iCs/>
        </w:rPr>
        <w:t xml:space="preserve">o dục và Đào tạo </w:t>
      </w:r>
      <w:r w:rsidR="00720FA4" w:rsidRPr="00DF7C9E">
        <w:t>t</w:t>
      </w:r>
      <w:r w:rsidR="00A12B9A" w:rsidRPr="00DF7C9E">
        <w:t>ổ</w:t>
      </w:r>
      <w:r w:rsidR="00720FA4" w:rsidRPr="00DF7C9E">
        <w:t xml:space="preserve"> </w:t>
      </w:r>
      <w:r w:rsidR="00F97B74" w:rsidRPr="00DF7C9E">
        <w:rPr>
          <w:iCs/>
        </w:rPr>
        <w:t>chức hoặc phố</w:t>
      </w:r>
      <w:r w:rsidR="00720FA4" w:rsidRPr="00DF7C9E">
        <w:rPr>
          <w:iCs/>
        </w:rPr>
        <w:t>i họp v</w:t>
      </w:r>
      <w:r w:rsidR="00A12B9A" w:rsidRPr="00DF7C9E">
        <w:rPr>
          <w:iCs/>
        </w:rPr>
        <w:t>ới các Bộ và cơ quan ngang Bộ tổ</w:t>
      </w:r>
      <w:r w:rsidR="00720FA4" w:rsidRPr="00DF7C9E">
        <w:rPr>
          <w:iCs/>
        </w:rPr>
        <w:t xml:space="preserve"> chức trên quy </w:t>
      </w:r>
      <w:r w:rsidR="00720FA4" w:rsidRPr="00DF7C9E">
        <w:t xml:space="preserve">mô toàn </w:t>
      </w:r>
      <w:r w:rsidR="00F97B74" w:rsidRPr="00DF7C9E">
        <w:rPr>
          <w:iCs/>
        </w:rPr>
        <w:t>quốc đối</w:t>
      </w:r>
      <w:r w:rsidR="00720FA4" w:rsidRPr="00DF7C9E">
        <w:rPr>
          <w:iCs/>
        </w:rPr>
        <w:t xml:space="preserve"> với các cuộc thi, kì thi, hội</w:t>
      </w:r>
      <w:r w:rsidR="00F97B74" w:rsidRPr="00DF7C9E">
        <w:rPr>
          <w:iCs/>
        </w:rPr>
        <w:t xml:space="preserve"> thi</w:t>
      </w:r>
      <w:r w:rsidR="00720FA4" w:rsidRPr="00DF7C9E">
        <w:rPr>
          <w:iCs/>
        </w:rPr>
        <w:t xml:space="preserve"> (sau đây gọi chung là cuộc thi) về </w:t>
      </w:r>
      <w:r w:rsidR="00720FA4" w:rsidRPr="00DF7C9E">
        <w:t xml:space="preserve">văn </w:t>
      </w:r>
      <w:r w:rsidR="00720FA4" w:rsidRPr="00DF7C9E">
        <w:rPr>
          <w:iCs/>
        </w:rPr>
        <w:t xml:space="preserve">hóa, </w:t>
      </w:r>
      <w:r w:rsidR="00F97B74" w:rsidRPr="00DF7C9E">
        <w:t>vă</w:t>
      </w:r>
      <w:r w:rsidR="00720FA4" w:rsidRPr="00DF7C9E">
        <w:t xml:space="preserve">n </w:t>
      </w:r>
      <w:r w:rsidR="00F97B74" w:rsidRPr="00DF7C9E">
        <w:rPr>
          <w:iCs/>
        </w:rPr>
        <w:t>nghệ, thể</w:t>
      </w:r>
      <w:r w:rsidR="00720FA4" w:rsidRPr="00DF7C9E">
        <w:rPr>
          <w:iCs/>
        </w:rPr>
        <w:t xml:space="preserve"> thao; cuộc thi nghiên cứu khoa học, kĩ thuật.</w:t>
      </w:r>
    </w:p>
    <w:p w:rsidR="00720FA4" w:rsidRPr="00DF7C9E" w:rsidRDefault="00A90DA8" w:rsidP="003065A4">
      <w:pPr>
        <w:pStyle w:val="Vnbnnidung20"/>
        <w:shd w:val="clear" w:color="auto" w:fill="auto"/>
        <w:spacing w:line="240" w:lineRule="auto"/>
        <w:ind w:firstLine="720"/>
      </w:pPr>
      <w:r w:rsidRPr="00DF7C9E">
        <w:rPr>
          <w:iCs/>
        </w:rPr>
        <w:t xml:space="preserve">+ </w:t>
      </w:r>
      <w:r w:rsidR="00720FA4" w:rsidRPr="00DF7C9E">
        <w:rPr>
          <w:iCs/>
        </w:rPr>
        <w:t>Học sinh trung học cơ sở đạt giải trong các cuộc thi qu</w:t>
      </w:r>
      <w:r w:rsidR="00F97B74" w:rsidRPr="00DF7C9E">
        <w:rPr>
          <w:iCs/>
        </w:rPr>
        <w:t>ố</w:t>
      </w:r>
      <w:r w:rsidR="00720FA4" w:rsidRPr="00DF7C9E">
        <w:rPr>
          <w:iCs/>
        </w:rPr>
        <w:t xml:space="preserve">c tế </w:t>
      </w:r>
      <w:r w:rsidR="00720FA4" w:rsidRPr="00DF7C9E">
        <w:t xml:space="preserve">do </w:t>
      </w:r>
      <w:r w:rsidR="00720FA4" w:rsidRPr="00DF7C9E">
        <w:rPr>
          <w:iCs/>
        </w:rPr>
        <w:t>Bộ trưởng Bộ Giáo dục và Đào tạo quyết định chọn cử.</w:t>
      </w:r>
    </w:p>
    <w:p w:rsidR="00720FA4" w:rsidRPr="00DF7C9E" w:rsidRDefault="00603581" w:rsidP="003065A4">
      <w:pPr>
        <w:pStyle w:val="Vnbnnidung20"/>
        <w:shd w:val="clear" w:color="auto" w:fill="auto"/>
        <w:spacing w:line="240" w:lineRule="auto"/>
      </w:pPr>
      <w:r w:rsidRPr="00DF7C9E">
        <w:rPr>
          <w:iCs/>
        </w:rPr>
        <w:tab/>
      </w:r>
      <w:r w:rsidR="005D0620" w:rsidRPr="00DF7C9E">
        <w:rPr>
          <w:iCs/>
        </w:rPr>
        <w:t>(b)</w:t>
      </w:r>
      <w:r w:rsidRPr="00DF7C9E">
        <w:rPr>
          <w:iCs/>
        </w:rPr>
        <w:t xml:space="preserve"> </w:t>
      </w:r>
      <w:r w:rsidR="00F97B74" w:rsidRPr="00DF7C9E">
        <w:rPr>
          <w:iCs/>
        </w:rPr>
        <w:t>Đối</w:t>
      </w:r>
      <w:r w:rsidR="00720FA4" w:rsidRPr="00DF7C9E">
        <w:rPr>
          <w:iCs/>
        </w:rPr>
        <w:t xml:space="preserve"> tượng được cộng điểm ưu tiên</w:t>
      </w:r>
    </w:p>
    <w:p w:rsidR="00720FA4" w:rsidRPr="00DF7C9E" w:rsidRDefault="00F97B74" w:rsidP="003065A4">
      <w:pPr>
        <w:pStyle w:val="Vnbnnidung20"/>
        <w:shd w:val="clear" w:color="auto" w:fill="auto"/>
        <w:spacing w:line="240" w:lineRule="auto"/>
        <w:ind w:firstLine="720"/>
      </w:pPr>
      <w:r w:rsidRPr="00DF7C9E">
        <w:rPr>
          <w:iCs/>
        </w:rPr>
        <w:t>Điểm ưu tiên được cộng vào tổ</w:t>
      </w:r>
      <w:r w:rsidR="00720FA4" w:rsidRPr="00DF7C9E">
        <w:rPr>
          <w:iCs/>
        </w:rPr>
        <w:t xml:space="preserve">ng điểm xét tuyển tính theo thang điểm </w:t>
      </w:r>
      <w:r w:rsidR="00720FA4" w:rsidRPr="00DF7C9E">
        <w:t xml:space="preserve">10 </w:t>
      </w:r>
      <w:r w:rsidRPr="00DF7C9E">
        <w:rPr>
          <w:iCs/>
        </w:rPr>
        <w:t>(mười) đối với mỗi</w:t>
      </w:r>
      <w:r w:rsidR="00720FA4" w:rsidRPr="00DF7C9E">
        <w:rPr>
          <w:iCs/>
        </w:rPr>
        <w:t xml:space="preserve"> môn thi. Trong đó, nhóm 1: được cộng 2,0 đi</w:t>
      </w:r>
      <w:r w:rsidRPr="00DF7C9E">
        <w:rPr>
          <w:iCs/>
        </w:rPr>
        <w:t>ể</w:t>
      </w:r>
      <w:r w:rsidR="00720FA4" w:rsidRPr="00DF7C9E">
        <w:rPr>
          <w:iCs/>
        </w:rPr>
        <w:t xml:space="preserve">m; nhóm </w:t>
      </w:r>
      <w:r w:rsidR="00720FA4" w:rsidRPr="00DF7C9E">
        <w:t xml:space="preserve">2 </w:t>
      </w:r>
      <w:r w:rsidR="00720FA4" w:rsidRPr="00DF7C9E">
        <w:rPr>
          <w:iCs/>
        </w:rPr>
        <w:t>được cộng 1,5 đi</w:t>
      </w:r>
      <w:r w:rsidRPr="00DF7C9E">
        <w:rPr>
          <w:iCs/>
        </w:rPr>
        <w:t>ể</w:t>
      </w:r>
      <w:r w:rsidR="00720FA4" w:rsidRPr="00DF7C9E">
        <w:rPr>
          <w:iCs/>
        </w:rPr>
        <w:t>m; nhóm 3 được cộng 1,0 đi</w:t>
      </w:r>
      <w:r w:rsidRPr="00DF7C9E">
        <w:rPr>
          <w:iCs/>
        </w:rPr>
        <w:t>ể</w:t>
      </w:r>
      <w:r w:rsidR="00720FA4" w:rsidRPr="00DF7C9E">
        <w:rPr>
          <w:iCs/>
        </w:rPr>
        <w:t>m.</w:t>
      </w:r>
    </w:p>
    <w:p w:rsidR="00720FA4" w:rsidRPr="00DF7C9E" w:rsidRDefault="00603581" w:rsidP="003065A4">
      <w:pPr>
        <w:pStyle w:val="Vnbnnidung20"/>
        <w:shd w:val="clear" w:color="auto" w:fill="auto"/>
        <w:spacing w:line="240" w:lineRule="auto"/>
        <w:ind w:firstLine="720"/>
      </w:pPr>
      <w:r w:rsidRPr="00DF7C9E">
        <w:rPr>
          <w:iCs/>
        </w:rPr>
        <w:t xml:space="preserve">- </w:t>
      </w:r>
      <w:r w:rsidR="00720FA4" w:rsidRPr="00DF7C9E">
        <w:rPr>
          <w:iCs/>
        </w:rPr>
        <w:t xml:space="preserve">Nhóm đối tượng </w:t>
      </w:r>
      <w:r w:rsidRPr="00DF7C9E">
        <w:rPr>
          <w:iCs/>
        </w:rPr>
        <w:t>1</w:t>
      </w:r>
      <w:r w:rsidR="00720FA4" w:rsidRPr="00DF7C9E">
        <w:rPr>
          <w:iCs/>
        </w:rPr>
        <w:t>:</w:t>
      </w:r>
    </w:p>
    <w:p w:rsidR="00720FA4" w:rsidRPr="00DF7C9E" w:rsidRDefault="00603581" w:rsidP="003065A4">
      <w:pPr>
        <w:pStyle w:val="Vnbnnidung20"/>
        <w:shd w:val="clear" w:color="auto" w:fill="auto"/>
        <w:spacing w:line="240" w:lineRule="auto"/>
        <w:ind w:firstLine="720"/>
      </w:pPr>
      <w:r w:rsidRPr="00DF7C9E">
        <w:rPr>
          <w:iCs/>
        </w:rPr>
        <w:t xml:space="preserve">+ </w:t>
      </w:r>
      <w:r w:rsidR="00720FA4" w:rsidRPr="00DF7C9E">
        <w:rPr>
          <w:iCs/>
        </w:rPr>
        <w:t>Con liệt sĩ;</w:t>
      </w:r>
    </w:p>
    <w:p w:rsidR="00720FA4" w:rsidRPr="00DF7C9E" w:rsidRDefault="00603581" w:rsidP="003065A4">
      <w:pPr>
        <w:pStyle w:val="Vnbnnidung20"/>
        <w:shd w:val="clear" w:color="auto" w:fill="auto"/>
        <w:spacing w:line="240" w:lineRule="auto"/>
        <w:ind w:firstLine="720"/>
      </w:pPr>
      <w:r w:rsidRPr="00DF7C9E">
        <w:rPr>
          <w:iCs/>
        </w:rPr>
        <w:t xml:space="preserve">+ </w:t>
      </w:r>
      <w:r w:rsidR="00F97B74" w:rsidRPr="00DF7C9E">
        <w:rPr>
          <w:iCs/>
        </w:rPr>
        <w:t>Con thương binh mất sức l</w:t>
      </w:r>
      <w:r w:rsidR="00720FA4" w:rsidRPr="00DF7C9E">
        <w:rPr>
          <w:iCs/>
        </w:rPr>
        <w:t>ao động 81% trở lên;</w:t>
      </w:r>
    </w:p>
    <w:p w:rsidR="00720FA4" w:rsidRPr="00DF7C9E" w:rsidRDefault="00603581" w:rsidP="003065A4">
      <w:pPr>
        <w:pStyle w:val="Vnbnnidung20"/>
        <w:shd w:val="clear" w:color="auto" w:fill="auto"/>
        <w:spacing w:line="240" w:lineRule="auto"/>
        <w:ind w:firstLine="720"/>
      </w:pPr>
      <w:r w:rsidRPr="00DF7C9E">
        <w:rPr>
          <w:iCs/>
        </w:rPr>
        <w:t xml:space="preserve">+ </w:t>
      </w:r>
      <w:r w:rsidR="00720FA4" w:rsidRPr="00DF7C9E">
        <w:rPr>
          <w:iCs/>
        </w:rPr>
        <w:t xml:space="preserve">Con bệnh binh mất sức lao động 81% trở </w:t>
      </w:r>
      <w:r w:rsidR="00720FA4" w:rsidRPr="00DF7C9E">
        <w:t>lên;</w:t>
      </w:r>
    </w:p>
    <w:p w:rsidR="00720FA4" w:rsidRPr="00DF7C9E" w:rsidRDefault="00603581" w:rsidP="003065A4">
      <w:pPr>
        <w:pStyle w:val="Vnbnnidung20"/>
        <w:shd w:val="clear" w:color="auto" w:fill="auto"/>
        <w:spacing w:line="240" w:lineRule="auto"/>
        <w:ind w:firstLine="720"/>
      </w:pPr>
      <w:r w:rsidRPr="00DF7C9E">
        <w:rPr>
          <w:iCs/>
        </w:rPr>
        <w:t xml:space="preserve">+ </w:t>
      </w:r>
      <w:r w:rsidR="00720FA4" w:rsidRPr="00DF7C9E">
        <w:rPr>
          <w:iCs/>
        </w:rPr>
        <w:t xml:space="preserve">Con của người được cấp “Giấy chứng nhận người hưởng chỉnh sách </w:t>
      </w:r>
      <w:r w:rsidR="00720FA4" w:rsidRPr="00DF7C9E">
        <w:t xml:space="preserve">như </w:t>
      </w:r>
      <w:r w:rsidR="00720FA4" w:rsidRPr="00DF7C9E">
        <w:rPr>
          <w:iCs/>
        </w:rPr>
        <w:t xml:space="preserve">thương binh mà người được cấp Giấy chứng nhận người hưởng chính </w:t>
      </w:r>
      <w:r w:rsidR="00720FA4" w:rsidRPr="00DF7C9E">
        <w:t xml:space="preserve">sách như </w:t>
      </w:r>
      <w:r w:rsidR="00720FA4" w:rsidRPr="00DF7C9E">
        <w:rPr>
          <w:iCs/>
        </w:rPr>
        <w:t>thương binh bị suy giảm khả năng lao động 81% trở lên”;</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Con của người hoạt động kháng chiên bị nhiễm chất độc hóa học;</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Con của ngườ</w:t>
      </w:r>
      <w:r w:rsidR="00F97B74" w:rsidRPr="00DF7C9E">
        <w:rPr>
          <w:iCs/>
        </w:rPr>
        <w:t>i hoạt động cách mạng trước ngày</w:t>
      </w:r>
      <w:r w:rsidR="00720FA4" w:rsidRPr="00DF7C9E">
        <w:rPr>
          <w:iCs/>
        </w:rPr>
        <w:t xml:space="preserve"> 01 tháng 01 năm </w:t>
      </w:r>
      <w:r w:rsidR="00720FA4" w:rsidRPr="00DF7C9E">
        <w:t>1945;</w:t>
      </w:r>
    </w:p>
    <w:p w:rsidR="00720FA4" w:rsidRPr="00DF7C9E" w:rsidRDefault="00440891" w:rsidP="003065A4">
      <w:pPr>
        <w:pStyle w:val="Vnbnnidung20"/>
        <w:shd w:val="clear" w:color="auto" w:fill="auto"/>
        <w:spacing w:line="240" w:lineRule="auto"/>
        <w:ind w:firstLine="709"/>
      </w:pPr>
      <w:r w:rsidRPr="00DF7C9E">
        <w:rPr>
          <w:iCs/>
        </w:rPr>
        <w:lastRenderedPageBreak/>
        <w:t xml:space="preserve">+ </w:t>
      </w:r>
      <w:r w:rsidR="00720FA4" w:rsidRPr="00DF7C9E">
        <w:rPr>
          <w:iCs/>
        </w:rPr>
        <w:t xml:space="preserve">Con của người hoạt động cách mạng từ ngày 01 tháng 01 năm </w:t>
      </w:r>
      <w:r w:rsidR="00720FA4" w:rsidRPr="00DF7C9E">
        <w:t xml:space="preserve">1945 </w:t>
      </w:r>
      <w:r w:rsidR="00720FA4" w:rsidRPr="00DF7C9E">
        <w:rPr>
          <w:iCs/>
        </w:rPr>
        <w:t>đến ngày khởi nghĩa tháng Tám năm 1945.</w:t>
      </w:r>
    </w:p>
    <w:p w:rsidR="00720FA4" w:rsidRPr="00DF7C9E" w:rsidRDefault="00440891" w:rsidP="003065A4">
      <w:pPr>
        <w:pStyle w:val="Vnbnnidung20"/>
        <w:shd w:val="clear" w:color="auto" w:fill="auto"/>
        <w:spacing w:line="240" w:lineRule="auto"/>
        <w:ind w:firstLine="709"/>
      </w:pPr>
      <w:r w:rsidRPr="00DF7C9E">
        <w:rPr>
          <w:iCs/>
        </w:rPr>
        <w:t xml:space="preserve">- </w:t>
      </w:r>
      <w:r w:rsidR="00F97B74" w:rsidRPr="00DF7C9E">
        <w:rPr>
          <w:iCs/>
        </w:rPr>
        <w:t>Nhóm đố</w:t>
      </w:r>
      <w:r w:rsidR="00720FA4" w:rsidRPr="00DF7C9E">
        <w:rPr>
          <w:iCs/>
        </w:rPr>
        <w:t>i tượng 2:</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 xml:space="preserve">Con của Anh hùng lực lượng vũ trang, con của Anh hùng lao động, </w:t>
      </w:r>
      <w:r w:rsidR="00720FA4" w:rsidRPr="00DF7C9E">
        <w:t xml:space="preserve">con </w:t>
      </w:r>
      <w:r w:rsidR="00720FA4" w:rsidRPr="00DF7C9E">
        <w:rPr>
          <w:iCs/>
        </w:rPr>
        <w:t>của Bà mẹ Việt Nam anh hùng;</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Con thương binh mất sức lao động dưới 81%;</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Con bệnh binh mất sức lao động dưới 81%;</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 xml:space="preserve">Con của người được cấp “Giấy chứng nhận người hưởng chính sách </w:t>
      </w:r>
      <w:r w:rsidR="00720FA4" w:rsidRPr="00DF7C9E">
        <w:t xml:space="preserve">như </w:t>
      </w:r>
      <w:r w:rsidR="00720FA4" w:rsidRPr="00DF7C9E">
        <w:rPr>
          <w:iCs/>
        </w:rPr>
        <w:t xml:space="preserve">thương binh mà người được cấp Giấy chứng nhận người hưởng chính </w:t>
      </w:r>
      <w:r w:rsidR="00720FA4" w:rsidRPr="00DF7C9E">
        <w:t xml:space="preserve">sách </w:t>
      </w:r>
      <w:r w:rsidR="00720FA4" w:rsidRPr="00DF7C9E">
        <w:rPr>
          <w:iCs/>
        </w:rPr>
        <w:t xml:space="preserve">như </w:t>
      </w:r>
      <w:r w:rsidR="00720FA4" w:rsidRPr="00DF7C9E">
        <w:t xml:space="preserve">thương </w:t>
      </w:r>
      <w:r w:rsidR="00720FA4" w:rsidRPr="00DF7C9E">
        <w:rPr>
          <w:iCs/>
        </w:rPr>
        <w:t>bỉnh bị suy giảm khả năng lao động dưới 81 %”.</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Nhóm đ</w:t>
      </w:r>
      <w:r w:rsidR="00F97B74" w:rsidRPr="00DF7C9E">
        <w:rPr>
          <w:iCs/>
        </w:rPr>
        <w:t>ố</w:t>
      </w:r>
      <w:r w:rsidR="00720FA4" w:rsidRPr="00DF7C9E">
        <w:rPr>
          <w:iCs/>
        </w:rPr>
        <w:t>i tượng 3:</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Người có cha hoặc mẹ là người dân tộc thiểu s</w:t>
      </w:r>
      <w:r w:rsidR="00F97B74" w:rsidRPr="00DF7C9E">
        <w:rPr>
          <w:iCs/>
        </w:rPr>
        <w:t>ố</w:t>
      </w:r>
      <w:r w:rsidR="00720FA4" w:rsidRPr="00DF7C9E">
        <w:rPr>
          <w:iCs/>
        </w:rPr>
        <w:t>;</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Người dân tộc thiểu s</w:t>
      </w:r>
      <w:r w:rsidR="00F97B74" w:rsidRPr="00DF7C9E">
        <w:rPr>
          <w:iCs/>
        </w:rPr>
        <w:t>ố</w:t>
      </w:r>
      <w:r w:rsidR="00720FA4" w:rsidRPr="00DF7C9E">
        <w:rPr>
          <w:iCs/>
        </w:rPr>
        <w:t>;</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 xml:space="preserve">Học </w:t>
      </w:r>
      <w:r w:rsidR="00F97B74" w:rsidRPr="00DF7C9E">
        <w:rPr>
          <w:iCs/>
        </w:rPr>
        <w:t>sinh ở vùng có điều kiện kinh tế</w:t>
      </w:r>
      <w:r w:rsidR="00720FA4" w:rsidRPr="00DF7C9E">
        <w:rPr>
          <w:rStyle w:val="Vnbnnidung2Khnginnghing"/>
          <w:i w:val="0"/>
          <w:color w:val="auto"/>
        </w:rPr>
        <w:t xml:space="preserve"> - </w:t>
      </w:r>
      <w:r w:rsidR="00720FA4" w:rsidRPr="00DF7C9E">
        <w:rPr>
          <w:iCs/>
        </w:rPr>
        <w:t>xã hội đặc biệt khó khăn.</w:t>
      </w:r>
    </w:p>
    <w:p w:rsidR="00720FA4" w:rsidRPr="00DF7C9E" w:rsidRDefault="005D0620" w:rsidP="003065A4">
      <w:pPr>
        <w:pStyle w:val="Vnbnnidung20"/>
        <w:shd w:val="clear" w:color="auto" w:fill="auto"/>
        <w:spacing w:line="240" w:lineRule="auto"/>
        <w:ind w:firstLine="709"/>
      </w:pPr>
      <w:r w:rsidRPr="00DF7C9E">
        <w:rPr>
          <w:iCs/>
        </w:rPr>
        <w:t xml:space="preserve">(c) </w:t>
      </w:r>
      <w:r w:rsidR="00F97B74" w:rsidRPr="00DF7C9E">
        <w:rPr>
          <w:iCs/>
        </w:rPr>
        <w:t>Đố</w:t>
      </w:r>
      <w:r w:rsidR="00720FA4" w:rsidRPr="00DF7C9E">
        <w:rPr>
          <w:iCs/>
        </w:rPr>
        <w:t>i tượng được cộng điểm khuyến khích</w:t>
      </w:r>
    </w:p>
    <w:p w:rsidR="00720FA4" w:rsidRPr="00DF7C9E" w:rsidRDefault="00440891" w:rsidP="003065A4">
      <w:pPr>
        <w:pStyle w:val="Vnbnnidung20"/>
        <w:shd w:val="clear" w:color="auto" w:fill="auto"/>
        <w:spacing w:line="240" w:lineRule="auto"/>
        <w:ind w:firstLine="709"/>
      </w:pPr>
      <w:r w:rsidRPr="00DF7C9E">
        <w:rPr>
          <w:iCs/>
        </w:rPr>
        <w:t xml:space="preserve">+ </w:t>
      </w:r>
      <w:r w:rsidR="00720FA4" w:rsidRPr="00DF7C9E">
        <w:rPr>
          <w:iCs/>
        </w:rPr>
        <w:t>Học sinh trung học cơ sở đạt giải c</w:t>
      </w:r>
      <w:r w:rsidR="00F97B74" w:rsidRPr="00DF7C9E">
        <w:rPr>
          <w:iCs/>
        </w:rPr>
        <w:t>ấ</w:t>
      </w:r>
      <w:r w:rsidR="00720FA4" w:rsidRPr="00DF7C9E">
        <w:rPr>
          <w:iCs/>
        </w:rPr>
        <w:t xml:space="preserve">p tỉnh do Sở Giáo dục và Đào </w:t>
      </w:r>
      <w:r w:rsidR="00720FA4" w:rsidRPr="00DF7C9E">
        <w:t>tạo t</w:t>
      </w:r>
      <w:r w:rsidR="00F97B74" w:rsidRPr="00DF7C9E">
        <w:t>ổ</w:t>
      </w:r>
      <w:r w:rsidR="00720FA4" w:rsidRPr="00DF7C9E">
        <w:t xml:space="preserve"> </w:t>
      </w:r>
      <w:r w:rsidR="00F97B74" w:rsidRPr="00DF7C9E">
        <w:rPr>
          <w:iCs/>
        </w:rPr>
        <w:t>chức hoặc phố</w:t>
      </w:r>
      <w:r w:rsidR="00720FA4" w:rsidRPr="00DF7C9E">
        <w:rPr>
          <w:iCs/>
        </w:rPr>
        <w:t>i hợp với các sở, ngành tổ chức trên quy mô toàn tỉnh đ</w:t>
      </w:r>
      <w:r w:rsidR="00F97B74" w:rsidRPr="00DF7C9E">
        <w:rPr>
          <w:iCs/>
        </w:rPr>
        <w:t>ố</w:t>
      </w:r>
      <w:r w:rsidR="00720FA4" w:rsidRPr="00DF7C9E">
        <w:rPr>
          <w:iCs/>
        </w:rPr>
        <w:t xml:space="preserve">i </w:t>
      </w:r>
      <w:r w:rsidR="00720FA4" w:rsidRPr="00DF7C9E">
        <w:t xml:space="preserve">với </w:t>
      </w:r>
      <w:r w:rsidR="00720FA4" w:rsidRPr="00DF7C9E">
        <w:rPr>
          <w:iCs/>
        </w:rPr>
        <w:t xml:space="preserve">các </w:t>
      </w:r>
      <w:r w:rsidR="00720FA4" w:rsidRPr="00DF7C9E">
        <w:t xml:space="preserve">cuộc </w:t>
      </w:r>
      <w:r w:rsidR="00720FA4" w:rsidRPr="00DF7C9E">
        <w:rPr>
          <w:iCs/>
        </w:rPr>
        <w:t>thi có t</w:t>
      </w:r>
      <w:r w:rsidR="00F97B74" w:rsidRPr="00DF7C9E">
        <w:rPr>
          <w:iCs/>
        </w:rPr>
        <w:t>ổ</w:t>
      </w:r>
      <w:r w:rsidR="00720FA4" w:rsidRPr="00DF7C9E">
        <w:rPr>
          <w:iCs/>
        </w:rPr>
        <w:t xml:space="preserve"> chức ở cấp quốc gia theo quy định tại </w:t>
      </w:r>
      <w:r w:rsidR="00F97B74" w:rsidRPr="00DF7C9E">
        <w:rPr>
          <w:iCs/>
        </w:rPr>
        <w:t>đ</w:t>
      </w:r>
      <w:r w:rsidR="00720FA4" w:rsidRPr="00DF7C9E">
        <w:rPr>
          <w:iCs/>
        </w:rPr>
        <w:t>i</w:t>
      </w:r>
      <w:r w:rsidR="00F97B74" w:rsidRPr="00DF7C9E">
        <w:rPr>
          <w:iCs/>
        </w:rPr>
        <w:t>ể</w:t>
      </w:r>
      <w:r w:rsidR="00720FA4" w:rsidRPr="00DF7C9E">
        <w:rPr>
          <w:iCs/>
        </w:rPr>
        <w:t>m d, khoản 1 Đi</w:t>
      </w:r>
      <w:r w:rsidR="00F97B74" w:rsidRPr="00DF7C9E">
        <w:rPr>
          <w:iCs/>
        </w:rPr>
        <w:t>ề</w:t>
      </w:r>
      <w:r w:rsidR="00720FA4" w:rsidRPr="00DF7C9E">
        <w:rPr>
          <w:iCs/>
        </w:rPr>
        <w:t xml:space="preserve">u </w:t>
      </w:r>
      <w:r w:rsidR="00720FA4" w:rsidRPr="00DF7C9E">
        <w:t>này.</w:t>
      </w:r>
    </w:p>
    <w:p w:rsidR="00720FA4" w:rsidRPr="00DF7C9E" w:rsidRDefault="00440891" w:rsidP="003065A4">
      <w:pPr>
        <w:pStyle w:val="Vnbnnidung20"/>
        <w:shd w:val="clear" w:color="auto" w:fill="auto"/>
        <w:spacing w:line="240" w:lineRule="auto"/>
        <w:ind w:firstLine="709"/>
      </w:pPr>
      <w:r w:rsidRPr="00DF7C9E">
        <w:rPr>
          <w:iCs/>
        </w:rPr>
        <w:t xml:space="preserve">+ </w:t>
      </w:r>
      <w:r w:rsidR="00F97B74" w:rsidRPr="00DF7C9E">
        <w:rPr>
          <w:iCs/>
        </w:rPr>
        <w:t>Điểm khuyến khích được cộng vào tổng điể</w:t>
      </w:r>
      <w:r w:rsidR="00720FA4" w:rsidRPr="00DF7C9E">
        <w:rPr>
          <w:iCs/>
        </w:rPr>
        <w:t>m xét tuy</w:t>
      </w:r>
      <w:r w:rsidR="00F97B74" w:rsidRPr="00DF7C9E">
        <w:rPr>
          <w:iCs/>
        </w:rPr>
        <w:t>ế</w:t>
      </w:r>
      <w:r w:rsidR="00720FA4" w:rsidRPr="00DF7C9E">
        <w:rPr>
          <w:iCs/>
        </w:rPr>
        <w:t xml:space="preserve">n tỉnh theo thang </w:t>
      </w:r>
      <w:r w:rsidR="00720FA4" w:rsidRPr="00DF7C9E">
        <w:t>đi</w:t>
      </w:r>
      <w:r w:rsidR="00F97B74" w:rsidRPr="00DF7C9E">
        <w:t>ể</w:t>
      </w:r>
      <w:r w:rsidR="00720FA4" w:rsidRPr="00DF7C9E">
        <w:t xml:space="preserve">m 10 </w:t>
      </w:r>
      <w:r w:rsidR="00720FA4" w:rsidRPr="00DF7C9E">
        <w:rPr>
          <w:iCs/>
        </w:rPr>
        <w:t>(mười) đ</w:t>
      </w:r>
      <w:r w:rsidR="00F97B74" w:rsidRPr="00DF7C9E">
        <w:rPr>
          <w:iCs/>
        </w:rPr>
        <w:t>ố</w:t>
      </w:r>
      <w:r w:rsidR="00720FA4" w:rsidRPr="00DF7C9E">
        <w:rPr>
          <w:iCs/>
        </w:rPr>
        <w:t xml:space="preserve">i với mỗi môn thỉ, bài thi. Trong đó giải nhất được cộng 1,5 </w:t>
      </w:r>
      <w:r w:rsidR="00F97B74" w:rsidRPr="00DF7C9E">
        <w:rPr>
          <w:iCs/>
        </w:rPr>
        <w:t>điể</w:t>
      </w:r>
      <w:r w:rsidR="00720FA4" w:rsidRPr="00DF7C9E">
        <w:rPr>
          <w:iCs/>
        </w:rPr>
        <w:t xml:space="preserve">m; giải nhì được cộng 1,0 </w:t>
      </w:r>
      <w:r w:rsidR="00F97B74" w:rsidRPr="00DF7C9E">
        <w:rPr>
          <w:iCs/>
        </w:rPr>
        <w:t>đ</w:t>
      </w:r>
      <w:r w:rsidR="00720FA4" w:rsidRPr="00DF7C9E">
        <w:rPr>
          <w:iCs/>
        </w:rPr>
        <w:t>i</w:t>
      </w:r>
      <w:r w:rsidR="00F97B74" w:rsidRPr="00DF7C9E">
        <w:rPr>
          <w:iCs/>
        </w:rPr>
        <w:t>ể</w:t>
      </w:r>
      <w:r w:rsidR="00720FA4" w:rsidRPr="00DF7C9E">
        <w:rPr>
          <w:iCs/>
        </w:rPr>
        <w:t>m; giải ba được cộng 0,</w:t>
      </w:r>
      <w:r w:rsidR="00720FA4" w:rsidRPr="00DF7C9E">
        <w:t xml:space="preserve">5 </w:t>
      </w:r>
      <w:r w:rsidR="00720FA4" w:rsidRPr="00DF7C9E">
        <w:rPr>
          <w:iCs/>
        </w:rPr>
        <w:t>đi</w:t>
      </w:r>
      <w:r w:rsidR="00F97B74" w:rsidRPr="00DF7C9E">
        <w:rPr>
          <w:iCs/>
        </w:rPr>
        <w:t>ể</w:t>
      </w:r>
      <w:r w:rsidR="00720FA4" w:rsidRPr="00DF7C9E">
        <w:rPr>
          <w:iCs/>
        </w:rPr>
        <w:t>m.</w:t>
      </w:r>
    </w:p>
    <w:p w:rsidR="003065A4" w:rsidRPr="00DF7C9E" w:rsidRDefault="003065A4" w:rsidP="003065A4">
      <w:pPr>
        <w:pStyle w:val="Vnbnnidung20"/>
        <w:shd w:val="clear" w:color="auto" w:fill="auto"/>
        <w:spacing w:line="240" w:lineRule="auto"/>
        <w:ind w:firstLine="720"/>
        <w:jc w:val="left"/>
        <w:rPr>
          <w:b/>
          <w:bCs/>
        </w:rPr>
      </w:pPr>
      <w:r w:rsidRPr="00DF7C9E">
        <w:rPr>
          <w:b/>
          <w:bCs/>
        </w:rPr>
        <w:t>1.9.</w:t>
      </w:r>
      <w:r w:rsidR="00E3305C" w:rsidRPr="00DF7C9E">
        <w:rPr>
          <w:b/>
          <w:bCs/>
        </w:rPr>
        <w:t xml:space="preserve"> Căn cứ pháp lý của </w:t>
      </w:r>
      <w:r w:rsidR="00D3029E" w:rsidRPr="00DF7C9E">
        <w:rPr>
          <w:b/>
          <w:bCs/>
        </w:rPr>
        <w:t>TTHC</w:t>
      </w:r>
    </w:p>
    <w:p w:rsidR="00720FA4" w:rsidRPr="00DF7C9E" w:rsidRDefault="005C6D64" w:rsidP="005C6D64">
      <w:pPr>
        <w:pStyle w:val="Vnbnnidung20"/>
        <w:shd w:val="clear" w:color="auto" w:fill="auto"/>
        <w:spacing w:line="240" w:lineRule="auto"/>
        <w:ind w:firstLine="720"/>
        <w:rPr>
          <w:b/>
          <w:bCs/>
        </w:rPr>
      </w:pPr>
      <w:r w:rsidRPr="00DF7C9E">
        <w:rPr>
          <w:iCs/>
        </w:rPr>
        <w:t>Thông tư số</w:t>
      </w:r>
      <w:r w:rsidR="00720FA4" w:rsidRPr="00DF7C9E">
        <w:rPr>
          <w:iCs/>
        </w:rPr>
        <w:t xml:space="preserve"> 30/2024/TT-BGDĐT ngày 30/12/2024 của </w:t>
      </w:r>
      <w:r w:rsidR="00720FA4" w:rsidRPr="00DF7C9E">
        <w:t xml:space="preserve">Bộ </w:t>
      </w:r>
      <w:r w:rsidR="00720FA4" w:rsidRPr="00DF7C9E">
        <w:rPr>
          <w:iCs/>
        </w:rPr>
        <w:t xml:space="preserve">trưởng </w:t>
      </w:r>
      <w:r w:rsidR="00720FA4" w:rsidRPr="00DF7C9E">
        <w:t xml:space="preserve">Bộ Giáo </w:t>
      </w:r>
      <w:r w:rsidR="00720FA4" w:rsidRPr="00DF7C9E">
        <w:rPr>
          <w:iCs/>
        </w:rPr>
        <w:t xml:space="preserve">dục </w:t>
      </w:r>
      <w:r w:rsidR="00720FA4" w:rsidRPr="00DF7C9E">
        <w:t xml:space="preserve">và </w:t>
      </w:r>
      <w:r w:rsidR="00720FA4" w:rsidRPr="00DF7C9E">
        <w:rPr>
          <w:iCs/>
        </w:rPr>
        <w:t xml:space="preserve">Đào tạo ban hành Quy chế tuyên sinh trung học cơ sở và tuyển </w:t>
      </w:r>
      <w:r w:rsidR="00720FA4" w:rsidRPr="00DF7C9E">
        <w:t xml:space="preserve">sinh </w:t>
      </w:r>
      <w:r w:rsidR="00720FA4" w:rsidRPr="00DF7C9E">
        <w:rPr>
          <w:iCs/>
        </w:rPr>
        <w:t xml:space="preserve">trung học </w:t>
      </w:r>
      <w:r w:rsidR="00720FA4" w:rsidRPr="00DF7C9E">
        <w:t xml:space="preserve">phô </w:t>
      </w:r>
      <w:r w:rsidR="00720FA4" w:rsidRPr="00DF7C9E">
        <w:rPr>
          <w:iCs/>
        </w:rPr>
        <w:t>thông.</w:t>
      </w:r>
    </w:p>
    <w:p w:rsidR="00E3305C" w:rsidRPr="00DF7C9E" w:rsidRDefault="005C6D64" w:rsidP="00E3305C">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1.10</w:t>
      </w:r>
      <w:r w:rsidR="00E3305C" w:rsidRPr="00DF7C9E">
        <w:rPr>
          <w:rFonts w:ascii="Times New Roman" w:hAnsi="Times New Roman"/>
          <w:b/>
          <w:sz w:val="26"/>
          <w:szCs w:val="26"/>
          <w:lang w:val="nl-NL"/>
        </w:rPr>
        <w:t xml:space="preserve"> Lưu hồ sơ (ISO)</w:t>
      </w:r>
      <w:r w:rsidR="00E3305C" w:rsidRPr="00DF7C9E">
        <w:rPr>
          <w:rFonts w:ascii="Times New Roman" w:hAnsi="Times New Roman"/>
          <w:b/>
          <w:sz w:val="26"/>
          <w:szCs w:val="26"/>
          <w:lang w:val="vi-VN"/>
        </w:rPr>
        <w:t>:</w:t>
      </w:r>
    </w:p>
    <w:tbl>
      <w:tblPr>
        <w:tblpPr w:leftFromText="180" w:rightFromText="180" w:vertAnchor="text" w:tblpY="1"/>
        <w:tblOverlap w:val="neve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8"/>
        <w:gridCol w:w="3314"/>
        <w:gridCol w:w="3707"/>
      </w:tblGrid>
      <w:tr w:rsidR="00DF7C9E" w:rsidRPr="00DF7C9E" w:rsidTr="00BC1E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spacing w:before="40" w:after="40"/>
              <w:jc w:val="center"/>
              <w:rPr>
                <w:sz w:val="26"/>
                <w:szCs w:val="26"/>
                <w:lang w:val="nl-NL"/>
              </w:rPr>
            </w:pPr>
            <w:r w:rsidRPr="00DF7C9E">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spacing w:before="40" w:after="40"/>
              <w:jc w:val="center"/>
              <w:rPr>
                <w:b/>
                <w:sz w:val="26"/>
                <w:szCs w:val="26"/>
                <w:lang w:val="nl-NL"/>
              </w:rPr>
            </w:pPr>
            <w:r w:rsidRPr="00DF7C9E">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spacing w:before="40" w:after="40"/>
              <w:jc w:val="center"/>
              <w:rPr>
                <w:sz w:val="26"/>
                <w:szCs w:val="26"/>
                <w:lang w:val="nl-NL"/>
              </w:rPr>
            </w:pPr>
            <w:r w:rsidRPr="00DF7C9E">
              <w:rPr>
                <w:b/>
                <w:bCs/>
                <w:sz w:val="26"/>
                <w:szCs w:val="26"/>
                <w:lang w:val="nl-NL"/>
              </w:rPr>
              <w:t>Thời gian lưu</w:t>
            </w:r>
          </w:p>
        </w:tc>
      </w:tr>
      <w:tr w:rsidR="00DF7C9E" w:rsidRPr="00DF7C9E" w:rsidTr="00BC1E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spacing w:before="40" w:after="40"/>
              <w:rPr>
                <w:sz w:val="26"/>
                <w:szCs w:val="26"/>
                <w:lang w:val="nl-NL"/>
              </w:rPr>
            </w:pPr>
            <w:r w:rsidRPr="00DF7C9E">
              <w:rPr>
                <w:sz w:val="26"/>
                <w:szCs w:val="26"/>
                <w:lang w:val="nl-NL"/>
              </w:rPr>
              <w:t>- Như mục 1.2;</w:t>
            </w:r>
          </w:p>
          <w:p w:rsidR="00E3305C" w:rsidRPr="00DF7C9E" w:rsidRDefault="00E3305C"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E3305C" w:rsidRPr="00DF7C9E" w:rsidRDefault="00E3305C" w:rsidP="00BC1E39">
            <w:pPr>
              <w:spacing w:before="40" w:after="40"/>
              <w:rPr>
                <w:sz w:val="26"/>
                <w:szCs w:val="26"/>
                <w:lang w:val="nl-NL"/>
              </w:rPr>
            </w:pPr>
            <w:r w:rsidRPr="00DF7C9E">
              <w:rPr>
                <w:sz w:val="26"/>
                <w:szCs w:val="26"/>
                <w:lang w:val="nl-NL"/>
              </w:rPr>
              <w:lastRenderedPageBreak/>
              <w:t>- Hồ sơ thẩm định (nếu có)</w:t>
            </w:r>
          </w:p>
          <w:p w:rsidR="00E3305C" w:rsidRPr="00DF7C9E" w:rsidRDefault="00E3305C" w:rsidP="00BC1E39">
            <w:pPr>
              <w:spacing w:before="40" w:after="40"/>
              <w:rPr>
                <w:sz w:val="26"/>
                <w:szCs w:val="26"/>
                <w:lang w:val="nl-NL"/>
              </w:rPr>
            </w:pPr>
            <w:r w:rsidRPr="00DF7C9E">
              <w:rPr>
                <w:sz w:val="26"/>
                <w:szCs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spacing w:before="40" w:after="40"/>
              <w:jc w:val="both"/>
              <w:rPr>
                <w:sz w:val="26"/>
                <w:szCs w:val="26"/>
                <w:lang w:val="nl-NL"/>
              </w:rPr>
            </w:pPr>
            <w:r w:rsidRPr="00DF7C9E">
              <w:rPr>
                <w:sz w:val="26"/>
                <w:szCs w:val="26"/>
                <w:lang w:val="nl-NL"/>
              </w:rPr>
              <w:lastRenderedPageBreak/>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rsidR="00E3305C" w:rsidRPr="00DF7C9E" w:rsidRDefault="00E3305C"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r w:rsidR="005C6D64" w:rsidRPr="00DF7C9E">
              <w:rPr>
                <w:sz w:val="26"/>
                <w:szCs w:val="26"/>
                <w:lang w:val="nl-NL"/>
              </w:rPr>
              <w:t>.</w:t>
            </w:r>
          </w:p>
        </w:tc>
      </w:tr>
      <w:tr w:rsidR="00DF7C9E" w:rsidRPr="00DF7C9E" w:rsidTr="00BC1E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E3305C" w:rsidRPr="00DF7C9E" w:rsidRDefault="00E3305C"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lastRenderedPageBreak/>
              <w:t xml:space="preserve">Các biểu mẫu theo </w:t>
            </w:r>
            <w:r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F7C9E">
              <w:rPr>
                <w:rStyle w:val="fontstyle01"/>
                <w:rFonts w:ascii="Times New Roman" w:hAnsi="Times New Roman"/>
                <w:b w:val="0"/>
                <w:color w:val="auto"/>
                <w:sz w:val="26"/>
                <w:szCs w:val="26"/>
              </w:rPr>
              <w:t>về thực hiện cơ chế một cửa, một cửa liên thông</w:t>
            </w:r>
            <w:r w:rsidRPr="00DF7C9E">
              <w:rPr>
                <w:rFonts w:ascii="Times New Roman" w:hAnsi="Times New Roman"/>
                <w:b/>
                <w:bCs/>
                <w:sz w:val="26"/>
                <w:szCs w:val="26"/>
              </w:rPr>
              <w:t xml:space="preserve"> </w:t>
            </w:r>
            <w:r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Pr="00DF7C9E">
              <w:rPr>
                <w:rFonts w:ascii="Times New Roman" w:hAnsi="Times New Roman"/>
                <w:b/>
                <w:sz w:val="26"/>
                <w:szCs w:val="26"/>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E3305C"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1217" w:type="pct"/>
            <w:vMerge/>
            <w:tcBorders>
              <w:left w:val="single" w:sz="4" w:space="0" w:color="auto"/>
              <w:right w:val="single" w:sz="4" w:space="0" w:color="auto"/>
            </w:tcBorders>
            <w:vAlign w:val="center"/>
          </w:tcPr>
          <w:p w:rsidR="00E3305C" w:rsidRPr="00DF7C9E" w:rsidRDefault="00E3305C" w:rsidP="00BC1E39">
            <w:pPr>
              <w:spacing w:before="40" w:after="40"/>
              <w:rPr>
                <w:sz w:val="26"/>
                <w:szCs w:val="26"/>
                <w:lang w:val="nl-NL"/>
              </w:rPr>
            </w:pPr>
          </w:p>
        </w:tc>
      </w:tr>
    </w:tbl>
    <w:p w:rsidR="003A1A1A" w:rsidRDefault="003A1A1A" w:rsidP="0084199F">
      <w:pPr>
        <w:spacing w:before="240" w:after="240"/>
        <w:rPr>
          <w:b/>
          <w:sz w:val="26"/>
          <w:szCs w:val="26"/>
        </w:rPr>
      </w:pPr>
    </w:p>
    <w:p w:rsidR="00AE4207" w:rsidRDefault="00AE4207" w:rsidP="0084199F">
      <w:pPr>
        <w:spacing w:before="240" w:after="240"/>
        <w:rPr>
          <w:b/>
          <w:sz w:val="26"/>
          <w:szCs w:val="26"/>
        </w:rPr>
      </w:pPr>
    </w:p>
    <w:p w:rsidR="00AE4207" w:rsidRDefault="00AE4207" w:rsidP="0084199F">
      <w:pPr>
        <w:spacing w:before="240" w:after="240"/>
        <w:rPr>
          <w:b/>
          <w:sz w:val="26"/>
          <w:szCs w:val="26"/>
        </w:rPr>
      </w:pPr>
    </w:p>
    <w:p w:rsidR="00AE4207" w:rsidRDefault="00AE4207" w:rsidP="0084199F">
      <w:pPr>
        <w:spacing w:before="240" w:after="240"/>
        <w:rPr>
          <w:b/>
          <w:sz w:val="26"/>
          <w:szCs w:val="26"/>
        </w:rPr>
      </w:pPr>
    </w:p>
    <w:p w:rsidR="00AE4207" w:rsidRDefault="00AE4207" w:rsidP="0084199F">
      <w:pPr>
        <w:spacing w:before="240" w:after="240"/>
        <w:rPr>
          <w:b/>
          <w:sz w:val="26"/>
          <w:szCs w:val="26"/>
        </w:rPr>
      </w:pPr>
    </w:p>
    <w:p w:rsidR="00AE4207" w:rsidRDefault="00AE4207" w:rsidP="0084199F">
      <w:pPr>
        <w:spacing w:before="240" w:after="240"/>
        <w:rPr>
          <w:b/>
          <w:sz w:val="26"/>
          <w:szCs w:val="26"/>
        </w:rPr>
      </w:pPr>
    </w:p>
    <w:p w:rsidR="00AE4207" w:rsidRPr="00DF7C9E" w:rsidRDefault="00AE4207" w:rsidP="0084199F">
      <w:pPr>
        <w:spacing w:before="240" w:after="240"/>
        <w:rPr>
          <w:b/>
          <w:sz w:val="26"/>
          <w:szCs w:val="26"/>
        </w:rPr>
      </w:pPr>
    </w:p>
    <w:p w:rsidR="003A1A1A" w:rsidRPr="00DF7C9E" w:rsidRDefault="003A1A1A" w:rsidP="0084199F">
      <w:pPr>
        <w:spacing w:before="240" w:after="240"/>
        <w:rPr>
          <w:b/>
          <w:sz w:val="26"/>
          <w:szCs w:val="26"/>
        </w:rPr>
      </w:pPr>
    </w:p>
    <w:p w:rsidR="003A1A1A" w:rsidRPr="00DF7C9E" w:rsidRDefault="003A1A1A" w:rsidP="0084199F">
      <w:pPr>
        <w:spacing w:before="240" w:after="240"/>
        <w:rPr>
          <w:b/>
          <w:sz w:val="26"/>
          <w:szCs w:val="26"/>
        </w:rPr>
      </w:pPr>
    </w:p>
    <w:p w:rsidR="003A1A1A" w:rsidRPr="00DF7C9E" w:rsidRDefault="003A1A1A" w:rsidP="0084199F">
      <w:pPr>
        <w:spacing w:before="240" w:after="240"/>
        <w:rPr>
          <w:b/>
          <w:sz w:val="26"/>
          <w:szCs w:val="26"/>
        </w:rPr>
      </w:pPr>
    </w:p>
    <w:p w:rsidR="003A1A1A" w:rsidRPr="00DF7C9E" w:rsidRDefault="003A1A1A" w:rsidP="0084199F">
      <w:pPr>
        <w:spacing w:before="240" w:after="240"/>
        <w:rPr>
          <w:b/>
          <w:sz w:val="26"/>
          <w:szCs w:val="26"/>
        </w:rPr>
      </w:pPr>
    </w:p>
    <w:p w:rsidR="003A1A1A" w:rsidRPr="00DF7C9E" w:rsidRDefault="003A1A1A" w:rsidP="0084199F">
      <w:pPr>
        <w:spacing w:before="240" w:after="240"/>
        <w:rPr>
          <w:b/>
          <w:sz w:val="26"/>
          <w:szCs w:val="26"/>
        </w:rPr>
      </w:pPr>
    </w:p>
    <w:p w:rsidR="003A1A1A" w:rsidRPr="00DF7C9E" w:rsidRDefault="003A1A1A" w:rsidP="0084199F">
      <w:pPr>
        <w:spacing w:before="240" w:after="240"/>
        <w:rPr>
          <w:b/>
          <w:sz w:val="26"/>
          <w:szCs w:val="26"/>
        </w:rPr>
      </w:pPr>
    </w:p>
    <w:p w:rsidR="000F1A98" w:rsidRPr="00DF7C9E" w:rsidRDefault="00721DA6" w:rsidP="0084199F">
      <w:pPr>
        <w:spacing w:before="240" w:after="240"/>
        <w:rPr>
          <w:b/>
          <w:sz w:val="26"/>
          <w:szCs w:val="26"/>
        </w:rPr>
      </w:pPr>
      <w:r w:rsidRPr="00DF7C9E">
        <w:rPr>
          <w:b/>
          <w:sz w:val="26"/>
          <w:szCs w:val="26"/>
        </w:rPr>
        <w:lastRenderedPageBreak/>
        <w:tab/>
      </w:r>
      <w:r w:rsidR="000F1A98" w:rsidRPr="00DF7C9E">
        <w:rPr>
          <w:b/>
          <w:sz w:val="26"/>
          <w:szCs w:val="26"/>
        </w:rPr>
        <w:t xml:space="preserve">II. </w:t>
      </w:r>
      <w:r w:rsidR="00F92BCC" w:rsidRPr="00DF7C9E">
        <w:rPr>
          <w:b/>
          <w:sz w:val="26"/>
          <w:szCs w:val="26"/>
        </w:rPr>
        <w:t xml:space="preserve">TTHC </w:t>
      </w:r>
      <w:r w:rsidR="000F1A98" w:rsidRPr="00DF7C9E">
        <w:rPr>
          <w:b/>
          <w:sz w:val="26"/>
          <w:szCs w:val="26"/>
        </w:rPr>
        <w:t xml:space="preserve">ĐƯỢC SỬA ĐỔI, BỔ SUNG  </w:t>
      </w:r>
    </w:p>
    <w:p w:rsidR="000F1A98" w:rsidRPr="00DF7C9E" w:rsidRDefault="00721DA6" w:rsidP="000F1A98">
      <w:pPr>
        <w:spacing w:before="120" w:after="120"/>
        <w:jc w:val="both"/>
        <w:rPr>
          <w:b/>
          <w:sz w:val="26"/>
          <w:szCs w:val="26"/>
        </w:rPr>
      </w:pPr>
      <w:r w:rsidRPr="00DF7C9E">
        <w:rPr>
          <w:b/>
          <w:sz w:val="26"/>
          <w:szCs w:val="26"/>
        </w:rPr>
        <w:tab/>
      </w:r>
      <w:r w:rsidR="000F1A98" w:rsidRPr="00DF7C9E">
        <w:rPr>
          <w:b/>
          <w:sz w:val="26"/>
          <w:szCs w:val="26"/>
        </w:rPr>
        <w:t xml:space="preserve">1. Tên </w:t>
      </w:r>
      <w:r w:rsidR="00D3029E" w:rsidRPr="00DF7C9E">
        <w:rPr>
          <w:b/>
          <w:sz w:val="26"/>
          <w:szCs w:val="26"/>
        </w:rPr>
        <w:t>TTHC</w:t>
      </w:r>
      <w:r w:rsidR="000F1A98" w:rsidRPr="00DF7C9E">
        <w:rPr>
          <w:b/>
          <w:sz w:val="26"/>
          <w:szCs w:val="26"/>
        </w:rPr>
        <w:t xml:space="preserve">: </w:t>
      </w:r>
      <w:r w:rsidR="00D820E6" w:rsidRPr="00DF7C9E">
        <w:rPr>
          <w:b/>
          <w:sz w:val="26"/>
          <w:szCs w:val="26"/>
        </w:rPr>
        <w:t>Cấp Chứng nhận trường mầm non đạt kiếm định chất lượng giáo dục</w:t>
      </w:r>
      <w:r w:rsidR="008B6B66" w:rsidRPr="00DF7C9E">
        <w:rPr>
          <w:b/>
          <w:sz w:val="26"/>
          <w:szCs w:val="26"/>
        </w:rPr>
        <w:t xml:space="preserve"> </w:t>
      </w:r>
      <w:r w:rsidR="000F1A98" w:rsidRPr="00DF7C9E">
        <w:rPr>
          <w:b/>
          <w:sz w:val="26"/>
          <w:szCs w:val="26"/>
        </w:rPr>
        <w:t xml:space="preserve">(Mã số TTHC: </w:t>
      </w:r>
      <w:r w:rsidR="008B6B66" w:rsidRPr="00DF7C9E">
        <w:rPr>
          <w:b/>
          <w:sz w:val="26"/>
          <w:szCs w:val="26"/>
        </w:rPr>
        <w:t>1.000715</w:t>
      </w:r>
      <w:r w:rsidR="000F1A98" w:rsidRPr="00DF7C9E">
        <w:rPr>
          <w:b/>
          <w:sz w:val="26"/>
          <w:szCs w:val="26"/>
        </w:rPr>
        <w:t>)</w:t>
      </w:r>
    </w:p>
    <w:p w:rsidR="000F1A98" w:rsidRPr="00DF7C9E" w:rsidRDefault="00721DA6" w:rsidP="000F1A98">
      <w:pPr>
        <w:spacing w:before="120" w:after="120"/>
        <w:rPr>
          <w:b/>
          <w:sz w:val="26"/>
          <w:szCs w:val="26"/>
        </w:rPr>
      </w:pPr>
      <w:r w:rsidRPr="00DF7C9E">
        <w:rPr>
          <w:b/>
          <w:sz w:val="26"/>
          <w:szCs w:val="26"/>
        </w:rPr>
        <w:tab/>
      </w:r>
      <w:r w:rsidR="006A1CC0" w:rsidRPr="00DF7C9E">
        <w:rPr>
          <w:b/>
          <w:sz w:val="26"/>
          <w:szCs w:val="26"/>
        </w:rPr>
        <w:t>1.1</w:t>
      </w:r>
      <w:r w:rsidR="000F1A98" w:rsidRPr="00DF7C9E">
        <w:rPr>
          <w:b/>
          <w:sz w:val="26"/>
          <w:szCs w:val="26"/>
        </w:rPr>
        <w:t xml:space="preserve"> Trình tự, cách thức, thời gian giải quyết </w:t>
      </w:r>
      <w:r w:rsidR="00D3029E" w:rsidRPr="00DF7C9E">
        <w:rPr>
          <w:b/>
          <w:sz w:val="26"/>
          <w:szCs w:val="26"/>
        </w:rPr>
        <w:t>TTHC</w:t>
      </w:r>
      <w:r w:rsidR="000F1A98"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0F1A98" w:rsidRPr="00DF7C9E" w:rsidRDefault="000F1A98" w:rsidP="00B16DAD">
            <w:pPr>
              <w:pStyle w:val="Vnbnnidung20"/>
              <w:shd w:val="clear" w:color="auto" w:fill="auto"/>
              <w:spacing w:before="0" w:after="0" w:line="240" w:lineRule="auto"/>
              <w:ind w:right="34"/>
              <w:rPr>
                <w:i/>
              </w:rPr>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Pr="00DF7C9E">
              <w:rPr>
                <w:i/>
              </w:rPr>
              <w:t xml:space="preserve">Đơn vị chuẩn bị hồ sơ đầy đủ theo quy định và </w:t>
            </w:r>
            <w:r w:rsidRPr="00DF7C9E">
              <w:rPr>
                <w:i/>
                <w:lang w:val="vi-VN"/>
              </w:rPr>
              <w:t xml:space="preserve">nộp hồ sơ </w:t>
            </w:r>
            <w:r w:rsidRPr="00DF7C9E">
              <w:rPr>
                <w:i/>
              </w:rPr>
              <w:t>qua các cách thức sau:</w:t>
            </w:r>
          </w:p>
          <w:p w:rsidR="000F1A98" w:rsidRPr="00DF7C9E" w:rsidRDefault="000F1A98" w:rsidP="00BC1E39">
            <w:pPr>
              <w:spacing w:before="120" w:after="120" w:line="234" w:lineRule="atLeast"/>
              <w:jc w:val="both"/>
              <w:textAlignment w:val="baseline"/>
              <w:rPr>
                <w:sz w:val="26"/>
                <w:szCs w:val="26"/>
              </w:rPr>
            </w:pPr>
          </w:p>
        </w:tc>
        <w:tc>
          <w:tcPr>
            <w:tcW w:w="7229" w:type="dxa"/>
            <w:tcBorders>
              <w:top w:val="single" w:sz="4" w:space="0" w:color="auto"/>
            </w:tcBorders>
          </w:tcPr>
          <w:p w:rsidR="000F1A98" w:rsidRPr="00DF7C9E" w:rsidRDefault="000F1A98"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0F1A98" w:rsidRPr="00DF7C9E" w:rsidRDefault="000F1A98"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0F1A98" w:rsidRPr="00DF7C9E" w:rsidRDefault="000F1A98"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0F1A98" w:rsidRPr="00DF7C9E" w:rsidRDefault="000F1A98" w:rsidP="00BC1E39">
            <w:pPr>
              <w:jc w:val="center"/>
              <w:rPr>
                <w:i/>
                <w:sz w:val="26"/>
                <w:szCs w:val="26"/>
                <w:lang w:val="vi-VN"/>
              </w:rPr>
            </w:pPr>
          </w:p>
        </w:tc>
      </w:tr>
      <w:tr w:rsidR="00DF7C9E" w:rsidRPr="00DF7C9E" w:rsidTr="00BC1E39">
        <w:trPr>
          <w:trHeight w:val="70"/>
        </w:trPr>
        <w:tc>
          <w:tcPr>
            <w:tcW w:w="851" w:type="dxa"/>
            <w:vMerge/>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0F1A98" w:rsidRPr="00DF7C9E" w:rsidRDefault="000F1A98"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0F1A98" w:rsidRPr="00DF7C9E" w:rsidRDefault="000F1A98"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cổng Dịch vụ công của tỉnh Đồng Tháp: </w:t>
            </w:r>
            <w:hyperlink r:id="rId9" w:history="1">
              <w:r w:rsidRPr="00DF7C9E">
                <w:rPr>
                  <w:rStyle w:val="Hyperlink"/>
                  <w:rFonts w:ascii="Times New Roman" w:hAnsi="Times New Roman"/>
                  <w:i/>
                  <w:color w:val="auto"/>
                  <w:sz w:val="26"/>
                  <w:szCs w:val="26"/>
                  <w:lang w:val="nl-NL"/>
                </w:rPr>
                <w:t>http://dichvucong.dongthap.gov.vn</w:t>
              </w:r>
            </w:hyperlink>
          </w:p>
        </w:tc>
        <w:tc>
          <w:tcPr>
            <w:tcW w:w="2835" w:type="dxa"/>
            <w:tcBorders>
              <w:top w:val="single" w:sz="4" w:space="0" w:color="auto"/>
            </w:tcBorders>
            <w:vAlign w:val="center"/>
          </w:tcPr>
          <w:p w:rsidR="000F1A98"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0F1A98" w:rsidRPr="00DF7C9E" w:rsidRDefault="000F1A98" w:rsidP="00BC1E39">
            <w:pPr>
              <w:jc w:val="center"/>
              <w:rPr>
                <w:i/>
                <w:sz w:val="26"/>
                <w:szCs w:val="26"/>
                <w:lang w:val="vi-VN"/>
              </w:rPr>
            </w:pPr>
          </w:p>
        </w:tc>
      </w:tr>
      <w:tr w:rsidR="00DF7C9E" w:rsidRPr="00DF7C9E" w:rsidTr="009250A3">
        <w:trPr>
          <w:trHeight w:val="136"/>
        </w:trPr>
        <w:tc>
          <w:tcPr>
            <w:tcW w:w="851" w:type="dxa"/>
            <w:vMerge w:val="restart"/>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0F1A98" w:rsidRPr="00DF7C9E" w:rsidRDefault="000F1A98"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0F1A98" w:rsidRPr="00DF7C9E" w:rsidRDefault="000F1A98"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0F1A98" w:rsidRPr="00DF7C9E" w:rsidRDefault="000F1A98"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F1A98" w:rsidRPr="00DF7C9E" w:rsidRDefault="000F1A98"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0F1A98" w:rsidRPr="00DF7C9E" w:rsidRDefault="000F1A98"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0F1A98" w:rsidRPr="00DF7C9E" w:rsidRDefault="000F1A98" w:rsidP="00BC1E39">
            <w:pPr>
              <w:jc w:val="center"/>
              <w:rPr>
                <w:i/>
                <w:sz w:val="26"/>
                <w:szCs w:val="26"/>
                <w:lang w:val="vi-VN"/>
              </w:rPr>
            </w:pPr>
          </w:p>
        </w:tc>
      </w:tr>
      <w:tr w:rsidR="00DF7C9E" w:rsidRPr="00DF7C9E" w:rsidTr="00BC1E39">
        <w:tc>
          <w:tcPr>
            <w:tcW w:w="851" w:type="dxa"/>
            <w:vMerge/>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0F1A98" w:rsidRPr="00DF7C9E" w:rsidRDefault="000F1A98"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0F1A98" w:rsidRPr="00DF7C9E" w:rsidRDefault="000F1A98"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2. Đối với hồ sơ được nộp trực tuyến thông qua Cổng Dịch vụ công của tỉnh,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phải xem xét, kiểm tra tính chính xác, đầy đủ của hồ sơ. </w:t>
            </w:r>
          </w:p>
          <w:p w:rsidR="000F1A98" w:rsidRPr="00DF7C9E" w:rsidRDefault="000F1A98"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0F1A98" w:rsidRPr="00DF7C9E" w:rsidRDefault="000F1A98"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0F1A98"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t>Không quá 08 giờ làm việc kể từ khi Hệ thống tiếp nhận</w:t>
            </w:r>
          </w:p>
        </w:tc>
        <w:tc>
          <w:tcPr>
            <w:tcW w:w="1134" w:type="dxa"/>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0F1A98" w:rsidRPr="00DF7C9E" w:rsidRDefault="000F1A98"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0F1A98" w:rsidRPr="00DF7C9E" w:rsidRDefault="00167D3C" w:rsidP="00167D3C">
            <w:pPr>
              <w:widowControl w:val="0"/>
              <w:tabs>
                <w:tab w:val="left" w:pos="1140"/>
              </w:tabs>
              <w:spacing w:line="320" w:lineRule="exact"/>
              <w:jc w:val="center"/>
              <w:rPr>
                <w:b/>
                <w:sz w:val="26"/>
                <w:szCs w:val="26"/>
              </w:rPr>
            </w:pPr>
            <w:r w:rsidRPr="00DF7C9E">
              <w:rPr>
                <w:b/>
                <w:sz w:val="26"/>
                <w:szCs w:val="26"/>
              </w:rPr>
              <w:t>80</w:t>
            </w:r>
            <w:r w:rsidR="000F1A98" w:rsidRPr="00DF7C9E">
              <w:rPr>
                <w:b/>
                <w:sz w:val="26"/>
                <w:szCs w:val="26"/>
              </w:rPr>
              <w:t xml:space="preserve"> ngày</w:t>
            </w:r>
            <w:r w:rsidR="000F1A98" w:rsidRPr="00DF7C9E">
              <w:rPr>
                <w:sz w:val="26"/>
                <w:szCs w:val="26"/>
              </w:rPr>
              <w:t>, trong đó</w:t>
            </w:r>
          </w:p>
        </w:tc>
        <w:tc>
          <w:tcPr>
            <w:tcW w:w="1134" w:type="dxa"/>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0F1A98" w:rsidRPr="00DF7C9E" w:rsidRDefault="000F1A98"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0F1A98" w:rsidRPr="00DF7C9E" w:rsidRDefault="000F1A98"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0F1A98" w:rsidRPr="00DF7C9E" w:rsidRDefault="00167D3C" w:rsidP="00167D3C">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79</w:t>
            </w:r>
            <w:r w:rsidR="000F1A98" w:rsidRPr="00DF7C9E">
              <w:rPr>
                <w:rFonts w:ascii="Times New Roman" w:hAnsi="Times New Roman"/>
                <w:b/>
                <w:sz w:val="26"/>
                <w:szCs w:val="26"/>
              </w:rPr>
              <w:t xml:space="preserve"> ngày</w:t>
            </w:r>
          </w:p>
        </w:tc>
        <w:tc>
          <w:tcPr>
            <w:tcW w:w="1134" w:type="dxa"/>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Cs/>
                <w:i/>
                <w:sz w:val="26"/>
                <w:szCs w:val="26"/>
              </w:rPr>
            </w:pPr>
          </w:p>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0F1A98" w:rsidRPr="00DF7C9E" w:rsidRDefault="000F1A98"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0F1A98" w:rsidRPr="00DF7C9E" w:rsidRDefault="000F1A98"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0F1A98" w:rsidRPr="00DF7C9E" w:rsidRDefault="000F1A98"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lastRenderedPageBreak/>
              <w:t xml:space="preserve">+ Lãnh đạo đơn vị </w:t>
            </w:r>
          </w:p>
          <w:p w:rsidR="000F1A98" w:rsidRPr="00DF7C9E" w:rsidRDefault="000F1A98"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0F1A98" w:rsidRPr="00DF7C9E" w:rsidRDefault="00167D3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lastRenderedPageBreak/>
              <w:t>77</w:t>
            </w:r>
            <w:r w:rsidR="000F1A98" w:rsidRPr="00DF7C9E">
              <w:rPr>
                <w:rFonts w:ascii="Times New Roman" w:hAnsi="Times New Roman"/>
                <w:bCs/>
                <w:i/>
                <w:sz w:val="26"/>
                <w:szCs w:val="26"/>
              </w:rPr>
              <w:t xml:space="preserve"> ngày làm việc </w:t>
            </w:r>
          </w:p>
          <w:p w:rsidR="000F1A98" w:rsidRPr="00DF7C9E" w:rsidRDefault="000F1A98"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0F1A98" w:rsidRPr="00DF7C9E" w:rsidRDefault="000F1A98"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lastRenderedPageBreak/>
              <w:t>0,5 ngày làm việc</w:t>
            </w:r>
          </w:p>
          <w:p w:rsidR="000F1A98" w:rsidRPr="00DF7C9E" w:rsidRDefault="000F1A98"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0F1A98" w:rsidRPr="00DF7C9E" w:rsidRDefault="000F1A98"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0F1A98" w:rsidRPr="00DF7C9E" w:rsidRDefault="000F1A98"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0F1A98" w:rsidRPr="00DF7C9E" w:rsidRDefault="000F1A98"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4</w:t>
            </w:r>
          </w:p>
        </w:tc>
        <w:tc>
          <w:tcPr>
            <w:tcW w:w="2552" w:type="dxa"/>
            <w:vAlign w:val="center"/>
          </w:tcPr>
          <w:p w:rsidR="000F1A98" w:rsidRPr="00DF7C9E" w:rsidRDefault="000F1A98"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0F1A98" w:rsidRPr="00DF7C9E" w:rsidRDefault="000F1A98"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0F1A98" w:rsidRPr="00DF7C9E" w:rsidRDefault="000F1A98"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0F1A98" w:rsidRPr="00DF7C9E" w:rsidRDefault="000F1A98"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0F1A98"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0F1A98" w:rsidRPr="00DF7C9E" w:rsidRDefault="000F1A98"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trường hợp đăng ký nhận kết quả trực tuyến thì thông qua Cổng Dịch vụ công trực tuyến (nếu có).</w:t>
            </w:r>
          </w:p>
          <w:p w:rsidR="000F1A98" w:rsidRPr="00DF7C9E" w:rsidRDefault="000F1A98"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lastRenderedPageBreak/>
              <w:t>Thời gian trả kết quả: Sáng: từ 07 giờ đến 11 giờ 30 phút; chiều: từ 13 giờ 30 đến 17 giờ của các ngày làm việc.</w:t>
            </w:r>
          </w:p>
        </w:tc>
        <w:tc>
          <w:tcPr>
            <w:tcW w:w="2835" w:type="dxa"/>
            <w:vAlign w:val="center"/>
          </w:tcPr>
          <w:p w:rsidR="000F1A98" w:rsidRPr="00DF7C9E" w:rsidRDefault="000F1A98"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lastRenderedPageBreak/>
              <w:t>0,5 ngày làm việc</w:t>
            </w:r>
          </w:p>
        </w:tc>
        <w:tc>
          <w:tcPr>
            <w:tcW w:w="1134" w:type="dxa"/>
          </w:tcPr>
          <w:p w:rsidR="000F1A98" w:rsidRPr="00DF7C9E" w:rsidRDefault="000F1A98"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0F1A98" w:rsidRPr="00DF7C9E" w:rsidRDefault="00A76C27" w:rsidP="000F1A98">
      <w:pPr>
        <w:pStyle w:val="NormalWeb"/>
        <w:shd w:val="clear" w:color="auto" w:fill="FFFFFF"/>
        <w:spacing w:before="120" w:beforeAutospacing="0" w:after="12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1.2</w:t>
      </w:r>
      <w:r w:rsidR="00631734" w:rsidRPr="00DF7C9E">
        <w:rPr>
          <w:rFonts w:ascii="Times New Roman" w:hAnsi="Times New Roman"/>
          <w:b/>
          <w:bCs/>
          <w:sz w:val="26"/>
          <w:szCs w:val="26"/>
        </w:rPr>
        <w:t>.</w:t>
      </w:r>
      <w:r w:rsidR="000F1A98" w:rsidRPr="00DF7C9E">
        <w:rPr>
          <w:rFonts w:ascii="Times New Roman" w:hAnsi="Times New Roman"/>
          <w:b/>
          <w:bCs/>
          <w:sz w:val="26"/>
          <w:szCs w:val="26"/>
        </w:rPr>
        <w:t xml:space="preserve"> Thành phần, số lượng hồ sơ </w:t>
      </w:r>
    </w:p>
    <w:p w:rsidR="000F1A98" w:rsidRPr="00DF7C9E" w:rsidRDefault="00A76C27" w:rsidP="000F1A98">
      <w:pPr>
        <w:pStyle w:val="NormalWeb"/>
        <w:shd w:val="clear" w:color="auto" w:fill="FFFFFF"/>
        <w:spacing w:before="120" w:beforeAutospacing="0" w:after="120" w:afterAutospacing="0"/>
        <w:ind w:firstLine="720"/>
        <w:jc w:val="both"/>
        <w:rPr>
          <w:rFonts w:ascii="Times New Roman" w:hAnsi="Times New Roman"/>
          <w:b/>
          <w:sz w:val="26"/>
          <w:szCs w:val="26"/>
        </w:rPr>
      </w:pPr>
      <w:r w:rsidRPr="00DF7C9E">
        <w:rPr>
          <w:rFonts w:ascii="Times New Roman" w:hAnsi="Times New Roman"/>
          <w:b/>
          <w:sz w:val="26"/>
          <w:szCs w:val="26"/>
        </w:rPr>
        <w:t>a)</w:t>
      </w:r>
      <w:r w:rsidR="000F1A98" w:rsidRPr="00DF7C9E">
        <w:rPr>
          <w:rFonts w:ascii="Times New Roman" w:hAnsi="Times New Roman"/>
          <w:b/>
          <w:sz w:val="26"/>
          <w:szCs w:val="26"/>
        </w:rPr>
        <w:t xml:space="preserve"> Thành phần hồ sơ:</w:t>
      </w:r>
    </w:p>
    <w:p w:rsidR="00F60A9D" w:rsidRPr="00DF7C9E" w:rsidRDefault="00A76C27" w:rsidP="00F60A9D">
      <w:pPr>
        <w:shd w:val="clear" w:color="auto" w:fill="FFFFFF"/>
        <w:spacing w:before="120" w:after="120"/>
        <w:ind w:left="720"/>
        <w:jc w:val="both"/>
        <w:rPr>
          <w:sz w:val="26"/>
          <w:szCs w:val="26"/>
        </w:rPr>
      </w:pPr>
      <w:r w:rsidRPr="00DF7C9E">
        <w:rPr>
          <w:sz w:val="26"/>
          <w:szCs w:val="26"/>
        </w:rPr>
        <w:t xml:space="preserve">- </w:t>
      </w:r>
      <w:r w:rsidR="00F60A9D" w:rsidRPr="00DF7C9E">
        <w:rPr>
          <w:sz w:val="26"/>
          <w:szCs w:val="26"/>
          <w:lang w:val="vi-VN"/>
        </w:rPr>
        <w:t>Công văn đăng ký đánh giá ngoài</w:t>
      </w:r>
      <w:r w:rsidR="00F60A9D" w:rsidRPr="00DF7C9E">
        <w:rPr>
          <w:sz w:val="26"/>
          <w:szCs w:val="26"/>
        </w:rPr>
        <w:t>, trong đó có nêu rõ nguyện vọng đánh giá ngoài trường mầm non để được công nhận đạt kiểm định chất lượng giáo dục hoặc công nhận đạt chuẩn quốc gia hoặc đồng thời công nhận đạt kiểm định chất lượng giáo dục và công nhận đạt chuẩn quốc gia.</w:t>
      </w:r>
    </w:p>
    <w:p w:rsidR="00F60A9D" w:rsidRPr="00DF7C9E" w:rsidRDefault="00A76C27" w:rsidP="00F60A9D">
      <w:pPr>
        <w:shd w:val="clear" w:color="auto" w:fill="FFFFFF"/>
        <w:spacing w:before="120" w:after="120"/>
        <w:ind w:firstLine="720"/>
        <w:jc w:val="both"/>
        <w:rPr>
          <w:sz w:val="26"/>
          <w:szCs w:val="26"/>
        </w:rPr>
      </w:pPr>
      <w:r w:rsidRPr="00DF7C9E">
        <w:rPr>
          <w:sz w:val="26"/>
          <w:szCs w:val="26"/>
        </w:rPr>
        <w:t xml:space="preserve">- </w:t>
      </w:r>
      <w:r w:rsidR="00F60A9D" w:rsidRPr="00DF7C9E">
        <w:rPr>
          <w:sz w:val="26"/>
          <w:szCs w:val="26"/>
          <w:lang w:val="vi-VN"/>
        </w:rPr>
        <w:t>Báo cáo tự đánh giá: 02 (hai) bản</w:t>
      </w:r>
    </w:p>
    <w:p w:rsidR="000F1A98" w:rsidRPr="00DF7C9E" w:rsidRDefault="00A76C27" w:rsidP="00FD7537">
      <w:pPr>
        <w:pStyle w:val="NormalWeb"/>
        <w:shd w:val="clear" w:color="auto" w:fill="FFFFFF"/>
        <w:spacing w:before="120" w:beforeAutospacing="0" w:after="120" w:afterAutospacing="0"/>
        <w:ind w:firstLine="720"/>
        <w:jc w:val="both"/>
        <w:rPr>
          <w:rFonts w:ascii="Times New Roman" w:hAnsi="Times New Roman"/>
          <w:sz w:val="26"/>
          <w:szCs w:val="26"/>
        </w:rPr>
      </w:pPr>
      <w:r w:rsidRPr="00DF7C9E">
        <w:rPr>
          <w:rFonts w:ascii="Times New Roman" w:hAnsi="Times New Roman"/>
          <w:b/>
          <w:sz w:val="26"/>
          <w:szCs w:val="26"/>
        </w:rPr>
        <w:t>b)</w:t>
      </w:r>
      <w:r w:rsidR="000F1A98" w:rsidRPr="00DF7C9E">
        <w:rPr>
          <w:rFonts w:ascii="Times New Roman" w:hAnsi="Times New Roman"/>
          <w:b/>
          <w:sz w:val="26"/>
          <w:szCs w:val="26"/>
        </w:rPr>
        <w:t xml:space="preserve"> Số lượng hồ sơ:</w:t>
      </w:r>
      <w:r w:rsidR="000F1A98" w:rsidRPr="00DF7C9E">
        <w:rPr>
          <w:rFonts w:ascii="Times New Roman" w:hAnsi="Times New Roman"/>
          <w:sz w:val="26"/>
          <w:szCs w:val="26"/>
        </w:rPr>
        <w:t xml:space="preserve"> 01 bộ</w:t>
      </w:r>
    </w:p>
    <w:p w:rsidR="000F1A98" w:rsidRPr="00DF7C9E" w:rsidRDefault="00631734" w:rsidP="00FD7537">
      <w:pPr>
        <w:pStyle w:val="NormalWeb"/>
        <w:shd w:val="clear" w:color="auto" w:fill="FFFFFF"/>
        <w:spacing w:before="120" w:beforeAutospacing="0" w:after="120" w:afterAutospacing="0"/>
        <w:ind w:firstLine="720"/>
        <w:jc w:val="both"/>
        <w:rPr>
          <w:rStyle w:val="Bodytext2"/>
          <w:rFonts w:ascii="Times New Roman" w:hAnsi="Times New Roman"/>
          <w:sz w:val="26"/>
        </w:rPr>
      </w:pPr>
      <w:r w:rsidRPr="00DF7C9E">
        <w:rPr>
          <w:rFonts w:ascii="Times New Roman" w:hAnsi="Times New Roman"/>
          <w:b/>
          <w:bCs/>
          <w:sz w:val="26"/>
          <w:szCs w:val="26"/>
        </w:rPr>
        <w:t>1.3.</w:t>
      </w:r>
      <w:r w:rsidR="000F1A98"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0F1A98" w:rsidRPr="00DF7C9E">
        <w:rPr>
          <w:rFonts w:ascii="Times New Roman" w:hAnsi="Times New Roman"/>
          <w:b/>
          <w:bCs/>
          <w:sz w:val="26"/>
          <w:szCs w:val="26"/>
        </w:rPr>
        <w:t xml:space="preserve">: </w:t>
      </w:r>
      <w:r w:rsidR="00E72758" w:rsidRPr="00DF7C9E">
        <w:rPr>
          <w:rFonts w:ascii="Times New Roman" w:hAnsi="Times New Roman"/>
          <w:sz w:val="26"/>
          <w:szCs w:val="26"/>
          <w:shd w:val="clear" w:color="auto" w:fill="FFFFFF"/>
        </w:rPr>
        <w:t>Trường mầm non</w:t>
      </w:r>
    </w:p>
    <w:p w:rsidR="00E72758" w:rsidRPr="00DF7C9E" w:rsidRDefault="00631734" w:rsidP="00FD7537">
      <w:pPr>
        <w:spacing w:before="120" w:after="120"/>
        <w:ind w:firstLine="720"/>
        <w:rPr>
          <w:b/>
          <w:bCs/>
          <w:sz w:val="26"/>
          <w:szCs w:val="26"/>
        </w:rPr>
      </w:pPr>
      <w:r w:rsidRPr="00DF7C9E">
        <w:rPr>
          <w:b/>
          <w:bCs/>
          <w:sz w:val="26"/>
          <w:szCs w:val="26"/>
        </w:rPr>
        <w:t>1.4.</w:t>
      </w:r>
      <w:r w:rsidR="000F1A98" w:rsidRPr="00DF7C9E">
        <w:rPr>
          <w:b/>
          <w:bCs/>
          <w:sz w:val="26"/>
          <w:szCs w:val="26"/>
        </w:rPr>
        <w:t xml:space="preserve"> Cơ quan giải quyết </w:t>
      </w:r>
      <w:r w:rsidR="00D3029E" w:rsidRPr="00DF7C9E">
        <w:rPr>
          <w:b/>
          <w:bCs/>
          <w:sz w:val="26"/>
          <w:szCs w:val="26"/>
        </w:rPr>
        <w:t>TTHC</w:t>
      </w:r>
      <w:r w:rsidR="000F1A98" w:rsidRPr="00DF7C9E">
        <w:rPr>
          <w:sz w:val="26"/>
          <w:szCs w:val="26"/>
        </w:rPr>
        <w:t xml:space="preserve">: </w:t>
      </w:r>
      <w:r w:rsidR="00E72758" w:rsidRPr="00DF7C9E">
        <w:rPr>
          <w:sz w:val="26"/>
          <w:szCs w:val="26"/>
          <w:shd w:val="clear" w:color="auto" w:fill="FFFFFF"/>
        </w:rPr>
        <w:t>Sở Giáo dục và Đào tạo</w:t>
      </w:r>
      <w:r w:rsidR="00E72758" w:rsidRPr="00DF7C9E">
        <w:rPr>
          <w:b/>
          <w:bCs/>
          <w:sz w:val="26"/>
          <w:szCs w:val="26"/>
        </w:rPr>
        <w:t xml:space="preserve"> </w:t>
      </w:r>
    </w:p>
    <w:p w:rsidR="000F1A98" w:rsidRPr="00DF7C9E" w:rsidRDefault="00631734" w:rsidP="00C65D15">
      <w:pPr>
        <w:spacing w:before="120" w:after="120"/>
        <w:ind w:firstLine="720"/>
        <w:jc w:val="both"/>
        <w:rPr>
          <w:sz w:val="26"/>
          <w:szCs w:val="26"/>
        </w:rPr>
      </w:pPr>
      <w:r w:rsidRPr="00DF7C9E">
        <w:rPr>
          <w:b/>
          <w:bCs/>
          <w:sz w:val="26"/>
          <w:szCs w:val="26"/>
        </w:rPr>
        <w:t>1.5.</w:t>
      </w:r>
      <w:r w:rsidR="000F1A98" w:rsidRPr="00DF7C9E">
        <w:rPr>
          <w:b/>
          <w:bCs/>
          <w:sz w:val="26"/>
          <w:szCs w:val="26"/>
        </w:rPr>
        <w:t xml:space="preserve"> Kết quả thực hiện </w:t>
      </w:r>
      <w:r w:rsidR="00D3029E" w:rsidRPr="00DF7C9E">
        <w:rPr>
          <w:b/>
          <w:bCs/>
          <w:sz w:val="26"/>
          <w:szCs w:val="26"/>
        </w:rPr>
        <w:t>TTHC</w:t>
      </w:r>
      <w:r w:rsidR="000F1A98" w:rsidRPr="00DF7C9E">
        <w:rPr>
          <w:b/>
          <w:bCs/>
          <w:sz w:val="26"/>
          <w:szCs w:val="26"/>
        </w:rPr>
        <w:t xml:space="preserve">: </w:t>
      </w:r>
      <w:r w:rsidR="00E72758" w:rsidRPr="00DF7C9E">
        <w:rPr>
          <w:sz w:val="26"/>
          <w:szCs w:val="26"/>
        </w:rPr>
        <w:t>Chứng nhận trường đạt kiểm định chất lượng giáo dục của Giám đốc Sở Giáo dục và Đào tạo (theo cấp độ trường mầm non đạt được).</w:t>
      </w:r>
    </w:p>
    <w:p w:rsidR="000F1A98" w:rsidRPr="009A3075" w:rsidRDefault="00631734" w:rsidP="00C65D15">
      <w:pPr>
        <w:pStyle w:val="Bodytext21"/>
        <w:shd w:val="clear" w:color="auto" w:fill="auto"/>
        <w:spacing w:before="120" w:after="120" w:line="240" w:lineRule="auto"/>
        <w:ind w:firstLine="740"/>
        <w:rPr>
          <w:b/>
          <w:bCs/>
          <w:color w:val="auto"/>
          <w:sz w:val="26"/>
          <w:szCs w:val="26"/>
          <w:lang w:val="en-US"/>
        </w:rPr>
      </w:pPr>
      <w:r w:rsidRPr="00DF7C9E">
        <w:rPr>
          <w:b/>
          <w:bCs/>
          <w:color w:val="auto"/>
          <w:sz w:val="26"/>
          <w:szCs w:val="26"/>
          <w:lang w:val="en-US"/>
        </w:rPr>
        <w:t>1.6.</w:t>
      </w:r>
      <w:r w:rsidR="000F1A98" w:rsidRPr="00DF7C9E">
        <w:rPr>
          <w:b/>
          <w:bCs/>
          <w:color w:val="auto"/>
          <w:sz w:val="26"/>
          <w:szCs w:val="26"/>
        </w:rPr>
        <w:t xml:space="preserve"> Phí, lệ phí: </w:t>
      </w:r>
      <w:r w:rsidR="000F1A98" w:rsidRPr="00DF7C9E">
        <w:rPr>
          <w:bCs/>
          <w:color w:val="auto"/>
          <w:sz w:val="26"/>
          <w:szCs w:val="26"/>
        </w:rPr>
        <w:t>Không</w:t>
      </w:r>
      <w:r w:rsidR="009A3075">
        <w:rPr>
          <w:bCs/>
          <w:color w:val="auto"/>
          <w:sz w:val="26"/>
          <w:szCs w:val="26"/>
          <w:lang w:val="en-US"/>
        </w:rPr>
        <w:t>.</w:t>
      </w:r>
    </w:p>
    <w:p w:rsidR="000F1A98" w:rsidRPr="00DF7C9E" w:rsidRDefault="00631734" w:rsidP="00C65D15">
      <w:pPr>
        <w:pStyle w:val="NormalWeb"/>
        <w:shd w:val="clear" w:color="auto" w:fill="FFFFFF"/>
        <w:spacing w:before="120" w:beforeAutospacing="0" w:after="120" w:afterAutospacing="0"/>
        <w:ind w:firstLine="720"/>
        <w:jc w:val="both"/>
        <w:rPr>
          <w:rFonts w:ascii="Times New Roman" w:hAnsi="Times New Roman"/>
          <w:b/>
          <w:bCs/>
          <w:sz w:val="26"/>
          <w:szCs w:val="26"/>
        </w:rPr>
      </w:pPr>
      <w:r w:rsidRPr="00DF7C9E">
        <w:rPr>
          <w:rFonts w:ascii="Times New Roman" w:hAnsi="Times New Roman"/>
          <w:b/>
          <w:bCs/>
          <w:sz w:val="26"/>
          <w:szCs w:val="26"/>
        </w:rPr>
        <w:t>1.7</w:t>
      </w:r>
      <w:r w:rsidR="000F1A98" w:rsidRPr="00DF7C9E">
        <w:rPr>
          <w:rFonts w:ascii="Times New Roman" w:hAnsi="Times New Roman"/>
          <w:b/>
          <w:bCs/>
          <w:sz w:val="26"/>
          <w:szCs w:val="26"/>
        </w:rPr>
        <w:t xml:space="preserve"> Tên mẫu đơn, mẫu tờ khai:</w:t>
      </w:r>
      <w:r w:rsidR="000F1A98" w:rsidRPr="00DF7C9E">
        <w:rPr>
          <w:rFonts w:ascii="Times New Roman" w:hAnsi="Times New Roman"/>
          <w:bCs/>
          <w:sz w:val="26"/>
          <w:szCs w:val="26"/>
        </w:rPr>
        <w:t xml:space="preserve"> Không.</w:t>
      </w:r>
    </w:p>
    <w:p w:rsidR="000F1A98" w:rsidRPr="00DF7C9E" w:rsidRDefault="000F1A98" w:rsidP="00C65D15">
      <w:pPr>
        <w:pStyle w:val="Bodytext21"/>
        <w:shd w:val="clear" w:color="auto" w:fill="auto"/>
        <w:spacing w:before="120" w:after="120" w:line="240" w:lineRule="auto"/>
        <w:ind w:firstLine="0"/>
        <w:rPr>
          <w:color w:val="auto"/>
          <w:sz w:val="26"/>
          <w:szCs w:val="26"/>
        </w:rPr>
      </w:pPr>
      <w:r w:rsidRPr="00DF7C9E">
        <w:rPr>
          <w:rStyle w:val="Bodytext2"/>
          <w:color w:val="auto"/>
          <w:sz w:val="26"/>
        </w:rPr>
        <w:tab/>
      </w:r>
      <w:r w:rsidR="0084199F" w:rsidRPr="00DF7C9E">
        <w:rPr>
          <w:rStyle w:val="Bodytext2"/>
          <w:b/>
          <w:color w:val="auto"/>
          <w:sz w:val="26"/>
          <w:lang w:val="en-US"/>
        </w:rPr>
        <w:t>1.8.</w:t>
      </w:r>
      <w:r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Pr="00DF7C9E">
        <w:rPr>
          <w:b/>
          <w:bCs/>
          <w:color w:val="auto"/>
          <w:sz w:val="26"/>
          <w:szCs w:val="26"/>
          <w:lang w:val="hr-HR"/>
        </w:rPr>
        <w:t>:</w:t>
      </w:r>
      <w:r w:rsidRPr="00DF7C9E">
        <w:rPr>
          <w:color w:val="auto"/>
          <w:sz w:val="26"/>
          <w:szCs w:val="26"/>
        </w:rPr>
        <w:t xml:space="preserve"> </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Điều kiện công nhận trường đạt </w:t>
      </w:r>
      <w:r w:rsidRPr="00DF7C9E">
        <w:rPr>
          <w:rFonts w:ascii="Times New Roman" w:hAnsi="Times New Roman"/>
          <w:sz w:val="26"/>
          <w:szCs w:val="26"/>
          <w:lang w:val="vi-VN"/>
        </w:rPr>
        <w:t>kiểm định chất lượng giáo dục</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i/>
          <w:iCs/>
          <w:sz w:val="26"/>
          <w:szCs w:val="26"/>
        </w:rPr>
        <w:t>Đối với trường thành lập mới phải có ít nhất 05 năm hoạt động</w:t>
      </w:r>
      <w:r w:rsidRPr="00DF7C9E">
        <w:rPr>
          <w:rFonts w:ascii="Times New Roman" w:hAnsi="Times New Roman"/>
          <w:i/>
          <w:iCs/>
          <w:sz w:val="26"/>
          <w:szCs w:val="26"/>
          <w:lang w:val="pt-BR"/>
        </w:rPr>
        <w:t>; đối với trường được thành lập do </w:t>
      </w:r>
      <w:r w:rsidRPr="00DF7C9E">
        <w:rPr>
          <w:rFonts w:ascii="Times New Roman" w:hAnsi="Times New Roman"/>
          <w:i/>
          <w:iCs/>
          <w:sz w:val="26"/>
          <w:szCs w:val="26"/>
        </w:rPr>
        <w:t>sáp nhập,</w:t>
      </w:r>
      <w:r w:rsidRPr="00DF7C9E">
        <w:rPr>
          <w:rFonts w:ascii="Times New Roman" w:hAnsi="Times New Roman"/>
          <w:i/>
          <w:iCs/>
          <w:sz w:val="26"/>
          <w:szCs w:val="26"/>
          <w:lang w:val="pt-BR"/>
        </w:rPr>
        <w:t> chia tách phải sau ít nhất 02 năm hoạt động;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Có kết quả đánh giá ngoài đạt từ </w:t>
      </w:r>
      <w:r w:rsidRPr="00DF7C9E">
        <w:rPr>
          <w:rFonts w:ascii="Times New Roman" w:hAnsi="Times New Roman"/>
          <w:sz w:val="26"/>
          <w:szCs w:val="26"/>
          <w:lang w:val="en-GB"/>
        </w:rPr>
        <w:t>Mức</w:t>
      </w:r>
      <w:r w:rsidRPr="00DF7C9E">
        <w:rPr>
          <w:rFonts w:ascii="Times New Roman" w:hAnsi="Times New Roman"/>
          <w:sz w:val="26"/>
          <w:szCs w:val="26"/>
        </w:rPr>
        <w:t> 1 trở lên.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Cấp độ công nhận:</w:t>
      </w:r>
    </w:p>
    <w:p w:rsidR="00391773" w:rsidRPr="00DF7C9E" w:rsidRDefault="00391773" w:rsidP="00C65D15">
      <w:pPr>
        <w:pStyle w:val="sao"/>
        <w:shd w:val="clear" w:color="auto" w:fill="FFFFFF"/>
        <w:spacing w:before="0" w:beforeAutospacing="0" w:after="120" w:afterAutospacing="0" w:line="234" w:lineRule="atLeast"/>
        <w:ind w:firstLine="709"/>
        <w:jc w:val="both"/>
        <w:rPr>
          <w:sz w:val="26"/>
          <w:szCs w:val="26"/>
        </w:rPr>
      </w:pPr>
      <w:r w:rsidRPr="00DF7C9E">
        <w:rPr>
          <w:sz w:val="26"/>
          <w:szCs w:val="26"/>
        </w:rPr>
        <w:t>- C</w:t>
      </w:r>
      <w:r w:rsidRPr="00DF7C9E">
        <w:rPr>
          <w:sz w:val="26"/>
          <w:szCs w:val="26"/>
          <w:lang w:val="vi-VN"/>
        </w:rPr>
        <w:t>ấp </w:t>
      </w:r>
      <w:r w:rsidRPr="00DF7C9E">
        <w:rPr>
          <w:sz w:val="26"/>
          <w:szCs w:val="26"/>
        </w:rPr>
        <w:t>độ 1: Trường được đánh giá đạt Mức 1.</w:t>
      </w:r>
    </w:p>
    <w:p w:rsidR="00391773" w:rsidRPr="00DF7C9E" w:rsidRDefault="00391773" w:rsidP="00C65D15">
      <w:pPr>
        <w:pStyle w:val="sao"/>
        <w:shd w:val="clear" w:color="auto" w:fill="FFFFFF"/>
        <w:spacing w:before="0" w:beforeAutospacing="0" w:after="120" w:afterAutospacing="0" w:line="234" w:lineRule="atLeast"/>
        <w:ind w:firstLine="709"/>
        <w:jc w:val="both"/>
        <w:rPr>
          <w:sz w:val="26"/>
          <w:szCs w:val="26"/>
        </w:rPr>
      </w:pPr>
      <w:r w:rsidRPr="00DF7C9E">
        <w:rPr>
          <w:sz w:val="26"/>
          <w:szCs w:val="26"/>
        </w:rPr>
        <w:t>- C</w:t>
      </w:r>
      <w:r w:rsidRPr="00DF7C9E">
        <w:rPr>
          <w:sz w:val="26"/>
          <w:szCs w:val="26"/>
          <w:lang w:val="vi-VN"/>
        </w:rPr>
        <w:t>ấp </w:t>
      </w:r>
      <w:r w:rsidRPr="00DF7C9E">
        <w:rPr>
          <w:sz w:val="26"/>
          <w:szCs w:val="26"/>
        </w:rPr>
        <w:t>độ 2: Trường được đánh giá đạt Mức 2.</w:t>
      </w:r>
    </w:p>
    <w:p w:rsidR="00391773" w:rsidRPr="00DF7C9E" w:rsidRDefault="00391773" w:rsidP="00C65D15">
      <w:pPr>
        <w:pStyle w:val="sao"/>
        <w:shd w:val="clear" w:color="auto" w:fill="FFFFFF"/>
        <w:spacing w:before="0" w:beforeAutospacing="0" w:after="120" w:afterAutospacing="0" w:line="234" w:lineRule="atLeast"/>
        <w:ind w:firstLine="709"/>
        <w:jc w:val="both"/>
        <w:rPr>
          <w:sz w:val="26"/>
          <w:szCs w:val="26"/>
        </w:rPr>
      </w:pPr>
      <w:r w:rsidRPr="00DF7C9E">
        <w:rPr>
          <w:sz w:val="26"/>
          <w:szCs w:val="26"/>
        </w:rPr>
        <w:lastRenderedPageBreak/>
        <w:t>- C</w:t>
      </w:r>
      <w:r w:rsidRPr="00DF7C9E">
        <w:rPr>
          <w:sz w:val="26"/>
          <w:szCs w:val="26"/>
          <w:lang w:val="vi-VN"/>
        </w:rPr>
        <w:t>ấp </w:t>
      </w:r>
      <w:r w:rsidRPr="00DF7C9E">
        <w:rPr>
          <w:sz w:val="26"/>
          <w:szCs w:val="26"/>
        </w:rPr>
        <w:t>độ 3: Trường được đánh giá đạt Mức 3.</w:t>
      </w:r>
    </w:p>
    <w:p w:rsidR="00391773" w:rsidRPr="00DF7C9E" w:rsidRDefault="00391773" w:rsidP="00C65D15">
      <w:pPr>
        <w:pStyle w:val="sao"/>
        <w:shd w:val="clear" w:color="auto" w:fill="FFFFFF"/>
        <w:spacing w:before="0" w:beforeAutospacing="0" w:after="120" w:afterAutospacing="0" w:line="234" w:lineRule="atLeast"/>
        <w:ind w:firstLine="709"/>
        <w:jc w:val="both"/>
        <w:rPr>
          <w:sz w:val="26"/>
          <w:szCs w:val="26"/>
        </w:rPr>
      </w:pPr>
      <w:r w:rsidRPr="00DF7C9E">
        <w:rPr>
          <w:sz w:val="26"/>
          <w:szCs w:val="26"/>
        </w:rPr>
        <w:t>- C</w:t>
      </w:r>
      <w:r w:rsidRPr="00DF7C9E">
        <w:rPr>
          <w:sz w:val="26"/>
          <w:szCs w:val="26"/>
          <w:lang w:val="vi-VN"/>
        </w:rPr>
        <w:t>ấp </w:t>
      </w:r>
      <w:r w:rsidRPr="00DF7C9E">
        <w:rPr>
          <w:sz w:val="26"/>
          <w:szCs w:val="26"/>
        </w:rPr>
        <w:t>độ 4: Trường được đánh giá đạt Mức 4.</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Tiêu chuẩn đánh giá trường mầm non các Mức 1, 2, 3 và 4 cụ thể như sau:</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MẦM NON MỨC 1</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w:t>
      </w:r>
      <w:r w:rsidRPr="00DF7C9E">
        <w:rPr>
          <w:rFonts w:ascii="Times New Roman" w:hAnsi="Times New Roman"/>
          <w:b/>
          <w:bCs/>
          <w:sz w:val="26"/>
          <w:szCs w:val="26"/>
        </w:rPr>
        <w:t> Tiêu chuẩn 1: Tổ chức và quản lý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w:t>
      </w:r>
      <w:r w:rsidRPr="00DF7C9E">
        <w:rPr>
          <w:rFonts w:ascii="Times New Roman" w:hAnsi="Times New Roman"/>
          <w:sz w:val="26"/>
          <w:szCs w:val="26"/>
          <w:lang w:val="vi-VN"/>
        </w:rPr>
        <w:t>1. Tiêu chí 1.1: </w:t>
      </w:r>
      <w:r w:rsidRPr="00DF7C9E">
        <w:rPr>
          <w:rFonts w:ascii="Times New Roman" w:hAnsi="Times New Roman"/>
          <w:sz w:val="26"/>
          <w:szCs w:val="26"/>
        </w:rPr>
        <w:t>Phương hướng, chiến lược xây dựng và phát triển nhà trường</w:t>
      </w:r>
    </w:p>
    <w:p w:rsidR="00391773" w:rsidRPr="00DF7C9E" w:rsidRDefault="00391773" w:rsidP="00C65D15">
      <w:pPr>
        <w:pStyle w:val="NormalWeb"/>
        <w:shd w:val="clear" w:color="auto" w:fill="FFFFFF"/>
        <w:spacing w:before="0" w:beforeAutospacing="0" w:after="0" w:afterAutospacing="0"/>
        <w:ind w:firstLine="709"/>
        <w:jc w:val="both"/>
        <w:rPr>
          <w:rFonts w:ascii="Times New Roman" w:hAnsi="Times New Roman"/>
          <w:sz w:val="26"/>
          <w:szCs w:val="26"/>
        </w:rPr>
      </w:pPr>
      <w:r w:rsidRPr="00DF7C9E">
        <w:rPr>
          <w:rFonts w:ascii="Times New Roman" w:hAnsi="Times New Roman"/>
          <w:sz w:val="26"/>
          <w:szCs w:val="26"/>
        </w:rPr>
        <w:t>a) Phù hợp với mục tiêu giáo dục mầm non được quy định tại </w:t>
      </w:r>
      <w:bookmarkStart w:id="1" w:name="tvpllink_fdanjboppw"/>
      <w:r w:rsidRPr="00DF7C9E">
        <w:rPr>
          <w:rFonts w:ascii="Times New Roman" w:hAnsi="Times New Roman"/>
          <w:sz w:val="26"/>
          <w:szCs w:val="26"/>
        </w:rPr>
        <w:fldChar w:fldCharType="begin"/>
      </w:r>
      <w:r w:rsidRPr="00DF7C9E">
        <w:rPr>
          <w:rFonts w:ascii="Times New Roman" w:hAnsi="Times New Roman"/>
          <w:sz w:val="26"/>
          <w:szCs w:val="26"/>
        </w:rPr>
        <w:instrText xml:space="preserve"> HYPERLINK "https://thuvienphapluat.vn/van-ban/Giao-duc/Luat-giao-duc-2019-367665.aspx" \t "_blank" </w:instrText>
      </w:r>
      <w:r w:rsidRPr="00DF7C9E">
        <w:rPr>
          <w:rFonts w:ascii="Times New Roman" w:hAnsi="Times New Roman"/>
          <w:sz w:val="26"/>
          <w:szCs w:val="26"/>
        </w:rPr>
        <w:fldChar w:fldCharType="separate"/>
      </w:r>
      <w:r w:rsidRPr="00DF7C9E">
        <w:rPr>
          <w:rStyle w:val="Hyperlink"/>
          <w:rFonts w:ascii="Times New Roman" w:hAnsi="Times New Roman"/>
          <w:color w:val="auto"/>
          <w:sz w:val="26"/>
          <w:szCs w:val="26"/>
        </w:rPr>
        <w:t>Luật giáo dục</w:t>
      </w:r>
      <w:r w:rsidRPr="00DF7C9E">
        <w:rPr>
          <w:rFonts w:ascii="Times New Roman" w:hAnsi="Times New Roman"/>
          <w:sz w:val="26"/>
          <w:szCs w:val="26"/>
        </w:rPr>
        <w:fldChar w:fldCharType="end"/>
      </w:r>
      <w:bookmarkEnd w:id="1"/>
      <w:r w:rsidRPr="00DF7C9E">
        <w:rPr>
          <w:rFonts w:ascii="Times New Roman" w:hAnsi="Times New Roman"/>
          <w:sz w:val="26"/>
          <w:szCs w:val="26"/>
        </w:rPr>
        <w:t>, định hướng phát triển kinh tế - xã hội của địa phương theo từng giai đoạn và các nguồn lực của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xác định bằng văn bản và cấp có thẩm quyền phê duyệt;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1.10.1.2. Tiêu chí 1.2: </w:t>
      </w:r>
      <w:r w:rsidRPr="00DF7C9E">
        <w:rPr>
          <w:rFonts w:ascii="Times New Roman" w:hAnsi="Times New Roman"/>
          <w:i/>
          <w:iCs/>
          <w:sz w:val="26"/>
          <w:szCs w:val="26"/>
          <w:shd w:val="clear" w:color="auto" w:fill="FFFFFF"/>
        </w:rPr>
        <w:t>Hội đ</w:t>
      </w:r>
      <w:r w:rsidRPr="00DF7C9E">
        <w:rPr>
          <w:rFonts w:ascii="Times New Roman" w:hAnsi="Times New Roman"/>
          <w:i/>
          <w:iCs/>
          <w:sz w:val="26"/>
          <w:szCs w:val="26"/>
          <w:shd w:val="clear" w:color="auto" w:fill="FFFFFF"/>
          <w:lang w:val="it-IT"/>
        </w:rPr>
        <w:t>ồ</w:t>
      </w:r>
      <w:r w:rsidRPr="00DF7C9E">
        <w:rPr>
          <w:rFonts w:ascii="Times New Roman" w:hAnsi="Times New Roman"/>
          <w:i/>
          <w:iCs/>
          <w:sz w:val="26"/>
          <w:szCs w:val="26"/>
          <w:shd w:val="clear" w:color="auto" w:fill="FFFFFF"/>
        </w:rPr>
        <w:t>ng trường và các hội đ</w:t>
      </w:r>
      <w:r w:rsidRPr="00DF7C9E">
        <w:rPr>
          <w:rFonts w:ascii="Times New Roman" w:hAnsi="Times New Roman"/>
          <w:i/>
          <w:iCs/>
          <w:sz w:val="26"/>
          <w:szCs w:val="26"/>
          <w:shd w:val="clear" w:color="auto" w:fill="FFFFFF"/>
          <w:lang w:val="it-IT"/>
        </w:rPr>
        <w:t>ồ</w:t>
      </w:r>
      <w:r w:rsidRPr="00DF7C9E">
        <w:rPr>
          <w:rFonts w:ascii="Times New Roman" w:hAnsi="Times New Roman"/>
          <w:i/>
          <w:iCs/>
          <w:sz w:val="26"/>
          <w:szCs w:val="26"/>
          <w:shd w:val="clear" w:color="auto" w:fill="FFFFFF"/>
        </w:rPr>
        <w:t>ng khác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Được thành lập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Thực hiện chức năng, nhiệm vụ và quyền hạn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Các hoạt động được định kỳ rà soát, đánh giá.</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1.10.1.3. Tiêu chí 1.3: Tổ chức Đảng Cộng sản Việt Nam, các đoàn thể và tổ chức khác trong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Các đoàn thể và tổ chức khác trong nhà trường có cơ cấu tổ chức theo</w:t>
      </w:r>
      <w:r w:rsidRPr="00DF7C9E">
        <w:rPr>
          <w:rFonts w:ascii="Times New Roman" w:hAnsi="Times New Roman"/>
          <w:sz w:val="26"/>
          <w:szCs w:val="26"/>
          <w:lang w:val="vi-VN"/>
        </w:rPr>
        <w:t>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Hoạt động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Hằng năm, các hoạt động được rà soát, đánh giá.</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1.10.1.4</w:t>
      </w:r>
      <w:r w:rsidRPr="00DF7C9E">
        <w:rPr>
          <w:rFonts w:ascii="Times New Roman" w:hAnsi="Times New Roman"/>
          <w:sz w:val="26"/>
          <w:szCs w:val="26"/>
          <w:lang w:val="vi-VN"/>
        </w:rPr>
        <w:t>. </w:t>
      </w:r>
      <w:r w:rsidRPr="00DF7C9E">
        <w:rPr>
          <w:rFonts w:ascii="Times New Roman" w:hAnsi="Times New Roman"/>
          <w:sz w:val="26"/>
          <w:szCs w:val="26"/>
        </w:rPr>
        <w:t>Tiêu chí 1.4: Hiệu trưởng, phó hiệu trưởng, </w:t>
      </w:r>
      <w:r w:rsidRPr="00DF7C9E">
        <w:rPr>
          <w:rFonts w:ascii="Times New Roman" w:hAnsi="Times New Roman"/>
          <w:sz w:val="26"/>
          <w:szCs w:val="26"/>
          <w:lang w:val="vi-VN"/>
        </w:rPr>
        <w:t>tổ chuyên môn</w:t>
      </w:r>
      <w:r w:rsidRPr="00DF7C9E">
        <w:rPr>
          <w:rFonts w:ascii="Times New Roman" w:hAnsi="Times New Roman"/>
          <w:sz w:val="26"/>
          <w:szCs w:val="26"/>
        </w:rPr>
        <w:t> và tổ văn phòng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hiệu trưởng, số lượng phó hiệu trưởng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w:t>
      </w:r>
      <w:r w:rsidRPr="00DF7C9E">
        <w:rPr>
          <w:rFonts w:ascii="Times New Roman" w:hAnsi="Times New Roman"/>
          <w:sz w:val="26"/>
          <w:szCs w:val="26"/>
          <w:lang w:val="vi-VN"/>
        </w:rPr>
        <w:t>ổ chuyên môn</w:t>
      </w:r>
      <w:r w:rsidRPr="00DF7C9E">
        <w:rPr>
          <w:rFonts w:ascii="Times New Roman" w:hAnsi="Times New Roman"/>
          <w:sz w:val="26"/>
          <w:szCs w:val="26"/>
        </w:rPr>
        <w:t> và tổ văn phòng có cơ cấu tổ chức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T</w:t>
      </w:r>
      <w:r w:rsidRPr="00DF7C9E">
        <w:rPr>
          <w:rFonts w:ascii="Times New Roman" w:hAnsi="Times New Roman"/>
          <w:sz w:val="26"/>
          <w:szCs w:val="26"/>
          <w:lang w:val="vi-VN"/>
        </w:rPr>
        <w:t>ổ chuyên môn</w:t>
      </w:r>
      <w:r w:rsidRPr="00DF7C9E">
        <w:rPr>
          <w:rFonts w:ascii="Times New Roman" w:hAnsi="Times New Roman"/>
          <w:sz w:val="26"/>
          <w:szCs w:val="26"/>
        </w:rPr>
        <w:t>, tổ văn phòng có kế hoạch hoạt động và thực hiện các nhiệm vụ theo quy định.</w:t>
      </w:r>
    </w:p>
    <w:p w:rsidR="00391773" w:rsidRPr="00DF7C9E" w:rsidRDefault="00391773" w:rsidP="00C65D15">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1.10.1.5. Tiêu chí 1.5: </w:t>
      </w:r>
      <w:r w:rsidRPr="00DF7C9E">
        <w:rPr>
          <w:rFonts w:ascii="Times New Roman" w:hAnsi="Times New Roman"/>
          <w:i/>
          <w:iCs/>
          <w:sz w:val="26"/>
          <w:szCs w:val="26"/>
          <w:lang w:val="it-IT"/>
        </w:rPr>
        <w:t>Tuyển sinh, t</w:t>
      </w:r>
      <w:r w:rsidRPr="00DF7C9E">
        <w:rPr>
          <w:rFonts w:ascii="Times New Roman" w:hAnsi="Times New Roman"/>
          <w:i/>
          <w:iCs/>
          <w:sz w:val="26"/>
          <w:szCs w:val="26"/>
        </w:rPr>
        <w:t>ổ chức nhóm trẻ và lớp mẫu giáo</w:t>
      </w:r>
    </w:p>
    <w:p w:rsidR="00391773" w:rsidRPr="00DF7C9E" w:rsidRDefault="00391773" w:rsidP="00C65D15">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lastRenderedPageBreak/>
        <w:t>a) </w:t>
      </w:r>
      <w:r w:rsidRPr="00DF7C9E">
        <w:rPr>
          <w:rFonts w:ascii="Times New Roman" w:hAnsi="Times New Roman"/>
          <w:i/>
          <w:iCs/>
          <w:sz w:val="26"/>
          <w:szCs w:val="26"/>
          <w:lang w:val="it-IT"/>
        </w:rPr>
        <w:t>Thực hiện tuyển sinh theo yêu cầu phổ cập giáo dục mầm non cho trẻ em 5 tuổi theo quy định;</w:t>
      </w:r>
    </w:p>
    <w:p w:rsidR="00391773" w:rsidRPr="00DF7C9E" w:rsidRDefault="00391773" w:rsidP="00C65D15">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 số lượng trẻ khuyết tật học hòa nhập trên mỗi nhóm trẻ, lớp mẫu giáo đảm bảo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c) Các nhóm trẻ, lớp mẫu giáo được tổ chức học 02 buổi trên ngày.</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1.10.1.6. Tiêu chí 1.6: Quản lý hành chính, tài chính và tài sản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Hệ thống hồ sơ của nhà trường được lưu trữ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Lập dự toán, thực hiện thu chi, quyết toán, thống kê, báo cáo tài chính và </w:t>
      </w:r>
      <w:r w:rsidRPr="00DF7C9E">
        <w:rPr>
          <w:rFonts w:ascii="Times New Roman" w:hAnsi="Times New Roman"/>
          <w:sz w:val="26"/>
          <w:szCs w:val="26"/>
        </w:rPr>
        <w:t>tài sản</w:t>
      </w:r>
      <w:r w:rsidRPr="00DF7C9E">
        <w:rPr>
          <w:rFonts w:ascii="Times New Roman" w:hAnsi="Times New Roman"/>
          <w:sz w:val="26"/>
          <w:szCs w:val="26"/>
          <w:lang w:val="vi-VN"/>
        </w:rPr>
        <w:t>; công khai </w:t>
      </w:r>
      <w:r w:rsidRPr="00DF7C9E">
        <w:rPr>
          <w:rFonts w:ascii="Times New Roman" w:hAnsi="Times New Roman"/>
          <w:sz w:val="26"/>
          <w:szCs w:val="26"/>
        </w:rPr>
        <w:t>và</w:t>
      </w:r>
      <w:r w:rsidRPr="00DF7C9E">
        <w:rPr>
          <w:rFonts w:ascii="Times New Roman" w:hAnsi="Times New Roman"/>
          <w:sz w:val="26"/>
          <w:szCs w:val="26"/>
          <w:lang w:val="vi-VN"/>
        </w:rPr>
        <w:t> định kỳ tự kiểm tra tài chính</w:t>
      </w:r>
      <w:r w:rsidRPr="00DF7C9E">
        <w:rPr>
          <w:rFonts w:ascii="Times New Roman" w:hAnsi="Times New Roman"/>
          <w:sz w:val="26"/>
          <w:szCs w:val="26"/>
        </w:rPr>
        <w:t>, </w:t>
      </w:r>
      <w:r w:rsidRPr="00DF7C9E">
        <w:rPr>
          <w:rFonts w:ascii="Times New Roman" w:hAnsi="Times New Roman"/>
          <w:sz w:val="26"/>
          <w:szCs w:val="26"/>
          <w:lang w:val="vi-VN"/>
        </w:rPr>
        <w:t>tài sản</w:t>
      </w:r>
      <w:r w:rsidRPr="00DF7C9E">
        <w:rPr>
          <w:rFonts w:ascii="Times New Roman" w:hAnsi="Times New Roman"/>
          <w:sz w:val="26"/>
          <w:szCs w:val="26"/>
        </w:rPr>
        <w:t> theo quy định</w:t>
      </w:r>
      <w:r w:rsidRPr="00DF7C9E">
        <w:rPr>
          <w:rFonts w:ascii="Times New Roman" w:hAnsi="Times New Roman"/>
          <w:sz w:val="26"/>
          <w:szCs w:val="26"/>
          <w:lang w:val="vi-VN"/>
        </w:rPr>
        <w:t>; </w:t>
      </w:r>
      <w:r w:rsidRPr="00DF7C9E">
        <w:rPr>
          <w:rFonts w:ascii="Times New Roman" w:hAnsi="Times New Roman"/>
          <w:sz w:val="26"/>
          <w:szCs w:val="26"/>
        </w:rPr>
        <w:t>quy chế chi tiêu nội bộ được bổ sung, cập nhật phù hợp với điều kiện thực tế và các quy định hiện hành;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Quản lý, sử dụng tài chính</w:t>
      </w:r>
      <w:r w:rsidRPr="00DF7C9E">
        <w:rPr>
          <w:rFonts w:ascii="Times New Roman" w:hAnsi="Times New Roman"/>
          <w:sz w:val="26"/>
          <w:szCs w:val="26"/>
        </w:rPr>
        <w:t>, </w:t>
      </w:r>
      <w:r w:rsidRPr="00DF7C9E">
        <w:rPr>
          <w:rFonts w:ascii="Times New Roman" w:hAnsi="Times New Roman"/>
          <w:sz w:val="26"/>
          <w:szCs w:val="26"/>
          <w:lang w:val="vi-VN"/>
        </w:rPr>
        <w:t>tài sản đúng mục đích và có hiệu quả để phục vụ các hoạt động giáo dục.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1.10.1.7. Tiêu chí 1.7:</w:t>
      </w:r>
      <w:r w:rsidRPr="00DF7C9E">
        <w:rPr>
          <w:rFonts w:ascii="Times New Roman" w:hAnsi="Times New Roman"/>
          <w:sz w:val="26"/>
          <w:szCs w:val="26"/>
          <w:lang w:val="vi-VN"/>
        </w:rPr>
        <w:t> Quản lý cán bộ, giáo viên</w:t>
      </w:r>
      <w:r w:rsidRPr="00DF7C9E">
        <w:rPr>
          <w:rFonts w:ascii="Times New Roman" w:hAnsi="Times New Roman"/>
          <w:sz w:val="26"/>
          <w:szCs w:val="26"/>
        </w:rPr>
        <w:t> và</w:t>
      </w:r>
      <w:r w:rsidRPr="00DF7C9E">
        <w:rPr>
          <w:rFonts w:ascii="Times New Roman" w:hAnsi="Times New Roman"/>
          <w:sz w:val="26"/>
          <w:szCs w:val="26"/>
          <w:lang w:val="vi-VN"/>
        </w:rPr>
        <w:t>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kế hoạch bồi dưỡng</w:t>
      </w:r>
      <w:r w:rsidRPr="00DF7C9E">
        <w:rPr>
          <w:rFonts w:ascii="Times New Roman" w:hAnsi="Times New Roman"/>
          <w:sz w:val="26"/>
          <w:szCs w:val="26"/>
        </w:rPr>
        <w:t> chuyên môn, nghiệp vụ cho </w:t>
      </w:r>
      <w:r w:rsidRPr="00DF7C9E">
        <w:rPr>
          <w:rFonts w:ascii="Times New Roman" w:hAnsi="Times New Roman"/>
          <w:sz w:val="26"/>
          <w:szCs w:val="26"/>
          <w:lang w:val="vi-VN"/>
        </w:rPr>
        <w:t>đội ngũ cán bộ quản lý, giáo viên</w:t>
      </w:r>
      <w:r w:rsidRPr="00DF7C9E">
        <w:rPr>
          <w:rFonts w:ascii="Times New Roman" w:hAnsi="Times New Roman"/>
          <w:sz w:val="26"/>
          <w:szCs w:val="26"/>
        </w:rPr>
        <w:t> và</w:t>
      </w:r>
      <w:r w:rsidRPr="00DF7C9E">
        <w:rPr>
          <w:rFonts w:ascii="Times New Roman" w:hAnsi="Times New Roman"/>
          <w:sz w:val="26"/>
          <w:szCs w:val="26"/>
          <w:lang w:val="vi-VN"/>
        </w:rPr>
        <w:t>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Phân công, sử dụng cán bộ quản lý, giáo viên</w:t>
      </w:r>
      <w:r w:rsidRPr="00DF7C9E">
        <w:rPr>
          <w:rFonts w:ascii="Times New Roman" w:hAnsi="Times New Roman"/>
          <w:sz w:val="26"/>
          <w:szCs w:val="26"/>
        </w:rPr>
        <w:t>,</w:t>
      </w:r>
      <w:r w:rsidRPr="00DF7C9E">
        <w:rPr>
          <w:rFonts w:ascii="Times New Roman" w:hAnsi="Times New Roman"/>
          <w:sz w:val="26"/>
          <w:szCs w:val="26"/>
          <w:lang w:val="vi-VN"/>
        </w:rPr>
        <w:t> nhân viên rõ ràng,</w:t>
      </w:r>
      <w:r w:rsidRPr="00DF7C9E">
        <w:rPr>
          <w:rFonts w:ascii="Times New Roman" w:hAnsi="Times New Roman"/>
          <w:sz w:val="26"/>
          <w:szCs w:val="26"/>
        </w:rPr>
        <w:t> hợp lý, đảm bảo hiệu quả hoạt động của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Cán bộ quản lý, giáo viên</w:t>
      </w:r>
      <w:r w:rsidRPr="00DF7C9E">
        <w:rPr>
          <w:rFonts w:ascii="Times New Roman" w:hAnsi="Times New Roman"/>
          <w:sz w:val="26"/>
          <w:szCs w:val="26"/>
        </w:rPr>
        <w:t>,</w:t>
      </w:r>
      <w:r w:rsidRPr="00DF7C9E">
        <w:rPr>
          <w:rFonts w:ascii="Times New Roman" w:hAnsi="Times New Roman"/>
          <w:sz w:val="26"/>
          <w:szCs w:val="26"/>
          <w:lang w:val="vi-VN"/>
        </w:rPr>
        <w:t> nhân viên được </w:t>
      </w:r>
      <w:r w:rsidRPr="00DF7C9E">
        <w:rPr>
          <w:rFonts w:ascii="Times New Roman" w:hAnsi="Times New Roman"/>
          <w:sz w:val="26"/>
          <w:szCs w:val="26"/>
        </w:rPr>
        <w:t>đảm bảo </w:t>
      </w:r>
      <w:r w:rsidRPr="00DF7C9E">
        <w:rPr>
          <w:rFonts w:ascii="Times New Roman" w:hAnsi="Times New Roman"/>
          <w:sz w:val="26"/>
          <w:szCs w:val="26"/>
          <w:lang w:val="vi-VN"/>
        </w:rPr>
        <w:t>các quyền theo quy định</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1.10.1.8. Tiêu chí 1.8: </w:t>
      </w:r>
      <w:r w:rsidRPr="00DF7C9E">
        <w:rPr>
          <w:rFonts w:ascii="Times New Roman" w:hAnsi="Times New Roman"/>
          <w:sz w:val="26"/>
          <w:szCs w:val="26"/>
          <w:lang w:val="vi-VN"/>
        </w:rPr>
        <w:t>Quản lý </w:t>
      </w:r>
      <w:r w:rsidRPr="00DF7C9E">
        <w:rPr>
          <w:rFonts w:ascii="Times New Roman" w:hAnsi="Times New Roman"/>
          <w:sz w:val="26"/>
          <w:szCs w:val="26"/>
        </w:rPr>
        <w:t>các hoạt động giáo dục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Kế hoạch giáo dục phù hợp với quy định hiện hành, điều kiện thực tế địa phương và điều kiện của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Kế hoạch giáo dục được thực hiện đầy đủ;</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Kế hoạch giáo dục được rà soát, đánh giá, điều chỉnh kịp thời.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1.10.1.9. Tiêu chí 1.9: Thực hiện quy chế dân chủ cơ sở</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sz w:val="26"/>
          <w:szCs w:val="26"/>
          <w:lang w:val="vi-VN"/>
        </w:rPr>
        <w:t>Cán bộ quản lý, giáo viên, nhân viên được tham gia thảo luận, đóng góp ý kiến </w:t>
      </w:r>
      <w:r w:rsidRPr="00DF7C9E">
        <w:rPr>
          <w:rFonts w:ascii="Times New Roman" w:hAnsi="Times New Roman"/>
          <w:sz w:val="26"/>
          <w:szCs w:val="26"/>
        </w:rPr>
        <w:t>khi xây dựng</w:t>
      </w:r>
      <w:r w:rsidRPr="00DF7C9E">
        <w:rPr>
          <w:rFonts w:ascii="Times New Roman" w:hAnsi="Times New Roman"/>
          <w:sz w:val="26"/>
          <w:szCs w:val="26"/>
          <w:lang w:val="vi-VN"/>
        </w:rPr>
        <w:t> kế hoạch, nội quy, quy định, quy chế</w:t>
      </w:r>
      <w:r w:rsidRPr="00DF7C9E">
        <w:rPr>
          <w:rFonts w:ascii="Times New Roman" w:hAnsi="Times New Roman"/>
          <w:sz w:val="26"/>
          <w:szCs w:val="26"/>
        </w:rPr>
        <w:t> liên quan đến các hoạt động của nhà trường</w:t>
      </w:r>
      <w:r w:rsidRPr="00DF7C9E">
        <w:rPr>
          <w:rFonts w:ascii="Times New Roman" w:hAnsi="Times New Roman"/>
          <w:sz w:val="26"/>
          <w:szCs w:val="26"/>
          <w:lang w:val="vi-VN"/>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Các</w:t>
      </w:r>
      <w:r w:rsidRPr="00DF7C9E">
        <w:rPr>
          <w:rFonts w:ascii="Times New Roman" w:hAnsi="Times New Roman"/>
          <w:sz w:val="26"/>
          <w:szCs w:val="26"/>
          <w:lang w:val="vi-VN"/>
        </w:rPr>
        <w:t> khiếu nại, tố cáo</w:t>
      </w:r>
      <w:r w:rsidRPr="00DF7C9E">
        <w:rPr>
          <w:rFonts w:ascii="Times New Roman" w:hAnsi="Times New Roman"/>
          <w:sz w:val="26"/>
          <w:szCs w:val="26"/>
        </w:rPr>
        <w:t>, kiến nghị, phản ánh</w:t>
      </w:r>
      <w:r w:rsidRPr="00DF7C9E">
        <w:rPr>
          <w:rFonts w:ascii="Times New Roman" w:hAnsi="Times New Roman"/>
          <w:sz w:val="26"/>
          <w:szCs w:val="26"/>
          <w:lang w:val="vi-VN"/>
        </w:rPr>
        <w:t> (nếu có) thuộc thẩm quyền xử lý của nhà trường được giải quyết đúng pháp luật</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w:t>
      </w:r>
      <w:r w:rsidRPr="00DF7C9E">
        <w:rPr>
          <w:rFonts w:ascii="Times New Roman" w:hAnsi="Times New Roman"/>
          <w:sz w:val="26"/>
          <w:szCs w:val="26"/>
          <w:lang w:val="vi-VN"/>
        </w:rPr>
        <w:t>) Hằng năm</w:t>
      </w:r>
      <w:r w:rsidRPr="00DF7C9E">
        <w:rPr>
          <w:rFonts w:ascii="Times New Roman" w:hAnsi="Times New Roman"/>
          <w:sz w:val="26"/>
          <w:szCs w:val="26"/>
        </w:rPr>
        <w:t>,</w:t>
      </w:r>
      <w:r w:rsidRPr="00DF7C9E">
        <w:rPr>
          <w:rFonts w:ascii="Times New Roman" w:hAnsi="Times New Roman"/>
          <w:sz w:val="26"/>
          <w:szCs w:val="26"/>
          <w:lang w:val="vi-VN"/>
        </w:rPr>
        <w:t> có báo cáo thực hiện quy chế dân chủ cơ sở</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1.10.1.10. Tiêu chí 1.10: Đảm bảo an ninh trật tự, </w:t>
      </w:r>
      <w:r w:rsidRPr="00DF7C9E">
        <w:rPr>
          <w:rFonts w:ascii="Times New Roman" w:hAnsi="Times New Roman"/>
          <w:sz w:val="26"/>
          <w:szCs w:val="26"/>
          <w:lang w:val="vi-VN"/>
        </w:rPr>
        <w:t>an toàn </w:t>
      </w:r>
      <w:r w:rsidRPr="00DF7C9E">
        <w:rPr>
          <w:rFonts w:ascii="Times New Roman" w:hAnsi="Times New Roman"/>
          <w:sz w:val="26"/>
          <w:szCs w:val="26"/>
        </w:rPr>
        <w:t>trường học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lastRenderedPageBreak/>
        <w:t>a) 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sz w:val="26"/>
          <w:szCs w:val="26"/>
        </w:rPr>
        <w:t>Có hộp thư góp ý, đường dây nóng và các hình thức khác để tiếp nhận, xử lý các thông tin phản ánh của người dân; đ</w:t>
      </w:r>
      <w:r w:rsidRPr="00DF7C9E">
        <w:rPr>
          <w:rFonts w:ascii="Times New Roman" w:hAnsi="Times New Roman"/>
          <w:sz w:val="26"/>
          <w:szCs w:val="26"/>
          <w:lang w:val="vi-VN"/>
        </w:rPr>
        <w:t>ảm bảo an toàn cho cán bộ</w:t>
      </w:r>
      <w:r w:rsidRPr="00DF7C9E">
        <w:rPr>
          <w:rFonts w:ascii="Times New Roman" w:hAnsi="Times New Roman"/>
          <w:sz w:val="26"/>
          <w:szCs w:val="26"/>
        </w:rPr>
        <w:t> quản lý</w:t>
      </w:r>
      <w:r w:rsidRPr="00DF7C9E">
        <w:rPr>
          <w:rFonts w:ascii="Times New Roman" w:hAnsi="Times New Roman"/>
          <w:sz w:val="26"/>
          <w:szCs w:val="26"/>
          <w:lang w:val="vi-VN"/>
        </w:rPr>
        <w:t>, giáo viên, nhân viên</w:t>
      </w:r>
      <w:r w:rsidRPr="00DF7C9E">
        <w:rPr>
          <w:rFonts w:ascii="Times New Roman" w:hAnsi="Times New Roman"/>
          <w:sz w:val="26"/>
          <w:szCs w:val="26"/>
        </w:rPr>
        <w:t> và trẻ</w:t>
      </w:r>
      <w:r w:rsidRPr="00DF7C9E">
        <w:rPr>
          <w:rFonts w:ascii="Times New Roman" w:hAnsi="Times New Roman"/>
          <w:sz w:val="26"/>
          <w:szCs w:val="26"/>
          <w:lang w:val="vi-VN"/>
        </w:rPr>
        <w:t> trong nhà trường</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Không có hiện tượng kỳ thị, hành vi bạo lực, vi phạm pháp luật về bình đẳng giới trong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1.10.2.</w:t>
      </w:r>
      <w:r w:rsidRPr="00DF7C9E">
        <w:rPr>
          <w:rFonts w:ascii="Times New Roman" w:hAnsi="Times New Roman"/>
          <w:b/>
          <w:bCs/>
          <w:sz w:val="26"/>
          <w:szCs w:val="26"/>
        </w:rPr>
        <w:t> </w:t>
      </w:r>
      <w:r w:rsidRPr="00DF7C9E">
        <w:rPr>
          <w:rFonts w:ascii="Times New Roman" w:hAnsi="Times New Roman"/>
          <w:b/>
          <w:bCs/>
          <w:sz w:val="26"/>
          <w:szCs w:val="26"/>
          <w:lang w:val="vi-VN"/>
        </w:rPr>
        <w:t>Tiêu chuẩn 2</w:t>
      </w:r>
      <w:r w:rsidRPr="00DF7C9E">
        <w:rPr>
          <w:rFonts w:ascii="Times New Roman" w:hAnsi="Times New Roman"/>
          <w:b/>
          <w:bCs/>
          <w:sz w:val="26"/>
          <w:szCs w:val="26"/>
        </w:rPr>
        <w:t>: </w:t>
      </w:r>
      <w:r w:rsidRPr="00DF7C9E">
        <w:rPr>
          <w:rFonts w:ascii="Times New Roman" w:hAnsi="Times New Roman"/>
          <w:b/>
          <w:bCs/>
          <w:sz w:val="26"/>
          <w:szCs w:val="26"/>
          <w:lang w:val="vi-VN"/>
        </w:rPr>
        <w:t>Cán bộ quản lý, giáo viên</w:t>
      </w:r>
      <w:r w:rsidRPr="00DF7C9E">
        <w:rPr>
          <w:rFonts w:ascii="Times New Roman" w:hAnsi="Times New Roman"/>
          <w:b/>
          <w:bCs/>
          <w:sz w:val="26"/>
          <w:szCs w:val="26"/>
        </w:rPr>
        <w:t>,</w:t>
      </w:r>
      <w:r w:rsidRPr="00DF7C9E">
        <w:rPr>
          <w:rFonts w:ascii="Times New Roman" w:hAnsi="Times New Roman"/>
          <w:b/>
          <w:bCs/>
          <w:sz w:val="26"/>
          <w:szCs w:val="26"/>
          <w:lang w:val="vi-VN"/>
        </w:rPr>
        <w:t>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1.10.2.1. Tiêu chí 2.1: Đối với hiệu trưởng, phó hiệu trưởng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Đạt tiêu chuẩn theo quy định</w:t>
      </w:r>
      <w:r w:rsidRPr="00DF7C9E">
        <w:rPr>
          <w:rFonts w:ascii="Times New Roman" w:hAnsi="Times New Roman"/>
          <w:sz w:val="26"/>
          <w:szCs w:val="26"/>
          <w:lang w:val="vi-VN"/>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sz w:val="26"/>
          <w:szCs w:val="26"/>
        </w:rPr>
        <w:t>Đ</w:t>
      </w:r>
      <w:r w:rsidRPr="00DF7C9E">
        <w:rPr>
          <w:rFonts w:ascii="Times New Roman" w:hAnsi="Times New Roman"/>
          <w:sz w:val="26"/>
          <w:szCs w:val="26"/>
          <w:lang w:val="vi-VN"/>
        </w:rPr>
        <w:t>ược đánh giá </w:t>
      </w:r>
      <w:r w:rsidRPr="00DF7C9E">
        <w:rPr>
          <w:rFonts w:ascii="Times New Roman" w:hAnsi="Times New Roman"/>
          <w:sz w:val="26"/>
          <w:szCs w:val="26"/>
        </w:rPr>
        <w:t>đạt c</w:t>
      </w:r>
      <w:r w:rsidRPr="00DF7C9E">
        <w:rPr>
          <w:rFonts w:ascii="Times New Roman" w:hAnsi="Times New Roman"/>
          <w:sz w:val="26"/>
          <w:szCs w:val="26"/>
          <w:lang w:val="vi-VN"/>
        </w:rPr>
        <w:t>huẩn hiệu trưởng</w:t>
      </w:r>
      <w:r w:rsidRPr="00DF7C9E">
        <w:rPr>
          <w:rFonts w:ascii="Times New Roman" w:hAnsi="Times New Roman"/>
          <w:sz w:val="26"/>
          <w:szCs w:val="26"/>
        </w:rPr>
        <w:t> trở lên;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c) Được bồi dưỡng, tập huấn về chuyên môn, nghiệp vụ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1.10.2.2. Tiêu chí 2.2: Đối với giáo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Có đội ngũ</w:t>
      </w:r>
      <w:r w:rsidRPr="00DF7C9E">
        <w:rPr>
          <w:rFonts w:ascii="Times New Roman" w:hAnsi="Times New Roman"/>
          <w:sz w:val="26"/>
          <w:szCs w:val="26"/>
          <w:lang w:val="vi-VN"/>
        </w:rPr>
        <w:t> giáo viên</w:t>
      </w:r>
      <w:r w:rsidRPr="00DF7C9E">
        <w:rPr>
          <w:rFonts w:ascii="Times New Roman" w:hAnsi="Times New Roman"/>
          <w:sz w:val="26"/>
          <w:szCs w:val="26"/>
        </w:rPr>
        <w:t> đủ về số lượng, hợp lý về cơ cấu đảm bảo thực hiện Chương trình giáo dục mầm non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vi-VN"/>
        </w:rPr>
        <w:t>b)</w:t>
      </w:r>
      <w:r w:rsidRPr="00DF7C9E">
        <w:rPr>
          <w:rFonts w:ascii="Times New Roman" w:hAnsi="Times New Roman"/>
          <w:i/>
          <w:iCs/>
          <w:sz w:val="26"/>
          <w:szCs w:val="26"/>
        </w:rPr>
        <w:t> Tỷ lệ giáo viên đạt chuẩn trình độ đào tạo đảm bảo quy định của Chính phủ và lộ trình nâng chuẩn trình độ đào tạo giáo viên theo kế hoạch của tỉnh, thành phố trực thuộc trung ương;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Có ít nhất 95% </w:t>
      </w:r>
      <w:r w:rsidRPr="00DF7C9E">
        <w:rPr>
          <w:rFonts w:ascii="Times New Roman" w:hAnsi="Times New Roman"/>
          <w:sz w:val="26"/>
          <w:szCs w:val="26"/>
          <w:lang w:val="vi-VN"/>
        </w:rPr>
        <w:t>giáo viên</w:t>
      </w:r>
      <w:r w:rsidRPr="00DF7C9E">
        <w:rPr>
          <w:rFonts w:ascii="Times New Roman" w:hAnsi="Times New Roman"/>
          <w:sz w:val="26"/>
          <w:szCs w:val="26"/>
        </w:rPr>
        <w:t> đạt chuẩn nghề nghiệp giáo viên ở mức đạt trở lên.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1.10.2.3. Tiêu chí 2.3: Đối với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Có nhân viên hoặc giáo viên kiêm nhiệm để đảm nhiệm các nhiệm vụ do hiệu trưởng phân công;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phân công công việc </w:t>
      </w:r>
      <w:r w:rsidRPr="00DF7C9E">
        <w:rPr>
          <w:rFonts w:ascii="Times New Roman" w:hAnsi="Times New Roman"/>
          <w:sz w:val="26"/>
          <w:szCs w:val="26"/>
        </w:rPr>
        <w:t>phù hợp, </w:t>
      </w:r>
      <w:r w:rsidRPr="00DF7C9E">
        <w:rPr>
          <w:rFonts w:ascii="Times New Roman" w:hAnsi="Times New Roman"/>
          <w:sz w:val="26"/>
          <w:szCs w:val="26"/>
          <w:lang w:val="vi-VN"/>
        </w:rPr>
        <w:t>hợp lý theo năng lực</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Hoàn thành các </w:t>
      </w:r>
      <w:r w:rsidRPr="00DF7C9E">
        <w:rPr>
          <w:rFonts w:ascii="Times New Roman" w:hAnsi="Times New Roman"/>
          <w:sz w:val="26"/>
          <w:szCs w:val="26"/>
          <w:lang w:val="vi-VN"/>
        </w:rPr>
        <w:t>nhiệm vụ </w:t>
      </w:r>
      <w:r w:rsidRPr="00DF7C9E">
        <w:rPr>
          <w:rFonts w:ascii="Times New Roman" w:hAnsi="Times New Roman"/>
          <w:sz w:val="26"/>
          <w:szCs w:val="26"/>
        </w:rPr>
        <w:t>được giao.</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1.10.3.</w:t>
      </w:r>
      <w:r w:rsidRPr="00DF7C9E">
        <w:rPr>
          <w:rFonts w:ascii="Times New Roman" w:hAnsi="Times New Roman"/>
          <w:b/>
          <w:bCs/>
          <w:sz w:val="26"/>
          <w:szCs w:val="26"/>
        </w:rPr>
        <w:t> </w:t>
      </w:r>
      <w:r w:rsidRPr="00DF7C9E">
        <w:rPr>
          <w:rFonts w:ascii="Times New Roman" w:hAnsi="Times New Roman"/>
          <w:b/>
          <w:bCs/>
          <w:sz w:val="26"/>
          <w:szCs w:val="26"/>
          <w:lang w:val="vi-VN"/>
        </w:rPr>
        <w:t>Tiêu chuẩn 3</w:t>
      </w:r>
      <w:r w:rsidRPr="00DF7C9E">
        <w:rPr>
          <w:rFonts w:ascii="Times New Roman" w:hAnsi="Times New Roman"/>
          <w:b/>
          <w:bCs/>
          <w:sz w:val="26"/>
          <w:szCs w:val="26"/>
        </w:rPr>
        <w:t>:</w:t>
      </w:r>
      <w:r w:rsidRPr="00DF7C9E">
        <w:rPr>
          <w:rFonts w:ascii="Times New Roman" w:hAnsi="Times New Roman"/>
          <w:b/>
          <w:bCs/>
          <w:sz w:val="26"/>
          <w:szCs w:val="26"/>
          <w:lang w:val="vi-VN"/>
        </w:rPr>
        <w:t> Cơ sở vật chất</w:t>
      </w:r>
      <w:r w:rsidRPr="00DF7C9E">
        <w:rPr>
          <w:rFonts w:ascii="Times New Roman" w:hAnsi="Times New Roman"/>
          <w:b/>
          <w:bCs/>
          <w:sz w:val="26"/>
          <w:szCs w:val="26"/>
        </w:rPr>
        <w:t> và thiết bị dạy học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1.10.3.</w:t>
      </w:r>
      <w:r w:rsidRPr="00DF7C9E">
        <w:rPr>
          <w:rFonts w:ascii="Times New Roman" w:hAnsi="Times New Roman"/>
          <w:sz w:val="26"/>
          <w:szCs w:val="26"/>
          <w:lang w:val="vi-VN"/>
        </w:rPr>
        <w:t>1</w:t>
      </w:r>
      <w:r w:rsidRPr="00DF7C9E">
        <w:rPr>
          <w:rFonts w:ascii="Times New Roman" w:hAnsi="Times New Roman"/>
          <w:sz w:val="26"/>
          <w:szCs w:val="26"/>
        </w:rPr>
        <w:t>. Tiêu chí 3.1: </w:t>
      </w:r>
      <w:r w:rsidRPr="00DF7C9E">
        <w:rPr>
          <w:rFonts w:ascii="Times New Roman" w:hAnsi="Times New Roman"/>
          <w:i/>
          <w:iCs/>
          <w:sz w:val="26"/>
          <w:szCs w:val="26"/>
        </w:rPr>
        <w:t>Địa điểm, quy mô, diện tích đảm bảo theo quy định của Bộ Giáo dục và Đào tạo, bao gồm: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a) Vị trí đặt trường, điểm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b) Quy mô;</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lastRenderedPageBreak/>
        <w:t> c) Diện tích khu đất xây dựng trường, điểm trường, diện tích sàn xây dựng các hạng mục công trình.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1.10.3.</w:t>
      </w:r>
      <w:r w:rsidRPr="00DF7C9E">
        <w:rPr>
          <w:rFonts w:ascii="Times New Roman" w:hAnsi="Times New Roman"/>
          <w:sz w:val="26"/>
          <w:szCs w:val="26"/>
          <w:lang w:val="vi-VN"/>
        </w:rPr>
        <w:t>2. </w:t>
      </w:r>
      <w:r w:rsidRPr="00DF7C9E">
        <w:rPr>
          <w:rFonts w:ascii="Times New Roman" w:hAnsi="Times New Roman"/>
          <w:sz w:val="26"/>
          <w:szCs w:val="26"/>
        </w:rPr>
        <w:t>Tiêu chí 3.2: </w:t>
      </w:r>
      <w:r w:rsidRPr="00DF7C9E">
        <w:rPr>
          <w:rFonts w:ascii="Times New Roman" w:hAnsi="Times New Roman"/>
          <w:i/>
          <w:iCs/>
          <w:sz w:val="26"/>
          <w:szCs w:val="26"/>
        </w:rPr>
        <w:t>Các hạng mục công trình đảm bảo tiêu chuẩn cơ sở vật chất tối thiểu đối với trường mầm non theo quy định của Bộ Giáo dục và Đào tạo, bao gồm: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a) Khối phòng hành chính quản trị;</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b) Khối phòng nuôi dưỡng, chăm sóc và giáo dục trẻ em;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c) </w:t>
      </w:r>
      <w:r w:rsidRPr="00DF7C9E">
        <w:rPr>
          <w:rFonts w:ascii="Times New Roman" w:hAnsi="Times New Roman"/>
          <w:i/>
          <w:iCs/>
          <w:sz w:val="26"/>
          <w:szCs w:val="26"/>
          <w:shd w:val="clear" w:color="auto" w:fill="FFFFFF"/>
        </w:rPr>
        <w:t>Khối phòng tổ chức ăn (áp dụng cho các trường có tổ chức nấu ăn), k</w:t>
      </w:r>
      <w:r w:rsidRPr="00DF7C9E">
        <w:rPr>
          <w:rFonts w:ascii="Times New Roman" w:hAnsi="Times New Roman"/>
          <w:i/>
          <w:iCs/>
          <w:sz w:val="26"/>
          <w:szCs w:val="26"/>
        </w:rPr>
        <w:t>hối phụ trợ</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1.10.3.3</w:t>
      </w:r>
      <w:r w:rsidRPr="00DF7C9E">
        <w:rPr>
          <w:rFonts w:ascii="Times New Roman" w:hAnsi="Times New Roman"/>
          <w:sz w:val="26"/>
          <w:szCs w:val="26"/>
          <w:lang w:val="vi-VN"/>
        </w:rPr>
        <w:t>.</w:t>
      </w:r>
      <w:r w:rsidRPr="00DF7C9E">
        <w:rPr>
          <w:rFonts w:ascii="Times New Roman" w:hAnsi="Times New Roman"/>
          <w:sz w:val="26"/>
          <w:szCs w:val="26"/>
        </w:rPr>
        <w:t> Tiêu chí 3.3: </w:t>
      </w:r>
      <w:r w:rsidRPr="00DF7C9E">
        <w:rPr>
          <w:rFonts w:ascii="Times New Roman" w:hAnsi="Times New Roman"/>
          <w:i/>
          <w:iCs/>
          <w:sz w:val="26"/>
          <w:szCs w:val="26"/>
        </w:rPr>
        <w:t>Hạ tầng kỹ thuật, các hạng mục công trình kiên cố và thiết bị dạy học đảm bảo tiêu chuẩn cơ sở vật chất tối thiểu đối với trường mầm non theo quy định của Bộ Giáo dục và Đào tạo, bao gồm: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a) Hệ thống cấp nước sạch; hệ thống cấp điện; hệ thống phòng cháy, chữa cháy; hạ tầng công nghệ thông tin, liên lạc và khu thu gom rác thải;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b) Tỷ lệ các hạng mục công trình kiên cố;</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c) Thiết bị dạy học, đồ dùng, đồ chơi.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1.10.4.</w:t>
      </w:r>
      <w:r w:rsidRPr="00DF7C9E">
        <w:rPr>
          <w:rFonts w:ascii="Times New Roman" w:hAnsi="Times New Roman"/>
          <w:b/>
          <w:bCs/>
          <w:sz w:val="26"/>
          <w:szCs w:val="26"/>
        </w:rPr>
        <w:t> </w:t>
      </w:r>
      <w:r w:rsidRPr="00DF7C9E">
        <w:rPr>
          <w:rFonts w:ascii="Times New Roman" w:hAnsi="Times New Roman"/>
          <w:b/>
          <w:bCs/>
          <w:sz w:val="26"/>
          <w:szCs w:val="26"/>
          <w:lang w:val="vi-VN"/>
        </w:rPr>
        <w:t>Tiêu chuẩn 4</w:t>
      </w:r>
      <w:r w:rsidRPr="00DF7C9E">
        <w:rPr>
          <w:rFonts w:ascii="Times New Roman" w:hAnsi="Times New Roman"/>
          <w:b/>
          <w:bCs/>
          <w:sz w:val="26"/>
          <w:szCs w:val="26"/>
        </w:rPr>
        <w:t>:</w:t>
      </w:r>
      <w:r w:rsidRPr="00DF7C9E">
        <w:rPr>
          <w:rFonts w:ascii="Times New Roman" w:hAnsi="Times New Roman"/>
          <w:b/>
          <w:bCs/>
          <w:sz w:val="26"/>
          <w:szCs w:val="26"/>
          <w:lang w:val="vi-VN"/>
        </w:rPr>
        <w:t> Quan hệ giữa nhà trường, gia đình và xã hội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1.10.4.</w:t>
      </w:r>
      <w:r w:rsidRPr="00DF7C9E">
        <w:rPr>
          <w:rFonts w:ascii="Times New Roman" w:hAnsi="Times New Roman"/>
          <w:sz w:val="26"/>
          <w:szCs w:val="26"/>
          <w:lang w:val="vi-VN"/>
        </w:rPr>
        <w:t>1.</w:t>
      </w:r>
      <w:r w:rsidRPr="00DF7C9E">
        <w:rPr>
          <w:rFonts w:ascii="Times New Roman" w:hAnsi="Times New Roman"/>
          <w:sz w:val="26"/>
          <w:szCs w:val="26"/>
        </w:rPr>
        <w:t> Tiêu chí 4.1: Ban </w:t>
      </w:r>
      <w:r w:rsidRPr="00DF7C9E">
        <w:rPr>
          <w:rFonts w:ascii="Times New Roman" w:hAnsi="Times New Roman"/>
          <w:sz w:val="26"/>
          <w:szCs w:val="26"/>
          <w:lang w:val="vi-VN"/>
        </w:rPr>
        <w:t>đại diện cha</w:t>
      </w:r>
      <w:r w:rsidRPr="00DF7C9E">
        <w:rPr>
          <w:rFonts w:ascii="Times New Roman" w:hAnsi="Times New Roman"/>
          <w:sz w:val="26"/>
          <w:szCs w:val="26"/>
        </w:rPr>
        <w:t> mẹ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Được thành lập và hoạt động </w:t>
      </w:r>
      <w:r w:rsidRPr="00DF7C9E">
        <w:rPr>
          <w:rFonts w:ascii="Times New Roman" w:hAnsi="Times New Roman"/>
          <w:sz w:val="26"/>
          <w:szCs w:val="26"/>
          <w:lang w:val="vi-VN"/>
        </w:rPr>
        <w:t>theo </w:t>
      </w:r>
      <w:r w:rsidRPr="00DF7C9E">
        <w:rPr>
          <w:rFonts w:ascii="Times New Roman" w:hAnsi="Times New Roman"/>
          <w:sz w:val="26"/>
          <w:szCs w:val="26"/>
        </w:rPr>
        <w:t>quy định tại Điều lệ Ban đại diện cha mẹ học sinh;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Có kế hoạch hoạt động theo năm học</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Tổ chức thực hiện kế hoạch </w:t>
      </w:r>
      <w:r w:rsidRPr="00DF7C9E">
        <w:rPr>
          <w:rFonts w:ascii="Times New Roman" w:hAnsi="Times New Roman"/>
          <w:sz w:val="26"/>
          <w:szCs w:val="26"/>
        </w:rPr>
        <w:t>hoạt động </w:t>
      </w:r>
      <w:r w:rsidRPr="00DF7C9E">
        <w:rPr>
          <w:rFonts w:ascii="Times New Roman" w:hAnsi="Times New Roman"/>
          <w:sz w:val="26"/>
          <w:szCs w:val="26"/>
          <w:lang w:val="vi-VN"/>
        </w:rPr>
        <w:t>đúng tiến độ.</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1.10.4.2. Tiêu chí 4.2: Công tác tham mưu cấp ủy đảng, chính quyền và phối hợp với các tổ chức, cá nhân của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T</w:t>
      </w:r>
      <w:r w:rsidRPr="00DF7C9E">
        <w:rPr>
          <w:rFonts w:ascii="Times New Roman" w:hAnsi="Times New Roman"/>
          <w:sz w:val="26"/>
          <w:szCs w:val="26"/>
          <w:lang w:val="vi-VN"/>
        </w:rPr>
        <w:t>ham mưu cấp ủy </w:t>
      </w:r>
      <w:r w:rsidRPr="00DF7C9E">
        <w:rPr>
          <w:rFonts w:ascii="Times New Roman" w:hAnsi="Times New Roman"/>
          <w:sz w:val="26"/>
          <w:szCs w:val="26"/>
        </w:rPr>
        <w:t>đ</w:t>
      </w:r>
      <w:r w:rsidRPr="00DF7C9E">
        <w:rPr>
          <w:rFonts w:ascii="Times New Roman" w:hAnsi="Times New Roman"/>
          <w:sz w:val="26"/>
          <w:szCs w:val="26"/>
          <w:lang w:val="vi-VN"/>
        </w:rPr>
        <w:t>ảng</w:t>
      </w:r>
      <w:r w:rsidRPr="00DF7C9E">
        <w:rPr>
          <w:rFonts w:ascii="Times New Roman" w:hAnsi="Times New Roman"/>
          <w:sz w:val="26"/>
          <w:szCs w:val="26"/>
        </w:rPr>
        <w:t>, </w:t>
      </w:r>
      <w:r w:rsidRPr="00DF7C9E">
        <w:rPr>
          <w:rFonts w:ascii="Times New Roman" w:hAnsi="Times New Roman"/>
          <w:sz w:val="26"/>
          <w:szCs w:val="26"/>
          <w:lang w:val="vi-VN"/>
        </w:rPr>
        <w:t>chính quyền địa phương </w:t>
      </w:r>
      <w:r w:rsidRPr="00DF7C9E">
        <w:rPr>
          <w:rFonts w:ascii="Times New Roman" w:hAnsi="Times New Roman"/>
          <w:sz w:val="26"/>
          <w:szCs w:val="26"/>
        </w:rPr>
        <w:t>để thực hiện kế hoạch giáo dục của</w:t>
      </w:r>
      <w:r w:rsidRPr="00DF7C9E">
        <w:rPr>
          <w:rFonts w:ascii="Times New Roman" w:hAnsi="Times New Roman"/>
          <w:sz w:val="26"/>
          <w:szCs w:val="26"/>
          <w:lang w:val="vi-VN"/>
        </w:rPr>
        <w:t>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sz w:val="26"/>
          <w:szCs w:val="26"/>
        </w:rPr>
        <w:t>Tuyên truyền nâng cao nhận thức và trách nhiệm của </w:t>
      </w:r>
      <w:r w:rsidRPr="00DF7C9E">
        <w:rPr>
          <w:rFonts w:ascii="Times New Roman" w:hAnsi="Times New Roman"/>
          <w:sz w:val="26"/>
          <w:szCs w:val="26"/>
          <w:lang w:val="vi-VN"/>
        </w:rPr>
        <w:t>cộng đồng về</w:t>
      </w:r>
      <w:r w:rsidRPr="00DF7C9E">
        <w:rPr>
          <w:rFonts w:ascii="Times New Roman" w:hAnsi="Times New Roman"/>
          <w:sz w:val="26"/>
          <w:szCs w:val="26"/>
        </w:rPr>
        <w:t> chủ trương, chính sách của Đảng, Nhà nước, ngành giáo dục, về </w:t>
      </w:r>
      <w:r w:rsidRPr="00DF7C9E">
        <w:rPr>
          <w:rFonts w:ascii="Times New Roman" w:hAnsi="Times New Roman"/>
          <w:sz w:val="26"/>
          <w:szCs w:val="26"/>
          <w:lang w:val="vi-VN"/>
        </w:rPr>
        <w:t>mục tiêu</w:t>
      </w:r>
      <w:r w:rsidRPr="00DF7C9E">
        <w:rPr>
          <w:rFonts w:ascii="Times New Roman" w:hAnsi="Times New Roman"/>
          <w:sz w:val="26"/>
          <w:szCs w:val="26"/>
        </w:rPr>
        <w:t>, nội dung</w:t>
      </w:r>
      <w:r w:rsidRPr="00DF7C9E">
        <w:rPr>
          <w:rFonts w:ascii="Times New Roman" w:hAnsi="Times New Roman"/>
          <w:sz w:val="26"/>
          <w:szCs w:val="26"/>
          <w:lang w:val="vi-VN"/>
        </w:rPr>
        <w:t> và kế hoạch giáo dục của nhà trườn</w:t>
      </w:r>
      <w:r w:rsidRPr="00DF7C9E">
        <w:rPr>
          <w:rFonts w:ascii="Times New Roman" w:hAnsi="Times New Roman"/>
          <w:sz w:val="26"/>
          <w:szCs w:val="26"/>
        </w:rPr>
        <w:t>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Huy động và sử dụng các nguồn lực</w:t>
      </w:r>
      <w:r w:rsidRPr="00DF7C9E">
        <w:rPr>
          <w:rFonts w:ascii="Times New Roman" w:hAnsi="Times New Roman"/>
          <w:sz w:val="26"/>
          <w:szCs w:val="26"/>
        </w:rPr>
        <w:t> hợp pháp </w:t>
      </w:r>
      <w:r w:rsidRPr="00DF7C9E">
        <w:rPr>
          <w:rFonts w:ascii="Times New Roman" w:hAnsi="Times New Roman"/>
          <w:sz w:val="26"/>
          <w:szCs w:val="26"/>
          <w:lang w:val="vi-VN"/>
        </w:rPr>
        <w:t>của các tổ chức, cá nhân </w:t>
      </w:r>
      <w:r w:rsidRPr="00DF7C9E">
        <w:rPr>
          <w:rFonts w:ascii="Times New Roman" w:hAnsi="Times New Roman"/>
          <w:sz w:val="26"/>
          <w:szCs w:val="26"/>
        </w:rPr>
        <w:t>đúng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1.10.5.</w:t>
      </w:r>
      <w:r w:rsidRPr="00DF7C9E">
        <w:rPr>
          <w:rFonts w:ascii="Times New Roman" w:hAnsi="Times New Roman"/>
          <w:b/>
          <w:bCs/>
          <w:sz w:val="26"/>
          <w:szCs w:val="26"/>
        </w:rPr>
        <w:t> </w:t>
      </w:r>
      <w:r w:rsidRPr="00DF7C9E">
        <w:rPr>
          <w:rFonts w:ascii="Times New Roman" w:hAnsi="Times New Roman"/>
          <w:b/>
          <w:bCs/>
          <w:sz w:val="26"/>
          <w:szCs w:val="26"/>
          <w:lang w:val="vi-VN"/>
        </w:rPr>
        <w:t>Tiêu chuẩn </w:t>
      </w:r>
      <w:r w:rsidRPr="00DF7C9E">
        <w:rPr>
          <w:rFonts w:ascii="Times New Roman" w:hAnsi="Times New Roman"/>
          <w:b/>
          <w:bCs/>
          <w:sz w:val="26"/>
          <w:szCs w:val="26"/>
        </w:rPr>
        <w:t>5: Hoạt động và kết quả nuôi dưỡng, chăm sóc, giáo dục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1.10.5.</w:t>
      </w:r>
      <w:r w:rsidRPr="00DF7C9E">
        <w:rPr>
          <w:rFonts w:ascii="Times New Roman" w:hAnsi="Times New Roman"/>
          <w:sz w:val="26"/>
          <w:szCs w:val="26"/>
          <w:lang w:val="vi-VN"/>
        </w:rPr>
        <w:t>1. </w:t>
      </w:r>
      <w:r w:rsidRPr="00DF7C9E">
        <w:rPr>
          <w:rFonts w:ascii="Times New Roman" w:hAnsi="Times New Roman"/>
          <w:sz w:val="26"/>
          <w:szCs w:val="26"/>
        </w:rPr>
        <w:t>Tiêu chí 5.1: Thực hiện Chương trình giáo dục mầm non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a) Tổ chức thực hiện Chương trình giáo dục mầm non theo kế hoạch;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i/>
          <w:iCs/>
          <w:sz w:val="26"/>
          <w:szCs w:val="26"/>
          <w:shd w:val="clear" w:color="auto" w:fill="FFFFFF"/>
        </w:rPr>
        <w:t>Nhà trường phát triển Chương trình giáo dục mầm non do Bộ Giáo dục và Đào tạo ban hành đáp ứng với mục tiêu, yêu cầu của Chương trình giáo dục mầm non, phù hợp điều kiện của địa phương và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Định kỳ r</w:t>
      </w:r>
      <w:r w:rsidRPr="00DF7C9E">
        <w:rPr>
          <w:rFonts w:ascii="Times New Roman" w:hAnsi="Times New Roman"/>
          <w:sz w:val="26"/>
          <w:szCs w:val="26"/>
          <w:lang w:val="vi-VN"/>
        </w:rPr>
        <w:t>à soát, đánh giá việc thực hiện </w:t>
      </w:r>
      <w:r w:rsidRPr="00DF7C9E">
        <w:rPr>
          <w:rFonts w:ascii="Times New Roman" w:hAnsi="Times New Roman"/>
          <w:sz w:val="26"/>
          <w:szCs w:val="26"/>
        </w:rPr>
        <w:t>Chương trình giáo dục mầm non và có điều chỉnh kịp thời, phù hợp.</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1.10.5.2. Tiêu chí 5.</w:t>
      </w:r>
      <w:r w:rsidRPr="00DF7C9E">
        <w:rPr>
          <w:rFonts w:ascii="Times New Roman" w:hAnsi="Times New Roman"/>
          <w:sz w:val="26"/>
          <w:szCs w:val="26"/>
          <w:lang w:val="vi-VN"/>
        </w:rPr>
        <w:t>2</w:t>
      </w:r>
      <w:r w:rsidRPr="00DF7C9E">
        <w:rPr>
          <w:rFonts w:ascii="Times New Roman" w:hAnsi="Times New Roman"/>
          <w:sz w:val="26"/>
          <w:szCs w:val="26"/>
        </w:rPr>
        <w:t>: Tổ chức hoạt động nuôi dưỡng, chăm sóc và giáo dục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Thực hiện linh hoạt các phương pháp, đảm bảo phù hợp với mục tiêu, nội dung giáo dục, phù hợp với trẻ mầm non và điều kiện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i/>
          <w:iCs/>
          <w:sz w:val="26"/>
          <w:szCs w:val="26"/>
          <w:shd w:val="clear" w:color="auto" w:fill="FFFFFF"/>
        </w:rPr>
        <w:t>Tổ chức môi trường giáo dục theo hướng mở, an toàn; tạo điều kiện cho trẻ được vui chơi, trải nghiệm;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Tổ chức các hoạt động giáo dục bằng nhiều hình thức đa dạng phù hợp với độ tuổi của trẻ và điều kiện thực tế.</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1.10.5.3</w:t>
      </w:r>
      <w:r w:rsidRPr="00DF7C9E">
        <w:rPr>
          <w:rFonts w:ascii="Times New Roman" w:hAnsi="Times New Roman"/>
          <w:sz w:val="26"/>
          <w:szCs w:val="26"/>
          <w:lang w:val="vi-VN"/>
        </w:rPr>
        <w:t>. </w:t>
      </w:r>
      <w:r w:rsidRPr="00DF7C9E">
        <w:rPr>
          <w:rFonts w:ascii="Times New Roman" w:hAnsi="Times New Roman"/>
          <w:sz w:val="26"/>
          <w:szCs w:val="26"/>
        </w:rPr>
        <w:t>Tiêu chí 5.3: Kết quả nuôi dưỡng và chăm sóc sức khoẻ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Nhà trường phối hợp với cơ sở y tế địa phương tổ chức các hoạt động chăm sóc sức khỏe cho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100% trẻ được kiểm tra sức khỏe, đo chiều cao, cân nặng, đánh giá tình trạng dinh dưỡng bằng biểu đồ tăng trưởng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Ít nhất 80% trẻ suy dinh dưỡng, thừa cân, béo phì được can thiệp bằng những biện pháp phù hợp, tình trạng dinh dưỡng của trẻ cải thiện so với đầu năm học.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1.10.5.4. Tiêu chí 5.4: Kết quả giáo dục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Tỷ lệ chuyên cần đạt ít nhất 90% đối với trẻ 5 tuổi, 85% đối với trẻ dưới 5 tuổi; trường thuộc vùng khó khăn đạt ít nhất 85% đối với trẻ 5 tuổi, 80% đối với trẻ dưới 5 tuổi;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Tỷ lệ trẻ 5 tuổi hoàn thành Chương trình giáo dục mầm non đạt ít nhất 85%; trường thuộc vùng khó khăn đạt ít nhất 80%;</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w:t>
      </w:r>
      <w:r w:rsidRPr="00DF7C9E">
        <w:rPr>
          <w:rFonts w:ascii="Times New Roman" w:hAnsi="Times New Roman"/>
          <w:i/>
          <w:iCs/>
          <w:sz w:val="26"/>
          <w:szCs w:val="26"/>
        </w:rPr>
        <w:t>Trẻ khuyết tật học hòa nhập được theo dõi thông qua kế hoạch giáo dục cá nhân. Trẻ khuyết tật học hòa nhập, trẻ có hoàn cảnh khó khăn được nhà trường quan tâm và thực hiện đầy đủ các chế độ, chính sách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MẦM NON MỨC 2</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Trường mầm non đạt Mức 2 khi đảm bảo Tiêu chuẩn đánh giá trường mầm non Mức </w:t>
      </w:r>
      <w:r w:rsidRPr="00DF7C9E">
        <w:rPr>
          <w:rFonts w:ascii="Times New Roman" w:hAnsi="Times New Roman"/>
          <w:sz w:val="26"/>
          <w:szCs w:val="26"/>
          <w:lang w:val="vi-VN"/>
        </w:rPr>
        <w:t>1</w:t>
      </w:r>
      <w:r w:rsidRPr="00DF7C9E">
        <w:rPr>
          <w:rFonts w:ascii="Times New Roman" w:hAnsi="Times New Roman"/>
          <w:sz w:val="26"/>
          <w:szCs w:val="26"/>
        </w:rPr>
        <w:t> và các tiêu chuẩn </w:t>
      </w:r>
      <w:r w:rsidRPr="00DF7C9E">
        <w:rPr>
          <w:rFonts w:ascii="Times New Roman" w:hAnsi="Times New Roman"/>
          <w:sz w:val="26"/>
          <w:szCs w:val="26"/>
          <w:lang w:val="vi-VN"/>
        </w:rPr>
        <w:t>sau:</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1.10.6. </w:t>
      </w:r>
      <w:r w:rsidRPr="00DF7C9E">
        <w:rPr>
          <w:rFonts w:ascii="Times New Roman" w:hAnsi="Times New Roman"/>
          <w:b/>
          <w:bCs/>
          <w:sz w:val="26"/>
          <w:szCs w:val="26"/>
        </w:rPr>
        <w:t>Tiêu chuẩn 1: Tổ chức và quản lý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w:t>
      </w:r>
      <w:r w:rsidRPr="00DF7C9E">
        <w:rPr>
          <w:rFonts w:ascii="Times New Roman" w:hAnsi="Times New Roman"/>
          <w:sz w:val="26"/>
          <w:szCs w:val="26"/>
          <w:lang w:val="vi-VN"/>
        </w:rPr>
        <w:t>1. Tiêu chí 1.1: </w:t>
      </w:r>
      <w:r w:rsidRPr="00DF7C9E">
        <w:rPr>
          <w:rFonts w:ascii="Times New Roman" w:hAnsi="Times New Roman"/>
          <w:sz w:val="26"/>
          <w:szCs w:val="26"/>
        </w:rPr>
        <w:t>Phương hướng, chiến lược xây dựng và phát triển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Nhà trường có các giải pháp giám sát việc thực hiện phương hướng, chiến lược xây dựng và phát triển.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1.10.6.2. Tiêu chí 1.2: </w:t>
      </w:r>
      <w:r w:rsidRPr="00DF7C9E">
        <w:rPr>
          <w:rFonts w:ascii="Times New Roman" w:hAnsi="Times New Roman"/>
          <w:i/>
          <w:iCs/>
          <w:sz w:val="26"/>
          <w:szCs w:val="26"/>
          <w:shd w:val="clear" w:color="auto" w:fill="FFFFFF"/>
        </w:rPr>
        <w:t>Hội đồng trường và các hội đồng khác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nb-NO"/>
        </w:rPr>
        <w:t>Hoạt động có hiệu quả, góp phần nâng cao chất lượng nuôi dưỡng, chăm sóc và giáo dục trẻ của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1.10.6.3. Tiêu chí 1.3:</w:t>
      </w:r>
      <w:r w:rsidRPr="00DF7C9E">
        <w:rPr>
          <w:rFonts w:ascii="Times New Roman" w:hAnsi="Times New Roman"/>
          <w:b/>
          <w:bCs/>
          <w:sz w:val="26"/>
          <w:szCs w:val="26"/>
        </w:rPr>
        <w:t> </w:t>
      </w:r>
      <w:r w:rsidRPr="00DF7C9E">
        <w:rPr>
          <w:rFonts w:ascii="Times New Roman" w:hAnsi="Times New Roman"/>
          <w:sz w:val="26"/>
          <w:szCs w:val="26"/>
        </w:rPr>
        <w:t>Tổ chức Đảng Cộng sản Việt Nam, các đoàn thể và tổ chức khác trong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sz w:val="26"/>
          <w:szCs w:val="26"/>
          <w:lang w:val="vi-VN"/>
        </w:rPr>
        <w:t>Tổ chức Đảng Cộng sản Việt Nam</w:t>
      </w:r>
      <w:r w:rsidRPr="00DF7C9E">
        <w:rPr>
          <w:rFonts w:ascii="Times New Roman" w:hAnsi="Times New Roman"/>
          <w:sz w:val="26"/>
          <w:szCs w:val="26"/>
        </w:rPr>
        <w:t> có cơ cấu tổ chức và hoạt động theo quy định; </w:t>
      </w:r>
      <w:r w:rsidRPr="00DF7C9E">
        <w:rPr>
          <w:rFonts w:ascii="Times New Roman" w:hAnsi="Times New Roman"/>
          <w:sz w:val="26"/>
          <w:szCs w:val="26"/>
          <w:lang w:val="vi-VN"/>
        </w:rPr>
        <w:t>trong 05 năm </w:t>
      </w:r>
      <w:r w:rsidRPr="00DF7C9E">
        <w:rPr>
          <w:rFonts w:ascii="Times New Roman" w:hAnsi="Times New Roman"/>
          <w:sz w:val="26"/>
          <w:szCs w:val="26"/>
        </w:rPr>
        <w:t>liên tiếp</w:t>
      </w:r>
      <w:r w:rsidRPr="00DF7C9E">
        <w:rPr>
          <w:rFonts w:ascii="Times New Roman" w:hAnsi="Times New Roman"/>
          <w:sz w:val="26"/>
          <w:szCs w:val="26"/>
          <w:lang w:val="vi-VN"/>
        </w:rPr>
        <w:t> tính đến thời điểm đánh giá</w:t>
      </w:r>
      <w:r w:rsidRPr="00DF7C9E">
        <w:rPr>
          <w:rFonts w:ascii="Times New Roman" w:hAnsi="Times New Roman"/>
          <w:sz w:val="26"/>
          <w:szCs w:val="26"/>
        </w:rPr>
        <w:t>, có í</w:t>
      </w:r>
      <w:r w:rsidRPr="00DF7C9E">
        <w:rPr>
          <w:rFonts w:ascii="Times New Roman" w:hAnsi="Times New Roman"/>
          <w:sz w:val="26"/>
          <w:szCs w:val="26"/>
          <w:lang w:val="vi-VN"/>
        </w:rPr>
        <w:t>t nhất </w:t>
      </w:r>
      <w:r w:rsidRPr="00DF7C9E">
        <w:rPr>
          <w:rFonts w:ascii="Times New Roman" w:hAnsi="Times New Roman"/>
          <w:sz w:val="26"/>
          <w:szCs w:val="26"/>
        </w:rPr>
        <w:t>0</w:t>
      </w:r>
      <w:r w:rsidRPr="00DF7C9E">
        <w:rPr>
          <w:rFonts w:ascii="Times New Roman" w:hAnsi="Times New Roman"/>
          <w:sz w:val="26"/>
          <w:szCs w:val="26"/>
          <w:lang w:val="vi-VN"/>
        </w:rPr>
        <w:t>1 năm </w:t>
      </w:r>
      <w:r w:rsidRPr="00DF7C9E">
        <w:rPr>
          <w:rStyle w:val="Emphasis"/>
          <w:rFonts w:ascii="Times New Roman" w:hAnsi="Times New Roman"/>
          <w:sz w:val="26"/>
          <w:szCs w:val="26"/>
          <w:lang w:val="vi-VN"/>
        </w:rPr>
        <w:t>hoàn thành tốt nhiệm vụ, </w:t>
      </w:r>
      <w:r w:rsidRPr="00DF7C9E">
        <w:rPr>
          <w:rStyle w:val="Emphasis"/>
          <w:rFonts w:ascii="Times New Roman" w:hAnsi="Times New Roman"/>
          <w:sz w:val="26"/>
          <w:szCs w:val="26"/>
        </w:rPr>
        <w:t>các </w:t>
      </w:r>
      <w:r w:rsidRPr="00DF7C9E">
        <w:rPr>
          <w:rStyle w:val="Emphasis"/>
          <w:rFonts w:ascii="Times New Roman" w:hAnsi="Times New Roman"/>
          <w:sz w:val="26"/>
          <w:szCs w:val="26"/>
          <w:lang w:val="vi-VN"/>
        </w:rPr>
        <w:t>năm còn lại hoàn thành nhiệm vụ trở lên</w:t>
      </w:r>
      <w:r w:rsidRPr="00DF7C9E">
        <w:rPr>
          <w:rStyle w:val="Emphasis"/>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Style w:val="Emphasis"/>
          <w:rFonts w:ascii="Times New Roman" w:hAnsi="Times New Roman"/>
          <w:sz w:val="26"/>
          <w:szCs w:val="26"/>
        </w:rPr>
        <w:t>b) </w:t>
      </w:r>
      <w:r w:rsidRPr="00DF7C9E">
        <w:rPr>
          <w:rFonts w:ascii="Times New Roman" w:hAnsi="Times New Roman"/>
          <w:sz w:val="26"/>
          <w:szCs w:val="26"/>
          <w:lang w:val="vi-VN"/>
        </w:rPr>
        <w:t>Các đoàn thể, tổ chức </w:t>
      </w:r>
      <w:r w:rsidRPr="00DF7C9E">
        <w:rPr>
          <w:rFonts w:ascii="Times New Roman" w:hAnsi="Times New Roman"/>
          <w:sz w:val="26"/>
          <w:szCs w:val="26"/>
        </w:rPr>
        <w:t>khác</w:t>
      </w:r>
      <w:r w:rsidRPr="00DF7C9E">
        <w:rPr>
          <w:rFonts w:ascii="Times New Roman" w:hAnsi="Times New Roman"/>
          <w:sz w:val="26"/>
          <w:szCs w:val="26"/>
          <w:lang w:val="vi-VN"/>
        </w:rPr>
        <w:t> có đóng góp </w:t>
      </w:r>
      <w:r w:rsidRPr="00DF7C9E">
        <w:rPr>
          <w:rFonts w:ascii="Times New Roman" w:hAnsi="Times New Roman"/>
          <w:sz w:val="26"/>
          <w:szCs w:val="26"/>
        </w:rPr>
        <w:t>tích cực cho </w:t>
      </w:r>
      <w:r w:rsidRPr="00DF7C9E">
        <w:rPr>
          <w:rFonts w:ascii="Times New Roman" w:hAnsi="Times New Roman"/>
          <w:sz w:val="26"/>
          <w:szCs w:val="26"/>
          <w:lang w:val="vi-VN"/>
        </w:rPr>
        <w:t>các hoạt động </w:t>
      </w:r>
      <w:r w:rsidRPr="00DF7C9E">
        <w:rPr>
          <w:rFonts w:ascii="Times New Roman" w:hAnsi="Times New Roman"/>
          <w:sz w:val="26"/>
          <w:szCs w:val="26"/>
        </w:rPr>
        <w:t>của </w:t>
      </w:r>
      <w:r w:rsidRPr="00DF7C9E">
        <w:rPr>
          <w:rFonts w:ascii="Times New Roman" w:hAnsi="Times New Roman"/>
          <w:sz w:val="26"/>
          <w:szCs w:val="26"/>
          <w:lang w:val="vi-VN"/>
        </w:rPr>
        <w:t>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1.10.6.4</w:t>
      </w:r>
      <w:r w:rsidRPr="00DF7C9E">
        <w:rPr>
          <w:rFonts w:ascii="Times New Roman" w:hAnsi="Times New Roman"/>
          <w:sz w:val="26"/>
          <w:szCs w:val="26"/>
          <w:lang w:val="vi-VN"/>
        </w:rPr>
        <w:t>. </w:t>
      </w:r>
      <w:r w:rsidRPr="00DF7C9E">
        <w:rPr>
          <w:rFonts w:ascii="Times New Roman" w:hAnsi="Times New Roman"/>
          <w:sz w:val="26"/>
          <w:szCs w:val="26"/>
        </w:rPr>
        <w:t>Tiêu chí 1.4: Hiệu trưởng, phó hiệu trưởng, </w:t>
      </w:r>
      <w:r w:rsidRPr="00DF7C9E">
        <w:rPr>
          <w:rFonts w:ascii="Times New Roman" w:hAnsi="Times New Roman"/>
          <w:sz w:val="26"/>
          <w:szCs w:val="26"/>
          <w:lang w:val="vi-VN"/>
        </w:rPr>
        <w:t>tổ chuyên môn</w:t>
      </w:r>
      <w:r w:rsidRPr="00DF7C9E">
        <w:rPr>
          <w:rFonts w:ascii="Times New Roman" w:hAnsi="Times New Roman"/>
          <w:sz w:val="26"/>
          <w:szCs w:val="26"/>
        </w:rPr>
        <w:t> và tổ văn phòng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Hằng năm, tổ chuyên môn đề xuất và thực hiện được ít nhất 01 (một) chuyên đề chuyên môn có tác dụng nâng cao chất lượng và hiệu quả giáo dục;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Hoạt động của tổ chuyên môn và tổ văn phòng được định kỳ rà soát, đánh giá, điều chỉnh.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1.10.6.5. Tiêu chí 1.5: Tổ chức nhóm trẻ và lớp mẫu giáo</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Số trẻ trong các nhóm trẻ và lớp mẫu giáo không vượt quá quy định và được phân chia theo độ tuổi.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5.10.6.6. Tiêu chí 1.6: Quản lý hành chính, tài chính và tài sản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Ứng dụng công nghệ thông tin hiệu quả trong công tác quản lý hành chính, tài chính và tài sản của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w:t>
      </w:r>
      <w:r w:rsidRPr="00DF7C9E">
        <w:rPr>
          <w:rFonts w:ascii="Times New Roman" w:hAnsi="Times New Roman"/>
          <w:sz w:val="26"/>
          <w:szCs w:val="26"/>
          <w:lang w:val="vi-VN"/>
        </w:rPr>
        <w:t>) Trong 05 năm </w:t>
      </w:r>
      <w:r w:rsidRPr="00DF7C9E">
        <w:rPr>
          <w:rFonts w:ascii="Times New Roman" w:hAnsi="Times New Roman"/>
          <w:sz w:val="26"/>
          <w:szCs w:val="26"/>
        </w:rPr>
        <w:t>liên tiếp</w:t>
      </w:r>
      <w:r w:rsidRPr="00DF7C9E">
        <w:rPr>
          <w:rFonts w:ascii="Times New Roman" w:hAnsi="Times New Roman"/>
          <w:sz w:val="26"/>
          <w:szCs w:val="26"/>
          <w:lang w:val="vi-VN"/>
        </w:rPr>
        <w:t> tính đến thời điểm đánh giá</w:t>
      </w:r>
      <w:r w:rsidRPr="00DF7C9E">
        <w:rPr>
          <w:rFonts w:ascii="Times New Roman" w:hAnsi="Times New Roman"/>
          <w:sz w:val="26"/>
          <w:szCs w:val="26"/>
        </w:rPr>
        <w:t>,</w:t>
      </w:r>
      <w:r w:rsidRPr="00DF7C9E">
        <w:rPr>
          <w:rFonts w:ascii="Times New Roman" w:hAnsi="Times New Roman"/>
          <w:sz w:val="26"/>
          <w:szCs w:val="26"/>
          <w:lang w:val="vi-VN"/>
        </w:rPr>
        <w:t> không có vi phạm liên quan đến việc quản lý hành chính, tài chính và tài sản theo kết luận của thanh tra, kiểm toán.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1.10.6.7. Tiêu chí 1.7: </w:t>
      </w:r>
      <w:r w:rsidRPr="00DF7C9E">
        <w:rPr>
          <w:rFonts w:ascii="Times New Roman" w:hAnsi="Times New Roman"/>
          <w:sz w:val="26"/>
          <w:szCs w:val="26"/>
          <w:lang w:val="vi-VN"/>
        </w:rPr>
        <w:t>Quản lý cán bộ, giáo viên</w:t>
      </w:r>
      <w:r w:rsidRPr="00DF7C9E">
        <w:rPr>
          <w:rFonts w:ascii="Times New Roman" w:hAnsi="Times New Roman"/>
          <w:sz w:val="26"/>
          <w:szCs w:val="26"/>
        </w:rPr>
        <w:t> và</w:t>
      </w:r>
      <w:r w:rsidRPr="00DF7C9E">
        <w:rPr>
          <w:rFonts w:ascii="Times New Roman" w:hAnsi="Times New Roman"/>
          <w:sz w:val="26"/>
          <w:szCs w:val="26"/>
          <w:lang w:val="vi-VN"/>
        </w:rPr>
        <w:t>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Có biện pháp để phát huy được năng lực của cán bộ quản lý, giáo viên, nhân viên trong việc xây dựng, phát triển và nâng cao chất lượng giáo dục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1.10.6.8. Tiêu chí 1.8:</w:t>
      </w:r>
      <w:r w:rsidRPr="00DF7C9E">
        <w:rPr>
          <w:rFonts w:ascii="Times New Roman" w:hAnsi="Times New Roman"/>
          <w:sz w:val="26"/>
          <w:szCs w:val="26"/>
          <w:lang w:val="vi-VN"/>
        </w:rPr>
        <w:t> Quản lý </w:t>
      </w:r>
      <w:r w:rsidRPr="00DF7C9E">
        <w:rPr>
          <w:rFonts w:ascii="Times New Roman" w:hAnsi="Times New Roman"/>
          <w:sz w:val="26"/>
          <w:szCs w:val="26"/>
        </w:rPr>
        <w:t>các hoạt động giáo dục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chỉ đạo, kiểm tra, đánh giá của nhà trường đối với các hoạt động nuôi dưỡng, chăm sóc và giáo dục trẻ, được cơ quan quản lý đánh giá đạt hiệu quả.</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1.10.6.9. Tiêu chí 1.9. Thực hiện quy chế dân chủ cơ sở</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và cơ chế giám sát việc thực hiện quy chế dân chủ trong nhà trường đảm bảo công khai, minh bạch, hiệu quả.</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1.10.6.10. Tiêu chí 1.10: Đảm bảo </w:t>
      </w:r>
      <w:r w:rsidRPr="00DF7C9E">
        <w:rPr>
          <w:rFonts w:ascii="Times New Roman" w:hAnsi="Times New Roman"/>
          <w:sz w:val="26"/>
          <w:szCs w:val="26"/>
          <w:lang w:val="vi-VN"/>
        </w:rPr>
        <w:t>an</w:t>
      </w:r>
      <w:r w:rsidRPr="00DF7C9E">
        <w:rPr>
          <w:rFonts w:ascii="Times New Roman" w:hAnsi="Times New Roman"/>
          <w:sz w:val="26"/>
          <w:szCs w:val="26"/>
        </w:rPr>
        <w:t> ninh trật tự, an</w:t>
      </w:r>
      <w:r w:rsidRPr="00DF7C9E">
        <w:rPr>
          <w:rFonts w:ascii="Times New Roman" w:hAnsi="Times New Roman"/>
          <w:sz w:val="26"/>
          <w:szCs w:val="26"/>
          <w:lang w:val="vi-VN"/>
        </w:rPr>
        <w:t> toàn </w:t>
      </w:r>
      <w:r w:rsidRPr="00DF7C9E">
        <w:rPr>
          <w:rFonts w:ascii="Times New Roman" w:hAnsi="Times New Roman"/>
          <w:sz w:val="26"/>
          <w:szCs w:val="26"/>
        </w:rPr>
        <w:t>trường học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a) Cán bộ quản lý, giáo viên, nhân viên và trẻ được phổ biến, hướng dẫn, thực hiện phương án đảm </w:t>
      </w:r>
      <w:r w:rsidRPr="00DF7C9E">
        <w:rPr>
          <w:rFonts w:ascii="Times New Roman" w:hAnsi="Times New Roman"/>
          <w:sz w:val="26"/>
          <w:szCs w:val="26"/>
          <w:lang w:val="vi-VN"/>
        </w:rPr>
        <w:t>bảo an ninh trật tự</w:t>
      </w:r>
      <w:r w:rsidRPr="00DF7C9E">
        <w:rPr>
          <w:rFonts w:ascii="Times New Roman" w:hAnsi="Times New Roman"/>
          <w:sz w:val="26"/>
          <w:szCs w:val="26"/>
        </w:rPr>
        <w:t>; vệ sinh an toàn thực phẩm; an toàn </w:t>
      </w:r>
      <w:r w:rsidRPr="00DF7C9E">
        <w:rPr>
          <w:rFonts w:ascii="Times New Roman" w:hAnsi="Times New Roman"/>
          <w:sz w:val="26"/>
          <w:szCs w:val="26"/>
          <w:lang w:val="vi-VN"/>
        </w:rPr>
        <w:t>phòng chống tai nạn</w:t>
      </w:r>
      <w:r w:rsidRPr="00DF7C9E">
        <w:rPr>
          <w:rFonts w:ascii="Times New Roman" w:hAnsi="Times New Roman"/>
          <w:sz w:val="26"/>
          <w:szCs w:val="26"/>
        </w:rPr>
        <w:t>,</w:t>
      </w:r>
      <w:r w:rsidRPr="00DF7C9E">
        <w:rPr>
          <w:rFonts w:ascii="Times New Roman" w:hAnsi="Times New Roman"/>
          <w:sz w:val="26"/>
          <w:szCs w:val="26"/>
          <w:lang w:val="vi-VN"/>
        </w:rPr>
        <w:t> thương tích</w:t>
      </w:r>
      <w:r w:rsidRPr="00DF7C9E">
        <w:rPr>
          <w:rFonts w:ascii="Times New Roman" w:hAnsi="Times New Roman"/>
          <w:sz w:val="26"/>
          <w:szCs w:val="26"/>
        </w:rPr>
        <w:t>; an toàn phòng, chống</w:t>
      </w:r>
      <w:r w:rsidRPr="00DF7C9E">
        <w:rPr>
          <w:rFonts w:ascii="Times New Roman" w:hAnsi="Times New Roman"/>
          <w:sz w:val="26"/>
          <w:szCs w:val="26"/>
          <w:lang w:val="vi-VN"/>
        </w:rPr>
        <w:t> cháy nổ</w:t>
      </w:r>
      <w:r w:rsidRPr="00DF7C9E">
        <w:rPr>
          <w:rFonts w:ascii="Times New Roman" w:hAnsi="Times New Roman"/>
          <w:sz w:val="26"/>
          <w:szCs w:val="26"/>
        </w:rPr>
        <w:t>; an toàn phòng, chống thảm</w:t>
      </w:r>
      <w:r w:rsidRPr="00DF7C9E">
        <w:rPr>
          <w:rFonts w:ascii="Times New Roman" w:hAnsi="Times New Roman"/>
          <w:sz w:val="26"/>
          <w:szCs w:val="26"/>
          <w:lang w:val="vi-VN"/>
        </w:rPr>
        <w:t> họa thiên tai</w:t>
      </w:r>
      <w:r w:rsidRPr="00DF7C9E">
        <w:rPr>
          <w:rFonts w:ascii="Times New Roman" w:hAnsi="Times New Roman"/>
          <w:sz w:val="26"/>
          <w:szCs w:val="26"/>
        </w:rPr>
        <w:t>;</w:t>
      </w:r>
      <w:r w:rsidRPr="00DF7C9E">
        <w:rPr>
          <w:rFonts w:ascii="Times New Roman" w:hAnsi="Times New Roman"/>
          <w:sz w:val="26"/>
          <w:szCs w:val="26"/>
          <w:lang w:val="vi-VN"/>
        </w:rPr>
        <w:t> phòng</w:t>
      </w:r>
      <w:r w:rsidRPr="00DF7C9E">
        <w:rPr>
          <w:rFonts w:ascii="Times New Roman" w:hAnsi="Times New Roman"/>
          <w:sz w:val="26"/>
          <w:szCs w:val="26"/>
        </w:rPr>
        <w:t>,</w:t>
      </w:r>
      <w:r w:rsidRPr="00DF7C9E">
        <w:rPr>
          <w:rFonts w:ascii="Times New Roman" w:hAnsi="Times New Roman"/>
          <w:sz w:val="26"/>
          <w:szCs w:val="26"/>
          <w:lang w:val="vi-VN"/>
        </w:rPr>
        <w:t> chống dịch bệnh</w:t>
      </w:r>
      <w:r w:rsidRPr="00DF7C9E">
        <w:rPr>
          <w:rFonts w:ascii="Times New Roman" w:hAnsi="Times New Roman"/>
          <w:sz w:val="26"/>
          <w:szCs w:val="26"/>
        </w:rPr>
        <w:t>; phòng, chống các tệ nạn xã hội và phòng, chống bạo lực trong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Nhà trường thường xuyên kiểm tra, thu thập, đánh giá, xử lý các thông tin, biểu hiện liên quan đến bạo lực học đường, an ninh trật tự và có biện pháp ngăn chặn kịp thời, hiệu quả.</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1.10.7. </w:t>
      </w:r>
      <w:r w:rsidRPr="00DF7C9E">
        <w:rPr>
          <w:rFonts w:ascii="Times New Roman" w:hAnsi="Times New Roman"/>
          <w:b/>
          <w:bCs/>
          <w:sz w:val="26"/>
          <w:szCs w:val="26"/>
          <w:lang w:val="vi-VN"/>
        </w:rPr>
        <w:t>Tiêu chuẩn 2</w:t>
      </w:r>
      <w:r w:rsidRPr="00DF7C9E">
        <w:rPr>
          <w:rFonts w:ascii="Times New Roman" w:hAnsi="Times New Roman"/>
          <w:b/>
          <w:bCs/>
          <w:sz w:val="26"/>
          <w:szCs w:val="26"/>
        </w:rPr>
        <w:t>: </w:t>
      </w:r>
      <w:r w:rsidRPr="00DF7C9E">
        <w:rPr>
          <w:rFonts w:ascii="Times New Roman" w:hAnsi="Times New Roman"/>
          <w:b/>
          <w:bCs/>
          <w:sz w:val="26"/>
          <w:szCs w:val="26"/>
          <w:lang w:val="vi-VN"/>
        </w:rPr>
        <w:t>Cán bộ quản lý, giáo viên</w:t>
      </w:r>
      <w:r w:rsidRPr="00DF7C9E">
        <w:rPr>
          <w:rFonts w:ascii="Times New Roman" w:hAnsi="Times New Roman"/>
          <w:b/>
          <w:bCs/>
          <w:sz w:val="26"/>
          <w:szCs w:val="26"/>
        </w:rPr>
        <w:t>,</w:t>
      </w:r>
      <w:r w:rsidRPr="00DF7C9E">
        <w:rPr>
          <w:rFonts w:ascii="Times New Roman" w:hAnsi="Times New Roman"/>
          <w:b/>
          <w:bCs/>
          <w:sz w:val="26"/>
          <w:szCs w:val="26"/>
          <w:lang w:val="vi-VN"/>
        </w:rPr>
        <w:t>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1.10.7.1. Tiêu chí 2.1: Đối với hiệu trưởng, phó hiệu trưởng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Trong 05 năm liên tiếp tính đến thời điểm đánh giá, có ít nhất 02 năm được đánh giá đạt chuẩn hiệu trưởng ở mức khá trở lên;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bồi dưỡng, tập huấn về lý luận chính trị theo quy định; được giáo viên, nhân viên trong trường tín nhiệm.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1.10.7.2. Tiêu chí 2.2: Đối với giáo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w:t>
      </w:r>
      <w:r w:rsidRPr="00DF7C9E">
        <w:rPr>
          <w:rFonts w:ascii="Times New Roman" w:hAnsi="Times New Roman"/>
          <w:sz w:val="26"/>
          <w:szCs w:val="26"/>
        </w:rPr>
        <w:t>ên tiếp</w:t>
      </w:r>
      <w:r w:rsidRPr="00DF7C9E">
        <w:rPr>
          <w:rFonts w:ascii="Times New Roman" w:hAnsi="Times New Roman"/>
          <w:sz w:val="26"/>
          <w:szCs w:val="26"/>
          <w:lang w:val="vi-VN"/>
        </w:rPr>
        <w:t> tính đến thời điểm đánh</w:t>
      </w:r>
      <w:r w:rsidRPr="00DF7C9E">
        <w:rPr>
          <w:rFonts w:ascii="Times New Roman" w:hAnsi="Times New Roman"/>
          <w:sz w:val="26"/>
          <w:szCs w:val="26"/>
        </w:rPr>
        <w:t> giá</w:t>
      </w:r>
      <w:r w:rsidRPr="00DF7C9E">
        <w:rPr>
          <w:rFonts w:ascii="Times New Roman" w:hAnsi="Times New Roman"/>
          <w:sz w:val="26"/>
          <w:szCs w:val="26"/>
          <w:lang w:val="vi-VN"/>
        </w:rPr>
        <w:t>, </w:t>
      </w:r>
      <w:r w:rsidRPr="00DF7C9E">
        <w:rPr>
          <w:rFonts w:ascii="Times New Roman" w:hAnsi="Times New Roman"/>
          <w:sz w:val="26"/>
          <w:szCs w:val="26"/>
        </w:rPr>
        <w:t>c</w:t>
      </w:r>
      <w:r w:rsidRPr="00DF7C9E">
        <w:rPr>
          <w:rFonts w:ascii="Times New Roman" w:hAnsi="Times New Roman"/>
          <w:sz w:val="26"/>
          <w:szCs w:val="26"/>
          <w:lang w:val="vi-VN"/>
        </w:rPr>
        <w:t>ó </w:t>
      </w:r>
      <w:r w:rsidRPr="00DF7C9E">
        <w:rPr>
          <w:rFonts w:ascii="Times New Roman" w:hAnsi="Times New Roman"/>
          <w:sz w:val="26"/>
          <w:szCs w:val="26"/>
        </w:rPr>
        <w:t>100</w:t>
      </w:r>
      <w:r w:rsidRPr="00DF7C9E">
        <w:rPr>
          <w:rFonts w:ascii="Times New Roman" w:hAnsi="Times New Roman"/>
          <w:sz w:val="26"/>
          <w:szCs w:val="26"/>
          <w:lang w:val="vi-VN"/>
        </w:rPr>
        <w:t>% giáo viên đạt </w:t>
      </w:r>
      <w:r w:rsidRPr="00DF7C9E">
        <w:rPr>
          <w:rFonts w:ascii="Times New Roman" w:hAnsi="Times New Roman"/>
          <w:sz w:val="26"/>
          <w:szCs w:val="26"/>
        </w:rPr>
        <w:t>c</w:t>
      </w:r>
      <w:r w:rsidRPr="00DF7C9E">
        <w:rPr>
          <w:rFonts w:ascii="Times New Roman" w:hAnsi="Times New Roman"/>
          <w:sz w:val="26"/>
          <w:szCs w:val="26"/>
          <w:lang w:val="vi-VN"/>
        </w:rPr>
        <w:t>huẩn nghề nghiệp giáo viên</w:t>
      </w:r>
      <w:r w:rsidRPr="00DF7C9E">
        <w:rPr>
          <w:rFonts w:ascii="Times New Roman" w:hAnsi="Times New Roman"/>
          <w:sz w:val="26"/>
          <w:szCs w:val="26"/>
        </w:rPr>
        <w:t> ở mức đạt trở lên, trong đó </w:t>
      </w:r>
      <w:r w:rsidRPr="00DF7C9E">
        <w:rPr>
          <w:rFonts w:ascii="Times New Roman" w:hAnsi="Times New Roman"/>
          <w:sz w:val="26"/>
          <w:szCs w:val="26"/>
          <w:lang w:val="vi-VN"/>
        </w:rPr>
        <w:t>có ít nhất </w:t>
      </w:r>
      <w:r w:rsidRPr="00DF7C9E">
        <w:rPr>
          <w:rFonts w:ascii="Times New Roman" w:hAnsi="Times New Roman"/>
          <w:sz w:val="26"/>
          <w:szCs w:val="26"/>
        </w:rPr>
        <w:t>6</w:t>
      </w:r>
      <w:r w:rsidRPr="00DF7C9E">
        <w:rPr>
          <w:rFonts w:ascii="Times New Roman" w:hAnsi="Times New Roman"/>
          <w:sz w:val="26"/>
          <w:szCs w:val="26"/>
          <w:lang w:val="vi-VN"/>
        </w:rPr>
        <w:t>0% </w:t>
      </w:r>
      <w:r w:rsidRPr="00DF7C9E">
        <w:rPr>
          <w:rFonts w:ascii="Times New Roman" w:hAnsi="Times New Roman"/>
          <w:sz w:val="26"/>
          <w:szCs w:val="26"/>
        </w:rPr>
        <w:t>đạt c</w:t>
      </w:r>
      <w:r w:rsidRPr="00DF7C9E">
        <w:rPr>
          <w:rFonts w:ascii="Times New Roman" w:hAnsi="Times New Roman"/>
          <w:sz w:val="26"/>
          <w:szCs w:val="26"/>
          <w:lang w:val="vi-VN"/>
        </w:rPr>
        <w:t>huẩn nghề nghiệp giáo viên</w:t>
      </w:r>
      <w:r w:rsidRPr="00DF7C9E">
        <w:rPr>
          <w:rFonts w:ascii="Times New Roman" w:hAnsi="Times New Roman"/>
          <w:sz w:val="26"/>
          <w:szCs w:val="26"/>
        </w:rPr>
        <w:t> ở mức khá trở lên và </w:t>
      </w:r>
      <w:r w:rsidRPr="00DF7C9E">
        <w:rPr>
          <w:rFonts w:ascii="Times New Roman" w:hAnsi="Times New Roman"/>
          <w:sz w:val="26"/>
          <w:szCs w:val="26"/>
          <w:lang w:val="vi-VN"/>
        </w:rPr>
        <w:t>ít nhất </w:t>
      </w:r>
      <w:r w:rsidRPr="00DF7C9E">
        <w:rPr>
          <w:rFonts w:ascii="Times New Roman" w:hAnsi="Times New Roman"/>
          <w:sz w:val="26"/>
          <w:szCs w:val="26"/>
        </w:rPr>
        <w:t>50</w:t>
      </w:r>
      <w:r w:rsidRPr="00DF7C9E">
        <w:rPr>
          <w:rFonts w:ascii="Times New Roman" w:hAnsi="Times New Roman"/>
          <w:sz w:val="26"/>
          <w:szCs w:val="26"/>
          <w:lang w:val="vi-VN"/>
        </w:rPr>
        <w:t>% </w:t>
      </w:r>
      <w:r w:rsidRPr="00DF7C9E">
        <w:rPr>
          <w:rFonts w:ascii="Times New Roman" w:hAnsi="Times New Roman"/>
          <w:sz w:val="26"/>
          <w:szCs w:val="26"/>
        </w:rPr>
        <w:t>ở mức khá trở lên đối với trường thuộc vùng khó khăn</w:t>
      </w:r>
      <w:r w:rsidRPr="00DF7C9E">
        <w:rPr>
          <w:rFonts w:ascii="Times New Roman" w:hAnsi="Times New Roman"/>
          <w:sz w:val="26"/>
          <w:szCs w:val="26"/>
          <w:lang w:val="vi-VN"/>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T</w:t>
      </w:r>
      <w:r w:rsidRPr="00DF7C9E">
        <w:rPr>
          <w:rFonts w:ascii="Times New Roman" w:hAnsi="Times New Roman"/>
          <w:sz w:val="26"/>
          <w:szCs w:val="26"/>
          <w:lang w:val="vi-VN"/>
        </w:rPr>
        <w:t>rong 05 năm liên tiếp tính đến thời điểm đánh giá, không có giáo viên bị kỷ luật từ hình thức cảnh cáo trở lên.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1.10.7.3. Tiêu chí 2.3: Đối với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Số lượng và cơ cấu nhân viên đảm bảo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sz w:val="26"/>
          <w:szCs w:val="26"/>
          <w:lang w:val="vi-VN"/>
        </w:rPr>
        <w:t>Trong 05 năm </w:t>
      </w:r>
      <w:r w:rsidRPr="00DF7C9E">
        <w:rPr>
          <w:rFonts w:ascii="Times New Roman" w:hAnsi="Times New Roman"/>
          <w:sz w:val="26"/>
          <w:szCs w:val="26"/>
        </w:rPr>
        <w:t>liên tiếp </w:t>
      </w:r>
      <w:r w:rsidRPr="00DF7C9E">
        <w:rPr>
          <w:rFonts w:ascii="Times New Roman" w:hAnsi="Times New Roman"/>
          <w:sz w:val="26"/>
          <w:szCs w:val="26"/>
          <w:lang w:val="vi-VN"/>
        </w:rPr>
        <w:t>tính đến thời điểm đánh giá</w:t>
      </w:r>
      <w:r w:rsidRPr="00DF7C9E">
        <w:rPr>
          <w:rFonts w:ascii="Times New Roman" w:hAnsi="Times New Roman"/>
          <w:sz w:val="26"/>
          <w:szCs w:val="26"/>
        </w:rPr>
        <w:t>, không có nhân viên bị kỷ luật từ hình thức cảnh cáo trở lên.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1.10.8. </w:t>
      </w:r>
      <w:r w:rsidRPr="00DF7C9E">
        <w:rPr>
          <w:rFonts w:ascii="Times New Roman" w:hAnsi="Times New Roman"/>
          <w:b/>
          <w:bCs/>
          <w:sz w:val="26"/>
          <w:szCs w:val="26"/>
          <w:lang w:val="vi-VN"/>
        </w:rPr>
        <w:t>Tiêu chuẩn 3</w:t>
      </w:r>
      <w:r w:rsidRPr="00DF7C9E">
        <w:rPr>
          <w:rFonts w:ascii="Times New Roman" w:hAnsi="Times New Roman"/>
          <w:b/>
          <w:bCs/>
          <w:sz w:val="26"/>
          <w:szCs w:val="26"/>
        </w:rPr>
        <w:t>:</w:t>
      </w:r>
      <w:r w:rsidRPr="00DF7C9E">
        <w:rPr>
          <w:rFonts w:ascii="Times New Roman" w:hAnsi="Times New Roman"/>
          <w:b/>
          <w:bCs/>
          <w:sz w:val="26"/>
          <w:szCs w:val="26"/>
          <w:lang w:val="vi-VN"/>
        </w:rPr>
        <w:t> Cơ sở vật chất</w:t>
      </w:r>
      <w:r w:rsidRPr="00DF7C9E">
        <w:rPr>
          <w:rFonts w:ascii="Times New Roman" w:hAnsi="Times New Roman"/>
          <w:b/>
          <w:bCs/>
          <w:sz w:val="26"/>
          <w:szCs w:val="26"/>
        </w:rPr>
        <w:t> và thiết bị dạy học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1.10.8.</w:t>
      </w:r>
      <w:r w:rsidRPr="00DF7C9E">
        <w:rPr>
          <w:rFonts w:ascii="Times New Roman" w:hAnsi="Times New Roman"/>
          <w:sz w:val="26"/>
          <w:szCs w:val="26"/>
          <w:lang w:val="vi-VN"/>
        </w:rPr>
        <w:t>1</w:t>
      </w:r>
      <w:r w:rsidRPr="00DF7C9E">
        <w:rPr>
          <w:rFonts w:ascii="Times New Roman" w:hAnsi="Times New Roman"/>
          <w:sz w:val="26"/>
          <w:szCs w:val="26"/>
        </w:rPr>
        <w:t>. Tiêu chí 3.2: </w:t>
      </w:r>
      <w:r w:rsidRPr="00DF7C9E">
        <w:rPr>
          <w:rFonts w:ascii="Times New Roman" w:hAnsi="Times New Roman"/>
          <w:i/>
          <w:iCs/>
          <w:sz w:val="26"/>
          <w:szCs w:val="26"/>
          <w:lang w:val="nl-NL"/>
        </w:rPr>
        <w:t>Các hạng mục công trình đảm bảo tiêu chuẩn cơ sở vật chất mức độ 1 đối với trường mầm non theo quy định của Bộ Giáo dục và Đào tạo, bao gồm: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a) Khối phòng hành chính quản trị;</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b)</w:t>
      </w:r>
      <w:r w:rsidRPr="00DF7C9E">
        <w:rPr>
          <w:rFonts w:ascii="Times New Roman" w:hAnsi="Times New Roman"/>
          <w:i/>
          <w:iCs/>
          <w:sz w:val="26"/>
          <w:szCs w:val="26"/>
        </w:rPr>
        <w:t> Khối phòng nuôi dưỡng, chăm sóc và giáo dục trẻ</w:t>
      </w:r>
      <w:r w:rsidRPr="00DF7C9E">
        <w:rPr>
          <w:rFonts w:ascii="Times New Roman" w:hAnsi="Times New Roman"/>
          <w:i/>
          <w:iCs/>
          <w:sz w:val="26"/>
          <w:szCs w:val="26"/>
          <w:lang w:val="nl-NL"/>
        </w:rPr>
        <w:t> em;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c) Khối phụ trợ.</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1.10.8.</w:t>
      </w:r>
      <w:r w:rsidRPr="00DF7C9E">
        <w:rPr>
          <w:rFonts w:ascii="Times New Roman" w:hAnsi="Times New Roman"/>
          <w:sz w:val="26"/>
          <w:szCs w:val="26"/>
          <w:lang w:val="vi-VN"/>
        </w:rPr>
        <w:t>2. </w:t>
      </w:r>
      <w:r w:rsidRPr="00DF7C9E">
        <w:rPr>
          <w:rFonts w:ascii="Times New Roman" w:hAnsi="Times New Roman"/>
          <w:sz w:val="26"/>
          <w:szCs w:val="26"/>
        </w:rPr>
        <w:t>Tiêu chí 3.3: </w:t>
      </w:r>
      <w:r w:rsidRPr="00DF7C9E">
        <w:rPr>
          <w:rFonts w:ascii="Times New Roman" w:hAnsi="Times New Roman"/>
          <w:sz w:val="26"/>
          <w:szCs w:val="26"/>
          <w:lang w:val="nl-NL"/>
        </w:rPr>
        <w:t>Tỷ lệ các hạng mục công trình kiên cố, mật độ sử dụng đất đảm bảo tiêu chuẩn cơ sở vật chất mức độ 1 đối với trường mầm non theo quy định của Bộ Giáo dục và Đào tạo.</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1.10.9.</w:t>
      </w:r>
      <w:r w:rsidRPr="00DF7C9E">
        <w:rPr>
          <w:rFonts w:ascii="Times New Roman" w:hAnsi="Times New Roman"/>
          <w:b/>
          <w:bCs/>
          <w:sz w:val="26"/>
          <w:szCs w:val="26"/>
        </w:rPr>
        <w:t> </w:t>
      </w:r>
      <w:r w:rsidRPr="00DF7C9E">
        <w:rPr>
          <w:rFonts w:ascii="Times New Roman" w:hAnsi="Times New Roman"/>
          <w:b/>
          <w:bCs/>
          <w:sz w:val="26"/>
          <w:szCs w:val="26"/>
          <w:lang w:val="vi-VN"/>
        </w:rPr>
        <w:t>Tiêu chuẩn 4</w:t>
      </w:r>
      <w:r w:rsidRPr="00DF7C9E">
        <w:rPr>
          <w:rFonts w:ascii="Times New Roman" w:hAnsi="Times New Roman"/>
          <w:b/>
          <w:bCs/>
          <w:sz w:val="26"/>
          <w:szCs w:val="26"/>
        </w:rPr>
        <w:t>:</w:t>
      </w:r>
      <w:r w:rsidRPr="00DF7C9E">
        <w:rPr>
          <w:rFonts w:ascii="Times New Roman" w:hAnsi="Times New Roman"/>
          <w:b/>
          <w:bCs/>
          <w:sz w:val="26"/>
          <w:szCs w:val="26"/>
          <w:lang w:val="vi-VN"/>
        </w:rPr>
        <w:t> Quan hệ giữa nhà trường, gia đình và xã hội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1</w:t>
      </w:r>
      <w:r w:rsidRPr="00DF7C9E">
        <w:rPr>
          <w:rFonts w:ascii="Times New Roman" w:hAnsi="Times New Roman"/>
          <w:sz w:val="26"/>
          <w:szCs w:val="26"/>
          <w:lang w:val="vi-VN"/>
        </w:rPr>
        <w:t>.</w:t>
      </w:r>
      <w:r w:rsidRPr="00DF7C9E">
        <w:rPr>
          <w:rFonts w:ascii="Times New Roman" w:hAnsi="Times New Roman"/>
          <w:sz w:val="26"/>
          <w:szCs w:val="26"/>
        </w:rPr>
        <w:t>10.9.1. Tiêu chí 4.1: Ban </w:t>
      </w:r>
      <w:r w:rsidRPr="00DF7C9E">
        <w:rPr>
          <w:rFonts w:ascii="Times New Roman" w:hAnsi="Times New Roman"/>
          <w:sz w:val="26"/>
          <w:szCs w:val="26"/>
          <w:lang w:val="vi-VN"/>
        </w:rPr>
        <w:t>đại diện cha</w:t>
      </w:r>
      <w:r w:rsidRPr="00DF7C9E">
        <w:rPr>
          <w:rFonts w:ascii="Times New Roman" w:hAnsi="Times New Roman"/>
          <w:sz w:val="26"/>
          <w:szCs w:val="26"/>
        </w:rPr>
        <w:t> mẹ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w:t>
      </w:r>
      <w:r w:rsidRPr="00DF7C9E">
        <w:rPr>
          <w:rFonts w:ascii="Times New Roman" w:hAnsi="Times New Roman"/>
          <w:sz w:val="26"/>
          <w:szCs w:val="26"/>
        </w:rPr>
        <w:t>có hiệu quả </w:t>
      </w:r>
      <w:r w:rsidRPr="00DF7C9E">
        <w:rPr>
          <w:rFonts w:ascii="Times New Roman" w:hAnsi="Times New Roman"/>
          <w:sz w:val="26"/>
          <w:szCs w:val="26"/>
          <w:lang w:val="vi-VN"/>
        </w:rPr>
        <w:t>với </w:t>
      </w:r>
      <w:r w:rsidRPr="00DF7C9E">
        <w:rPr>
          <w:rFonts w:ascii="Times New Roman" w:hAnsi="Times New Roman"/>
          <w:sz w:val="26"/>
          <w:szCs w:val="26"/>
        </w:rPr>
        <w:t>nhà trường trong việc</w:t>
      </w:r>
      <w:r w:rsidRPr="00DF7C9E">
        <w:rPr>
          <w:rFonts w:ascii="Times New Roman" w:hAnsi="Times New Roman"/>
          <w:sz w:val="26"/>
          <w:szCs w:val="26"/>
          <w:lang w:val="vi-VN"/>
        </w:rPr>
        <w:t> tổ chức thực hiện nhiệm vụ năm học và các hoạt động giáo dục; hướng dẫn, tuyên truyền, phổ biến pháp luật, chủ trương chính sách về giáo dục đối với cha mẹ </w:t>
      </w:r>
      <w:r w:rsidRPr="00DF7C9E">
        <w:rPr>
          <w:rFonts w:ascii="Times New Roman" w:hAnsi="Times New Roman"/>
          <w:sz w:val="26"/>
          <w:szCs w:val="26"/>
        </w:rPr>
        <w:t>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1.10.9.2. Tiêu chí 4.2: Công tác tham mưu cấp ủy đảng, chính quyền và phối hợp với các tổ chức, cá nhân của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Tham mưu cấp ủy đảng, chính quyền để tạo điều kiện cho nhà trường thực hiện phương hướng, chiến lược xây dựng và phát triển;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Phối hợp với các tổ chức, đoàn thể, cá nhân để tổ chức các hoạt động lễ hội, sự kiện theo kế hoạch, phù hợp với truyền thống của địa phương.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1.10.10.</w:t>
      </w:r>
      <w:r w:rsidRPr="00DF7C9E">
        <w:rPr>
          <w:rFonts w:ascii="Times New Roman" w:hAnsi="Times New Roman"/>
          <w:b/>
          <w:bCs/>
          <w:sz w:val="26"/>
          <w:szCs w:val="26"/>
        </w:rPr>
        <w:t> </w:t>
      </w:r>
      <w:r w:rsidRPr="00DF7C9E">
        <w:rPr>
          <w:rFonts w:ascii="Times New Roman" w:hAnsi="Times New Roman"/>
          <w:b/>
          <w:bCs/>
          <w:sz w:val="26"/>
          <w:szCs w:val="26"/>
          <w:lang w:val="vi-VN"/>
        </w:rPr>
        <w:t>Tiêu chuẩn </w:t>
      </w:r>
      <w:r w:rsidRPr="00DF7C9E">
        <w:rPr>
          <w:rFonts w:ascii="Times New Roman" w:hAnsi="Times New Roman"/>
          <w:b/>
          <w:bCs/>
          <w:sz w:val="26"/>
          <w:szCs w:val="26"/>
        </w:rPr>
        <w:t>5: Hoạt động và kết quả nuôi dưỡng, chăm sóc, giáo dục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1.10.10.</w:t>
      </w:r>
      <w:r w:rsidRPr="00DF7C9E">
        <w:rPr>
          <w:rFonts w:ascii="Times New Roman" w:hAnsi="Times New Roman"/>
          <w:sz w:val="26"/>
          <w:szCs w:val="26"/>
          <w:lang w:val="vi-VN"/>
        </w:rPr>
        <w:t>1. </w:t>
      </w:r>
      <w:r w:rsidRPr="00DF7C9E">
        <w:rPr>
          <w:rFonts w:ascii="Times New Roman" w:hAnsi="Times New Roman"/>
          <w:sz w:val="26"/>
          <w:szCs w:val="26"/>
        </w:rPr>
        <w:t>Tiêu chí 5.1: Thực hiện Chương trình giáo dục mầm non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a) </w:t>
      </w:r>
      <w:r w:rsidRPr="00DF7C9E">
        <w:rPr>
          <w:rFonts w:ascii="Times New Roman" w:hAnsi="Times New Roman"/>
          <w:i/>
          <w:iCs/>
          <w:sz w:val="26"/>
          <w:szCs w:val="26"/>
          <w:lang w:val="nl-NL"/>
        </w:rPr>
        <w:t>Tổ chức thực hiện Chương trình giáo dục mầm non đảm bảo linh hoạt, hiệu quả, phù hợp với điều kiện cụ thể của địa phương và trường mầm non;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 b) Nhà trường phát triển Chương trình giáo dục mầm non do Bộ Giáo dục và Đào tạo ban hành phù hợp với văn hóa, điều kiện của địa phương, trường mầm non và khả năng, nhu cầu của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1.10.10.2. Tiêu chí 5.2: Tổ chức hoạt động nuôi dưỡng, chăm sóc và giáo dục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i/>
          <w:iCs/>
          <w:sz w:val="26"/>
          <w:szCs w:val="26"/>
          <w:lang w:val="nl-NL"/>
        </w:rPr>
        <w:t>Tổ chức các hoạt động </w:t>
      </w:r>
      <w:r w:rsidRPr="00DF7C9E">
        <w:rPr>
          <w:rFonts w:ascii="Times New Roman" w:hAnsi="Times New Roman"/>
          <w:i/>
          <w:iCs/>
          <w:sz w:val="26"/>
          <w:szCs w:val="26"/>
        </w:rPr>
        <w:t>nuôi dưỡng, chăm sóc và </w:t>
      </w:r>
      <w:r w:rsidRPr="00DF7C9E">
        <w:rPr>
          <w:rFonts w:ascii="Times New Roman" w:hAnsi="Times New Roman"/>
          <w:i/>
          <w:iCs/>
          <w:sz w:val="26"/>
          <w:szCs w:val="26"/>
          <w:lang w:val="nl-NL"/>
        </w:rPr>
        <w:t>giáo dục trẻ, đảm bảo thực hiện mục tiêu giáo dục, nội dung giáo dục, phương pháp giáo dục mầm non, phù hợp với sự phát triển của trẻ và điều kiện thực tế.</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5.10.10.3. Tiêu chí 5.3: Kết quả nuôi dưỡng và chăm sóc sức khoẻ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Nhà trường tổ chức tư vấn cho cha mẹ trẻ hoặc người giám hộ về các vấn đề liên quan đến sức khỏe, phát triển thể chất và tinh thần của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Chế độ dinh dưỡng của trẻ tại trường được đảm bảo cân đối, đáp ứng nhu cầu dinh dưỡng, đảm bảo theo quy định;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c) 100% trẻ suy dinh dưỡng, thừa cân, béo phì được can thiệp bằng những biện pháp phù hợp, tình trạng dinh dưỡng của trẻ cải thiện so với đầu năm học.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1.10.10.4. Tiêu chí 5.4: Kết quả giáo dục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Tỷ lệ chuyên cần đạt ít nhất 95% đối với trẻ 5 tuổi, 90% đối với trẻ dưới 5 tuổi; trường thuộc vùng khó khăn đạt ít nhất 90% đối với trẻ 5 tuổi, 85% đối với trẻ dưới 5 tuổi;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b) Tỷ lệ trẻ 5 tuổi hoàn thành Chương trình giáo dục mầm non đạt ít nhất 95%; trường thuộc vùng khó khăn đạt ít nhất 90%;</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Trẻ khuyết tật học hòa nhập (nếu có) được đánh giá có tiến bộ đạt ít nhất 80%.</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MẦM NON MỨC 3</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Trường mầm non đạt Mức 3 khi đảm bảo Tiêu chuẩn đánh giá trường mầm non Mức 2 và các tiêu chuẩn </w:t>
      </w:r>
      <w:r w:rsidRPr="00DF7C9E">
        <w:rPr>
          <w:rFonts w:ascii="Times New Roman" w:hAnsi="Times New Roman"/>
          <w:sz w:val="26"/>
          <w:szCs w:val="26"/>
          <w:lang w:val="vi-VN"/>
        </w:rPr>
        <w:t>sau:</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1.10.11.</w:t>
      </w:r>
      <w:r w:rsidRPr="00DF7C9E">
        <w:rPr>
          <w:rFonts w:ascii="Times New Roman" w:hAnsi="Times New Roman"/>
          <w:b/>
          <w:bCs/>
          <w:sz w:val="26"/>
          <w:szCs w:val="26"/>
        </w:rPr>
        <w:t> </w:t>
      </w:r>
      <w:r w:rsidRPr="00DF7C9E">
        <w:rPr>
          <w:rFonts w:ascii="Times New Roman" w:hAnsi="Times New Roman"/>
          <w:b/>
          <w:bCs/>
          <w:sz w:val="26"/>
          <w:szCs w:val="26"/>
          <w:lang w:val="vi-VN"/>
        </w:rPr>
        <w:t>Tiêu chuẩn</w:t>
      </w:r>
      <w:r w:rsidRPr="00DF7C9E">
        <w:rPr>
          <w:rFonts w:ascii="Times New Roman" w:hAnsi="Times New Roman"/>
          <w:b/>
          <w:bCs/>
          <w:sz w:val="26"/>
          <w:szCs w:val="26"/>
        </w:rPr>
        <w:t> 1: Tổ chức và quản lý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1.10.11.</w:t>
      </w:r>
      <w:r w:rsidRPr="00DF7C9E">
        <w:rPr>
          <w:rFonts w:ascii="Times New Roman" w:hAnsi="Times New Roman"/>
          <w:sz w:val="26"/>
          <w:szCs w:val="26"/>
          <w:lang w:val="vi-VN"/>
        </w:rPr>
        <w:t>1. Tiêu chí 1.1: </w:t>
      </w:r>
      <w:r w:rsidRPr="00DF7C9E">
        <w:rPr>
          <w:rFonts w:ascii="Times New Roman" w:hAnsi="Times New Roman"/>
          <w:sz w:val="26"/>
          <w:szCs w:val="26"/>
        </w:rPr>
        <w:t>Phương hướng, chiến lược xây dựng và phát triển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Đ</w:t>
      </w:r>
      <w:r w:rsidRPr="00DF7C9E">
        <w:rPr>
          <w:rFonts w:ascii="Times New Roman" w:hAnsi="Times New Roman"/>
          <w:sz w:val="26"/>
          <w:szCs w:val="26"/>
          <w:lang w:val="vi-VN"/>
        </w:rPr>
        <w:t>ịnh kỳ rà soát, bổ sung, điều chỉnh</w:t>
      </w:r>
      <w:r w:rsidRPr="00DF7C9E">
        <w:rPr>
          <w:rFonts w:ascii="Times New Roman" w:hAnsi="Times New Roman"/>
          <w:sz w:val="26"/>
          <w:szCs w:val="26"/>
        </w:rPr>
        <w:t> p</w:t>
      </w:r>
      <w:r w:rsidRPr="00DF7C9E">
        <w:rPr>
          <w:rFonts w:ascii="Times New Roman" w:hAnsi="Times New Roman"/>
          <w:sz w:val="26"/>
          <w:szCs w:val="26"/>
          <w:lang w:val="vi-VN"/>
        </w:rPr>
        <w:t>hương hướng</w:t>
      </w:r>
      <w:r w:rsidRPr="00DF7C9E">
        <w:rPr>
          <w:rFonts w:ascii="Times New Roman" w:hAnsi="Times New Roman"/>
          <w:sz w:val="26"/>
          <w:szCs w:val="26"/>
        </w:rPr>
        <w:t>,</w:t>
      </w:r>
      <w:r w:rsidRPr="00DF7C9E">
        <w:rPr>
          <w:rFonts w:ascii="Times New Roman" w:hAnsi="Times New Roman"/>
          <w:sz w:val="26"/>
          <w:szCs w:val="26"/>
          <w:lang w:val="vi-VN"/>
        </w:rPr>
        <w:t> chiến lược xây dựng và phát triển</w:t>
      </w:r>
      <w:r w:rsidRPr="00DF7C9E">
        <w:rPr>
          <w:rFonts w:ascii="Times New Roman" w:hAnsi="Times New Roman"/>
          <w:sz w:val="26"/>
          <w:szCs w:val="26"/>
        </w:rPr>
        <w:t>. </w:t>
      </w:r>
      <w:r w:rsidRPr="00DF7C9E">
        <w:rPr>
          <w:rFonts w:ascii="Times New Roman" w:hAnsi="Times New Roman"/>
          <w:sz w:val="26"/>
          <w:szCs w:val="26"/>
          <w:lang w:val="vi-VN"/>
        </w:rPr>
        <w:t>Tổ chức xây dựng </w:t>
      </w:r>
      <w:r w:rsidRPr="00DF7C9E">
        <w:rPr>
          <w:rFonts w:ascii="Times New Roman" w:hAnsi="Times New Roman"/>
          <w:sz w:val="26"/>
          <w:szCs w:val="26"/>
        </w:rPr>
        <w:t>p</w:t>
      </w:r>
      <w:r w:rsidRPr="00DF7C9E">
        <w:rPr>
          <w:rFonts w:ascii="Times New Roman" w:hAnsi="Times New Roman"/>
          <w:sz w:val="26"/>
          <w:szCs w:val="26"/>
          <w:lang w:val="vi-VN"/>
        </w:rPr>
        <w:t>hương hướng</w:t>
      </w:r>
      <w:r w:rsidRPr="00DF7C9E">
        <w:rPr>
          <w:rFonts w:ascii="Times New Roman" w:hAnsi="Times New Roman"/>
          <w:sz w:val="26"/>
          <w:szCs w:val="26"/>
        </w:rPr>
        <w:t>,</w:t>
      </w:r>
      <w:r w:rsidRPr="00DF7C9E">
        <w:rPr>
          <w:rFonts w:ascii="Times New Roman" w:hAnsi="Times New Roman"/>
          <w:sz w:val="26"/>
          <w:szCs w:val="26"/>
          <w:lang w:val="vi-VN"/>
        </w:rPr>
        <w:t> chiến lược </w:t>
      </w:r>
      <w:r w:rsidRPr="00DF7C9E">
        <w:rPr>
          <w:rFonts w:ascii="Times New Roman" w:hAnsi="Times New Roman"/>
          <w:sz w:val="26"/>
          <w:szCs w:val="26"/>
        </w:rPr>
        <w:t>xây dựng </w:t>
      </w:r>
      <w:r w:rsidRPr="00DF7C9E">
        <w:rPr>
          <w:rFonts w:ascii="Times New Roman" w:hAnsi="Times New Roman"/>
          <w:sz w:val="26"/>
          <w:szCs w:val="26"/>
          <w:lang w:val="vi-VN"/>
        </w:rPr>
        <w:t>và phát triển có sự tham gia của các thành viên trong Hội đồng trường (Hội đồng quản trị đối với trường tư thục), cán bộ quản lý, giáo viên, nhân viên, cha mẹ </w:t>
      </w:r>
      <w:r w:rsidRPr="00DF7C9E">
        <w:rPr>
          <w:rFonts w:ascii="Times New Roman" w:hAnsi="Times New Roman"/>
          <w:sz w:val="26"/>
          <w:szCs w:val="26"/>
        </w:rPr>
        <w:t>trẻ</w:t>
      </w:r>
      <w:r w:rsidRPr="00DF7C9E">
        <w:rPr>
          <w:rFonts w:ascii="Times New Roman" w:hAnsi="Times New Roman"/>
          <w:sz w:val="26"/>
          <w:szCs w:val="26"/>
          <w:lang w:val="vi-VN"/>
        </w:rPr>
        <w:t> và cộng đồng.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1.10.11.2. </w:t>
      </w:r>
      <w:r w:rsidRPr="00DF7C9E">
        <w:rPr>
          <w:rFonts w:ascii="Times New Roman" w:hAnsi="Times New Roman"/>
          <w:sz w:val="26"/>
          <w:szCs w:val="26"/>
          <w:lang w:val="vi-VN"/>
        </w:rPr>
        <w:t>Tiêu chí 1.</w:t>
      </w:r>
      <w:r w:rsidRPr="00DF7C9E">
        <w:rPr>
          <w:rFonts w:ascii="Times New Roman" w:hAnsi="Times New Roman"/>
          <w:sz w:val="26"/>
          <w:szCs w:val="26"/>
        </w:rPr>
        <w:t>3</w:t>
      </w:r>
      <w:r w:rsidRPr="00DF7C9E">
        <w:rPr>
          <w:rFonts w:ascii="Times New Roman" w:hAnsi="Times New Roman"/>
          <w:sz w:val="26"/>
          <w:szCs w:val="26"/>
          <w:lang w:val="vi-VN"/>
        </w:rPr>
        <w:t>: </w:t>
      </w:r>
      <w:r w:rsidRPr="00DF7C9E">
        <w:rPr>
          <w:rFonts w:ascii="Times New Roman" w:hAnsi="Times New Roman"/>
          <w:sz w:val="26"/>
          <w:szCs w:val="26"/>
        </w:rPr>
        <w:t>Tổ chức Đảng Cộng sản Việt Nam, các đoàn thể và tổ chức khác trong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Trong 05 năm liên tiếp tính đến thời điểm đánh giá, tổ chức Đảng Cộng sản Việt Nam có í</w:t>
      </w:r>
      <w:r w:rsidRPr="00DF7C9E">
        <w:rPr>
          <w:rFonts w:ascii="Times New Roman" w:hAnsi="Times New Roman"/>
          <w:sz w:val="26"/>
          <w:szCs w:val="26"/>
          <w:lang w:val="vi-VN"/>
        </w:rPr>
        <w:t>t nhất </w:t>
      </w:r>
      <w:r w:rsidRPr="00DF7C9E">
        <w:rPr>
          <w:rFonts w:ascii="Times New Roman" w:hAnsi="Times New Roman"/>
          <w:sz w:val="26"/>
          <w:szCs w:val="26"/>
        </w:rPr>
        <w:t>02</w:t>
      </w:r>
      <w:r w:rsidRPr="00DF7C9E">
        <w:rPr>
          <w:rFonts w:ascii="Times New Roman" w:hAnsi="Times New Roman"/>
          <w:sz w:val="26"/>
          <w:szCs w:val="26"/>
          <w:lang w:val="vi-VN"/>
        </w:rPr>
        <w:t> năm</w:t>
      </w:r>
      <w:r w:rsidRPr="00DF7C9E">
        <w:rPr>
          <w:rFonts w:ascii="Times New Roman" w:hAnsi="Times New Roman"/>
          <w:i/>
          <w:iCs/>
          <w:sz w:val="26"/>
          <w:szCs w:val="26"/>
          <w:lang w:val="vi-VN"/>
        </w:rPr>
        <w:t> </w:t>
      </w:r>
      <w:r w:rsidRPr="00DF7C9E">
        <w:rPr>
          <w:rStyle w:val="Emphasis"/>
          <w:rFonts w:ascii="Times New Roman" w:hAnsi="Times New Roman"/>
          <w:i w:val="0"/>
          <w:iCs w:val="0"/>
          <w:sz w:val="26"/>
          <w:szCs w:val="26"/>
          <w:lang w:val="vi-VN"/>
        </w:rPr>
        <w:t>hoàn thành tốt nhiệm vụ, </w:t>
      </w:r>
      <w:r w:rsidRPr="00DF7C9E">
        <w:rPr>
          <w:rStyle w:val="Emphasis"/>
          <w:rFonts w:ascii="Times New Roman" w:hAnsi="Times New Roman"/>
          <w:i w:val="0"/>
          <w:iCs w:val="0"/>
          <w:sz w:val="26"/>
          <w:szCs w:val="26"/>
        </w:rPr>
        <w:t>các</w:t>
      </w:r>
      <w:r w:rsidRPr="00DF7C9E">
        <w:rPr>
          <w:rStyle w:val="Emphasis"/>
          <w:rFonts w:ascii="Times New Roman" w:hAnsi="Times New Roman"/>
          <w:i w:val="0"/>
          <w:iCs w:val="0"/>
          <w:sz w:val="26"/>
          <w:szCs w:val="26"/>
          <w:lang w:val="vi-VN"/>
        </w:rPr>
        <w:t> năm còn lại hoàn thành nhiệm vụ trở lên</w:t>
      </w:r>
      <w:r w:rsidRPr="00DF7C9E">
        <w:rPr>
          <w:rStyle w:val="Emphasis"/>
          <w:rFonts w:ascii="Times New Roman" w:hAnsi="Times New Roman"/>
          <w:i w:val="0"/>
          <w:iCs w:val="0"/>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Style w:val="Emphasis"/>
          <w:rFonts w:ascii="Times New Roman" w:hAnsi="Times New Roman"/>
          <w:sz w:val="26"/>
          <w:szCs w:val="26"/>
          <w:lang w:val="vi-VN"/>
        </w:rPr>
        <w:t>b) </w:t>
      </w:r>
      <w:r w:rsidRPr="00DF7C9E">
        <w:rPr>
          <w:rFonts w:ascii="Times New Roman" w:hAnsi="Times New Roman"/>
          <w:sz w:val="26"/>
          <w:szCs w:val="26"/>
          <w:lang w:val="vi-VN"/>
        </w:rPr>
        <w:t>Các đoàn thể, tổ chức khác đóng góp hiệu quả cho các hoạt động của nhà trường và cộng đồng.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1.10.11.3. </w:t>
      </w:r>
      <w:r w:rsidRPr="00DF7C9E">
        <w:rPr>
          <w:rFonts w:ascii="Times New Roman" w:hAnsi="Times New Roman"/>
          <w:sz w:val="26"/>
          <w:szCs w:val="26"/>
          <w:lang w:val="vi-VN"/>
        </w:rPr>
        <w:t>Tiêu chí 1.</w:t>
      </w:r>
      <w:r w:rsidRPr="00DF7C9E">
        <w:rPr>
          <w:rFonts w:ascii="Times New Roman" w:hAnsi="Times New Roman"/>
          <w:sz w:val="26"/>
          <w:szCs w:val="26"/>
        </w:rPr>
        <w:t>4</w:t>
      </w:r>
      <w:r w:rsidRPr="00DF7C9E">
        <w:rPr>
          <w:rFonts w:ascii="Times New Roman" w:hAnsi="Times New Roman"/>
          <w:sz w:val="26"/>
          <w:szCs w:val="26"/>
          <w:lang w:val="vi-VN"/>
        </w:rPr>
        <w:t>: Hiệu trưởng, phó hiệu trưởng, tổ chuyên môn và tổ văn phòng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sz w:val="26"/>
          <w:szCs w:val="26"/>
          <w:lang w:val="vi-VN"/>
        </w:rPr>
        <w:t>Hoạt động của tổ chuyên môn</w:t>
      </w:r>
      <w:r w:rsidRPr="00DF7C9E">
        <w:rPr>
          <w:rFonts w:ascii="Times New Roman" w:hAnsi="Times New Roman"/>
          <w:sz w:val="26"/>
          <w:szCs w:val="26"/>
        </w:rPr>
        <w:t> và</w:t>
      </w:r>
      <w:r w:rsidRPr="00DF7C9E">
        <w:rPr>
          <w:rFonts w:ascii="Times New Roman" w:hAnsi="Times New Roman"/>
          <w:sz w:val="26"/>
          <w:szCs w:val="26"/>
          <w:lang w:val="vi-VN"/>
        </w:rPr>
        <w:t> tổ văn phòng có đóng góp </w:t>
      </w:r>
      <w:r w:rsidRPr="00DF7C9E">
        <w:rPr>
          <w:rFonts w:ascii="Times New Roman" w:hAnsi="Times New Roman"/>
          <w:sz w:val="26"/>
          <w:szCs w:val="26"/>
        </w:rPr>
        <w:t>hiệu quả </w:t>
      </w:r>
      <w:r w:rsidRPr="00DF7C9E">
        <w:rPr>
          <w:rFonts w:ascii="Times New Roman" w:hAnsi="Times New Roman"/>
          <w:sz w:val="26"/>
          <w:szCs w:val="26"/>
          <w:lang w:val="vi-VN"/>
        </w:rPr>
        <w:t>trong việc nâng cao chất lượng các hoạt động </w:t>
      </w:r>
      <w:r w:rsidRPr="00DF7C9E">
        <w:rPr>
          <w:rFonts w:ascii="Times New Roman" w:hAnsi="Times New Roman"/>
          <w:sz w:val="26"/>
          <w:szCs w:val="26"/>
        </w:rPr>
        <w:t>của </w:t>
      </w:r>
      <w:r w:rsidRPr="00DF7C9E">
        <w:rPr>
          <w:rFonts w:ascii="Times New Roman" w:hAnsi="Times New Roman"/>
          <w:sz w:val="26"/>
          <w:szCs w:val="26"/>
          <w:lang w:val="vi-VN"/>
        </w:rPr>
        <w:t>nhà trường</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Tổ chuyên môn thực hiện hiệu quả các chuyên đề chuyên môn góp phần nâng cao chất lượng nuôi dưỡng, chăm sóc và giáo dục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1.10.11.4. Tiêu chí 1.6: Quản lý hành chính, tài chính và tài sản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Có kế hoạch ngắn hạn</w:t>
      </w:r>
      <w:r w:rsidRPr="00DF7C9E">
        <w:rPr>
          <w:rFonts w:ascii="Times New Roman" w:hAnsi="Times New Roman"/>
          <w:sz w:val="26"/>
          <w:szCs w:val="26"/>
        </w:rPr>
        <w:t>, trung hạn, dài hạn</w:t>
      </w:r>
      <w:r w:rsidRPr="00DF7C9E">
        <w:rPr>
          <w:rFonts w:ascii="Times New Roman" w:hAnsi="Times New Roman"/>
          <w:sz w:val="26"/>
          <w:szCs w:val="26"/>
          <w:lang w:val="vi-VN"/>
        </w:rPr>
        <w:t> để tạo ra các nguồn tài chính hợp pháp</w:t>
      </w:r>
      <w:r w:rsidRPr="00DF7C9E">
        <w:rPr>
          <w:rFonts w:ascii="Times New Roman" w:hAnsi="Times New Roman"/>
          <w:sz w:val="26"/>
          <w:szCs w:val="26"/>
        </w:rPr>
        <w:t> phù hợp với điều kiện nhà trường, thực tế địa phương.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1.10.12.</w:t>
      </w:r>
      <w:r w:rsidRPr="00DF7C9E">
        <w:rPr>
          <w:rFonts w:ascii="Times New Roman" w:hAnsi="Times New Roman"/>
          <w:b/>
          <w:bCs/>
          <w:sz w:val="26"/>
          <w:szCs w:val="26"/>
        </w:rPr>
        <w:t> </w:t>
      </w:r>
      <w:r w:rsidRPr="00DF7C9E">
        <w:rPr>
          <w:rFonts w:ascii="Times New Roman" w:hAnsi="Times New Roman"/>
          <w:b/>
          <w:bCs/>
          <w:sz w:val="26"/>
          <w:szCs w:val="26"/>
          <w:lang w:val="vi-VN"/>
        </w:rPr>
        <w:t>Tiêu chuẩn 2</w:t>
      </w:r>
      <w:r w:rsidRPr="00DF7C9E">
        <w:rPr>
          <w:rFonts w:ascii="Times New Roman" w:hAnsi="Times New Roman"/>
          <w:b/>
          <w:bCs/>
          <w:sz w:val="26"/>
          <w:szCs w:val="26"/>
        </w:rPr>
        <w:t>: </w:t>
      </w:r>
      <w:r w:rsidRPr="00DF7C9E">
        <w:rPr>
          <w:rFonts w:ascii="Times New Roman" w:hAnsi="Times New Roman"/>
          <w:b/>
          <w:bCs/>
          <w:sz w:val="26"/>
          <w:szCs w:val="26"/>
          <w:lang w:val="vi-VN"/>
        </w:rPr>
        <w:t>Cán bộ quản lý, giáo viên</w:t>
      </w:r>
      <w:r w:rsidRPr="00DF7C9E">
        <w:rPr>
          <w:rFonts w:ascii="Times New Roman" w:hAnsi="Times New Roman"/>
          <w:b/>
          <w:bCs/>
          <w:sz w:val="26"/>
          <w:szCs w:val="26"/>
        </w:rPr>
        <w:t>,</w:t>
      </w:r>
      <w:r w:rsidRPr="00DF7C9E">
        <w:rPr>
          <w:rFonts w:ascii="Times New Roman" w:hAnsi="Times New Roman"/>
          <w:b/>
          <w:bCs/>
          <w:sz w:val="26"/>
          <w:szCs w:val="26"/>
          <w:lang w:val="vi-VN"/>
        </w:rPr>
        <w:t>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1.10.12.1. Tiêu chí 2.1: Đối với hiệu trưởng, phó hiệu trưởng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Trong 05 năm liên tiếp tính đến thời điểm đánh giá, đạt </w:t>
      </w:r>
      <w:r w:rsidRPr="00DF7C9E">
        <w:rPr>
          <w:rFonts w:ascii="Times New Roman" w:hAnsi="Times New Roman"/>
          <w:sz w:val="26"/>
          <w:szCs w:val="26"/>
        </w:rPr>
        <w:t>c</w:t>
      </w:r>
      <w:r w:rsidRPr="00DF7C9E">
        <w:rPr>
          <w:rFonts w:ascii="Times New Roman" w:hAnsi="Times New Roman"/>
          <w:sz w:val="26"/>
          <w:szCs w:val="26"/>
          <w:lang w:val="vi-VN"/>
        </w:rPr>
        <w:t>huẩn hiệu trưởng</w:t>
      </w:r>
      <w:r w:rsidRPr="00DF7C9E">
        <w:rPr>
          <w:rFonts w:ascii="Times New Roman" w:hAnsi="Times New Roman"/>
          <w:sz w:val="26"/>
          <w:szCs w:val="26"/>
        </w:rPr>
        <w:t> ở mức khá trở lên, trong đó có ít nhất 01 năm </w:t>
      </w:r>
      <w:r w:rsidRPr="00DF7C9E">
        <w:rPr>
          <w:rFonts w:ascii="Times New Roman" w:hAnsi="Times New Roman"/>
          <w:sz w:val="26"/>
          <w:szCs w:val="26"/>
          <w:lang w:val="vi-VN"/>
        </w:rPr>
        <w:t>đạt </w:t>
      </w:r>
      <w:r w:rsidRPr="00DF7C9E">
        <w:rPr>
          <w:rFonts w:ascii="Times New Roman" w:hAnsi="Times New Roman"/>
          <w:sz w:val="26"/>
          <w:szCs w:val="26"/>
        </w:rPr>
        <w:t>c</w:t>
      </w:r>
      <w:r w:rsidRPr="00DF7C9E">
        <w:rPr>
          <w:rFonts w:ascii="Times New Roman" w:hAnsi="Times New Roman"/>
          <w:sz w:val="26"/>
          <w:szCs w:val="26"/>
          <w:lang w:val="vi-VN"/>
        </w:rPr>
        <w:t>huẩn hiệu trưởng</w:t>
      </w:r>
      <w:r w:rsidRPr="00DF7C9E">
        <w:rPr>
          <w:rFonts w:ascii="Times New Roman" w:hAnsi="Times New Roman"/>
          <w:sz w:val="26"/>
          <w:szCs w:val="26"/>
        </w:rPr>
        <w:t> ở mức tốt</w:t>
      </w:r>
      <w:r w:rsidRPr="00DF7C9E">
        <w:rPr>
          <w:rFonts w:ascii="Times New Roman" w:hAnsi="Times New Roman"/>
          <w:sz w:val="26"/>
          <w:szCs w:val="26"/>
          <w:lang w:val="vi-VN"/>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1.10.12.2. Tiêu chí 2.2: Đối với giáo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b) Trong 05 năm liên tiếp tính đến thời điểm đánh giá, có ít nhất </w:t>
      </w:r>
      <w:r w:rsidRPr="00DF7C9E">
        <w:rPr>
          <w:rFonts w:ascii="Times New Roman" w:hAnsi="Times New Roman"/>
          <w:sz w:val="26"/>
          <w:szCs w:val="26"/>
        </w:rPr>
        <w:t>8</w:t>
      </w:r>
      <w:r w:rsidRPr="00DF7C9E">
        <w:rPr>
          <w:rFonts w:ascii="Times New Roman" w:hAnsi="Times New Roman"/>
          <w:sz w:val="26"/>
          <w:szCs w:val="26"/>
          <w:lang w:val="vi-VN"/>
        </w:rPr>
        <w:t>0% </w:t>
      </w:r>
      <w:r w:rsidRPr="00DF7C9E">
        <w:rPr>
          <w:rFonts w:ascii="Times New Roman" w:hAnsi="Times New Roman"/>
          <w:sz w:val="26"/>
          <w:szCs w:val="26"/>
        </w:rPr>
        <w:t>giáo viên </w:t>
      </w:r>
      <w:r w:rsidRPr="00DF7C9E">
        <w:rPr>
          <w:rFonts w:ascii="Times New Roman" w:hAnsi="Times New Roman"/>
          <w:sz w:val="26"/>
          <w:szCs w:val="26"/>
          <w:lang w:val="vi-VN"/>
        </w:rPr>
        <w:t>đạt chuẩn nghề nghiệp giáo viên ở mức khá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w:t>
      </w:r>
      <w:r w:rsidRPr="00DF7C9E">
        <w:rPr>
          <w:rFonts w:ascii="Times New Roman" w:hAnsi="Times New Roman"/>
          <w:sz w:val="26"/>
          <w:szCs w:val="26"/>
        </w:rPr>
        <w:t>3</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rPr>
        <w:t>; </w:t>
      </w:r>
      <w:r w:rsidRPr="00DF7C9E">
        <w:rPr>
          <w:rFonts w:ascii="Times New Roman" w:hAnsi="Times New Roman"/>
          <w:sz w:val="26"/>
          <w:szCs w:val="26"/>
          <w:lang w:val="vi-VN"/>
        </w:rPr>
        <w:t>đối với trường thuộc </w:t>
      </w:r>
      <w:r w:rsidRPr="00DF7C9E">
        <w:rPr>
          <w:rFonts w:ascii="Times New Roman" w:hAnsi="Times New Roman"/>
          <w:sz w:val="26"/>
          <w:szCs w:val="26"/>
        </w:rPr>
        <w:t>vùng khó khăn có</w:t>
      </w:r>
      <w:r w:rsidRPr="00DF7C9E">
        <w:rPr>
          <w:rFonts w:ascii="Times New Roman" w:hAnsi="Times New Roman"/>
          <w:sz w:val="26"/>
          <w:szCs w:val="26"/>
          <w:lang w:val="vi-VN"/>
        </w:rPr>
        <w:t> ít nhất 70% đạt chuẩn nghề nghiệp giáo viên ở mức khá trở lên</w:t>
      </w:r>
      <w:r w:rsidRPr="00DF7C9E">
        <w:rPr>
          <w:rFonts w:ascii="Times New Roman" w:hAnsi="Times New Roman"/>
          <w:sz w:val="26"/>
          <w:szCs w:val="26"/>
        </w:rPr>
        <w:t>, </w:t>
      </w:r>
      <w:r w:rsidRPr="00DF7C9E">
        <w:rPr>
          <w:rFonts w:ascii="Times New Roman" w:hAnsi="Times New Roman"/>
          <w:sz w:val="26"/>
          <w:szCs w:val="26"/>
          <w:lang w:val="vi-VN"/>
        </w:rPr>
        <w:t>trong đó có ít nhất </w:t>
      </w:r>
      <w:r w:rsidRPr="00DF7C9E">
        <w:rPr>
          <w:rFonts w:ascii="Times New Roman" w:hAnsi="Times New Roman"/>
          <w:sz w:val="26"/>
          <w:szCs w:val="26"/>
        </w:rPr>
        <w:t>2</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1.10.12.3. Tiêu chí 2.3: Đối với nhân viên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w:t>
      </w:r>
      <w:r w:rsidRPr="00DF7C9E">
        <w:rPr>
          <w:rFonts w:ascii="Times New Roman" w:hAnsi="Times New Roman"/>
          <w:sz w:val="26"/>
          <w:szCs w:val="26"/>
          <w:lang w:val="vi-VN"/>
        </w:rPr>
        <w:t>) Có trình độ đào tạo đáp ứng được vị trí việc </w:t>
      </w:r>
      <w:r w:rsidRPr="00DF7C9E">
        <w:rPr>
          <w:rFonts w:ascii="Times New Roman" w:hAnsi="Times New Roman"/>
          <w:sz w:val="26"/>
          <w:szCs w:val="26"/>
        </w:rPr>
        <w:t>làm;</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Hằng năm, đ</w:t>
      </w:r>
      <w:r w:rsidRPr="00DF7C9E">
        <w:rPr>
          <w:rFonts w:ascii="Times New Roman" w:hAnsi="Times New Roman"/>
          <w:sz w:val="26"/>
          <w:szCs w:val="26"/>
          <w:lang w:val="vi-VN"/>
        </w:rPr>
        <w:t>ược tham gia đầy đủ các </w:t>
      </w:r>
      <w:r w:rsidRPr="00DF7C9E">
        <w:rPr>
          <w:rFonts w:ascii="Times New Roman" w:hAnsi="Times New Roman"/>
          <w:sz w:val="26"/>
          <w:szCs w:val="26"/>
        </w:rPr>
        <w:t>lớp tập huấn, </w:t>
      </w:r>
      <w:r w:rsidRPr="00DF7C9E">
        <w:rPr>
          <w:rFonts w:ascii="Times New Roman" w:hAnsi="Times New Roman"/>
          <w:sz w:val="26"/>
          <w:szCs w:val="26"/>
          <w:lang w:val="vi-VN"/>
        </w:rPr>
        <w:t>bồi dưỡng chuyên môn</w:t>
      </w:r>
      <w:r w:rsidRPr="00DF7C9E">
        <w:rPr>
          <w:rFonts w:ascii="Times New Roman" w:hAnsi="Times New Roman"/>
          <w:sz w:val="26"/>
          <w:szCs w:val="26"/>
        </w:rPr>
        <w:t>, nghiệp vụ</w:t>
      </w:r>
      <w:r w:rsidRPr="00DF7C9E">
        <w:rPr>
          <w:rFonts w:ascii="Times New Roman" w:hAnsi="Times New Roman"/>
          <w:sz w:val="26"/>
          <w:szCs w:val="26"/>
          <w:lang w:val="vi-VN"/>
        </w:rPr>
        <w:t> theo vị trí </w:t>
      </w:r>
      <w:r w:rsidRPr="00DF7C9E">
        <w:rPr>
          <w:rFonts w:ascii="Times New Roman" w:hAnsi="Times New Roman"/>
          <w:sz w:val="26"/>
          <w:szCs w:val="26"/>
        </w:rPr>
        <w:t>việc làm</w:t>
      </w:r>
      <w:r w:rsidRPr="00DF7C9E">
        <w:rPr>
          <w:rFonts w:ascii="Times New Roman" w:hAnsi="Times New Roman"/>
          <w:sz w:val="26"/>
          <w:szCs w:val="26"/>
          <w:lang w:val="vi-VN"/>
        </w:rPr>
        <w:t>.</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1.10.13. </w:t>
      </w:r>
      <w:r w:rsidRPr="00DF7C9E">
        <w:rPr>
          <w:rFonts w:ascii="Times New Roman" w:hAnsi="Times New Roman"/>
          <w:b/>
          <w:bCs/>
          <w:sz w:val="26"/>
          <w:szCs w:val="26"/>
          <w:lang w:val="vi-VN"/>
        </w:rPr>
        <w:t>Tiêu chuẩn 3</w:t>
      </w:r>
      <w:r w:rsidRPr="00DF7C9E">
        <w:rPr>
          <w:rFonts w:ascii="Times New Roman" w:hAnsi="Times New Roman"/>
          <w:b/>
          <w:bCs/>
          <w:sz w:val="26"/>
          <w:szCs w:val="26"/>
        </w:rPr>
        <w:t>:</w:t>
      </w:r>
      <w:r w:rsidRPr="00DF7C9E">
        <w:rPr>
          <w:rFonts w:ascii="Times New Roman" w:hAnsi="Times New Roman"/>
          <w:b/>
          <w:bCs/>
          <w:sz w:val="26"/>
          <w:szCs w:val="26"/>
          <w:lang w:val="vi-VN"/>
        </w:rPr>
        <w:t> Cơ sở vật chất</w:t>
      </w:r>
      <w:r w:rsidRPr="00DF7C9E">
        <w:rPr>
          <w:rFonts w:ascii="Times New Roman" w:hAnsi="Times New Roman"/>
          <w:b/>
          <w:bCs/>
          <w:sz w:val="26"/>
          <w:szCs w:val="26"/>
        </w:rPr>
        <w:t> và thiết bị dạy học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1.10.13.</w:t>
      </w:r>
      <w:r w:rsidRPr="00DF7C9E">
        <w:rPr>
          <w:rFonts w:ascii="Times New Roman" w:hAnsi="Times New Roman"/>
          <w:sz w:val="26"/>
          <w:szCs w:val="26"/>
          <w:lang w:val="vi-VN"/>
        </w:rPr>
        <w:t>1</w:t>
      </w:r>
      <w:r w:rsidRPr="00DF7C9E">
        <w:rPr>
          <w:rFonts w:ascii="Times New Roman" w:hAnsi="Times New Roman"/>
          <w:sz w:val="26"/>
          <w:szCs w:val="26"/>
        </w:rPr>
        <w:t>. Tiêu chí 3.2: </w:t>
      </w:r>
      <w:r w:rsidRPr="00DF7C9E">
        <w:rPr>
          <w:rFonts w:ascii="Times New Roman" w:hAnsi="Times New Roman"/>
          <w:i/>
          <w:iCs/>
          <w:sz w:val="26"/>
          <w:szCs w:val="26"/>
        </w:rPr>
        <w:t>Khối phòng nuôi dưỡng, chăm sóc và giáo dục trẻ đảm bảo quy định tiêu chuẩn cơ sở vật chất mức độ 2 đối với trường mầm non theo quy định của Bộ Giáo dục và Đào tạo.</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1.10.13.</w:t>
      </w:r>
      <w:r w:rsidRPr="00DF7C9E">
        <w:rPr>
          <w:rFonts w:ascii="Times New Roman" w:hAnsi="Times New Roman"/>
          <w:sz w:val="26"/>
          <w:szCs w:val="26"/>
          <w:lang w:val="vi-VN"/>
        </w:rPr>
        <w:t>2. </w:t>
      </w:r>
      <w:r w:rsidRPr="00DF7C9E">
        <w:rPr>
          <w:rFonts w:ascii="Times New Roman" w:hAnsi="Times New Roman"/>
          <w:sz w:val="26"/>
          <w:szCs w:val="26"/>
        </w:rPr>
        <w:t>Tiêu chí 3.3: </w:t>
      </w:r>
      <w:r w:rsidRPr="00DF7C9E">
        <w:rPr>
          <w:rFonts w:ascii="Times New Roman" w:hAnsi="Times New Roman"/>
          <w:i/>
          <w:iCs/>
          <w:sz w:val="26"/>
          <w:szCs w:val="26"/>
        </w:rPr>
        <w:t>Tỷ lệ các hạng mục công trình kiên cố đảm bảo quy định tiêu chuẩn cơ sở vật chất mức độ 2 đối với trường mầm non theo quy định của Bộ Giáo dục và Đào tạo.</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1.10.14.</w:t>
      </w:r>
      <w:r w:rsidRPr="00DF7C9E">
        <w:rPr>
          <w:rFonts w:ascii="Times New Roman" w:hAnsi="Times New Roman"/>
          <w:b/>
          <w:bCs/>
          <w:sz w:val="26"/>
          <w:szCs w:val="26"/>
        </w:rPr>
        <w:t> Tiêu chuẩn 4</w:t>
      </w:r>
      <w:r w:rsidRPr="00DF7C9E">
        <w:rPr>
          <w:rFonts w:ascii="Times New Roman" w:hAnsi="Times New Roman"/>
          <w:sz w:val="26"/>
          <w:szCs w:val="26"/>
        </w:rPr>
        <w:t>. </w:t>
      </w:r>
      <w:r w:rsidRPr="00DF7C9E">
        <w:rPr>
          <w:rFonts w:ascii="Times New Roman" w:hAnsi="Times New Roman"/>
          <w:b/>
          <w:bCs/>
          <w:sz w:val="26"/>
          <w:szCs w:val="26"/>
          <w:lang w:val="vi-VN"/>
        </w:rPr>
        <w:t>Quan hệ giữa nhà trường</w:t>
      </w:r>
      <w:r w:rsidRPr="00DF7C9E">
        <w:rPr>
          <w:rFonts w:ascii="Times New Roman" w:hAnsi="Times New Roman"/>
          <w:b/>
          <w:bCs/>
          <w:sz w:val="26"/>
          <w:szCs w:val="26"/>
        </w:rPr>
        <w:t>, </w:t>
      </w:r>
      <w:r w:rsidRPr="00DF7C9E">
        <w:rPr>
          <w:rFonts w:ascii="Times New Roman" w:hAnsi="Times New Roman"/>
          <w:b/>
          <w:bCs/>
          <w:sz w:val="26"/>
          <w:szCs w:val="26"/>
          <w:lang w:val="vi-VN"/>
        </w:rPr>
        <w:t>gia đình và xã hội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1.10.14.1. Tiêu chí 4.1: Ban đại diện cha mẹ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có hiệu quả với nhà trường, xã hội trong việc </w:t>
      </w:r>
      <w:r w:rsidRPr="00DF7C9E">
        <w:rPr>
          <w:rFonts w:ascii="Times New Roman" w:hAnsi="Times New Roman"/>
          <w:sz w:val="26"/>
          <w:szCs w:val="26"/>
        </w:rPr>
        <w:t>thực hiện các nhiệm vụ theo quy định của Điều lệ </w:t>
      </w:r>
      <w:r w:rsidRPr="00DF7C9E">
        <w:rPr>
          <w:rFonts w:ascii="Times New Roman" w:hAnsi="Times New Roman"/>
          <w:sz w:val="26"/>
          <w:szCs w:val="26"/>
          <w:lang w:val="vi-VN"/>
        </w:rPr>
        <w:t>Ban đại diện cha mẹ học sinh.</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1.10.14.2. </w:t>
      </w:r>
      <w:r w:rsidRPr="00DF7C9E">
        <w:rPr>
          <w:rFonts w:ascii="Times New Roman" w:hAnsi="Times New Roman"/>
          <w:sz w:val="26"/>
          <w:szCs w:val="26"/>
          <w:lang w:val="vi-VN"/>
        </w:rPr>
        <w:t>Tiêu chí 4.2: </w:t>
      </w:r>
      <w:r w:rsidRPr="00DF7C9E">
        <w:rPr>
          <w:rFonts w:ascii="Times New Roman" w:hAnsi="Times New Roman"/>
          <w:sz w:val="26"/>
          <w:szCs w:val="26"/>
        </w:rPr>
        <w:t>Công tác t</w:t>
      </w:r>
      <w:r w:rsidRPr="00DF7C9E">
        <w:rPr>
          <w:rFonts w:ascii="Times New Roman" w:hAnsi="Times New Roman"/>
          <w:sz w:val="26"/>
          <w:szCs w:val="26"/>
          <w:lang w:val="vi-VN"/>
        </w:rPr>
        <w:t>ham mưu cấp ủy </w:t>
      </w:r>
      <w:r w:rsidRPr="00DF7C9E">
        <w:rPr>
          <w:rFonts w:ascii="Times New Roman" w:hAnsi="Times New Roman"/>
          <w:sz w:val="26"/>
          <w:szCs w:val="26"/>
        </w:rPr>
        <w:t>đ</w:t>
      </w:r>
      <w:r w:rsidRPr="00DF7C9E">
        <w:rPr>
          <w:rFonts w:ascii="Times New Roman" w:hAnsi="Times New Roman"/>
          <w:sz w:val="26"/>
          <w:szCs w:val="26"/>
          <w:lang w:val="vi-VN"/>
        </w:rPr>
        <w:t>ảng, chính quyền và phối hợp với các tổ chức, cá nhân</w:t>
      </w:r>
      <w:r w:rsidRPr="00DF7C9E">
        <w:rPr>
          <w:rFonts w:ascii="Times New Roman" w:hAnsi="Times New Roman"/>
          <w:sz w:val="26"/>
          <w:szCs w:val="26"/>
        </w:rPr>
        <w:t> của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Tham mưu cấp ủy Đảng, chính quyền </w:t>
      </w:r>
      <w:r w:rsidRPr="00DF7C9E">
        <w:rPr>
          <w:rFonts w:ascii="Times New Roman" w:hAnsi="Times New Roman"/>
          <w:sz w:val="26"/>
          <w:szCs w:val="26"/>
        </w:rPr>
        <w:t>và phối hợp có hiệu quả với </w:t>
      </w:r>
      <w:r w:rsidRPr="00DF7C9E">
        <w:rPr>
          <w:rFonts w:ascii="Times New Roman" w:hAnsi="Times New Roman"/>
          <w:sz w:val="26"/>
          <w:szCs w:val="26"/>
          <w:lang w:val="vi-VN"/>
        </w:rPr>
        <w:t>các tổ chức, cá nhân</w:t>
      </w:r>
      <w:r w:rsidRPr="00DF7C9E">
        <w:rPr>
          <w:rFonts w:ascii="Times New Roman" w:hAnsi="Times New Roman"/>
          <w:sz w:val="26"/>
          <w:szCs w:val="26"/>
        </w:rPr>
        <w:t> xây dựng nhà trường trở thành trung tâm văn hóa, giáo dục của địa phương.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1.10.15.</w:t>
      </w:r>
      <w:r w:rsidRPr="00DF7C9E">
        <w:rPr>
          <w:rFonts w:ascii="Times New Roman" w:hAnsi="Times New Roman"/>
          <w:b/>
          <w:bCs/>
          <w:sz w:val="26"/>
          <w:szCs w:val="26"/>
        </w:rPr>
        <w:t> Tiêu chuẩn 5: Hoạt động và kết quả nuôi dưỡng, chăm sóc, giáo dục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1.10.15.</w:t>
      </w:r>
      <w:r w:rsidRPr="00DF7C9E">
        <w:rPr>
          <w:rFonts w:ascii="Times New Roman" w:hAnsi="Times New Roman"/>
          <w:sz w:val="26"/>
          <w:szCs w:val="26"/>
          <w:lang w:val="vi-VN"/>
        </w:rPr>
        <w:t>1. </w:t>
      </w:r>
      <w:r w:rsidRPr="00DF7C9E">
        <w:rPr>
          <w:rFonts w:ascii="Times New Roman" w:hAnsi="Times New Roman"/>
          <w:sz w:val="26"/>
          <w:szCs w:val="26"/>
        </w:rPr>
        <w:t>Tiêu chí 5.1: Thực hiện Chương trình giáo dục mầm non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Nhà trường phát triển Chương trình giáo dục mầm non do Bộ Giáo dục và Đào tạo ban hành trên cơ sở tham khảo chương trình giáo dục của các nước trong khu vực và thế giới đúng quy định, hiệu quả, phù hợp với thực tiễn của trường, địa phương;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sz w:val="26"/>
          <w:szCs w:val="26"/>
          <w:lang w:val="vi-VN"/>
        </w:rPr>
        <w:t>Hằng năm, tổng kết, đánh giá </w:t>
      </w:r>
      <w:r w:rsidRPr="00DF7C9E">
        <w:rPr>
          <w:rFonts w:ascii="Times New Roman" w:hAnsi="Times New Roman"/>
          <w:sz w:val="26"/>
          <w:szCs w:val="26"/>
        </w:rPr>
        <w:t>việc thực hiện chương trình </w:t>
      </w:r>
      <w:r w:rsidRPr="00DF7C9E">
        <w:rPr>
          <w:rFonts w:ascii="Times New Roman" w:hAnsi="Times New Roman"/>
          <w:sz w:val="26"/>
          <w:szCs w:val="26"/>
          <w:lang w:val="vi-VN"/>
        </w:rPr>
        <w:t>giáo dục </w:t>
      </w:r>
      <w:r w:rsidRPr="00DF7C9E">
        <w:rPr>
          <w:rFonts w:ascii="Times New Roman" w:hAnsi="Times New Roman"/>
          <w:sz w:val="26"/>
          <w:szCs w:val="26"/>
        </w:rPr>
        <w:t>của </w:t>
      </w:r>
      <w:r w:rsidRPr="00DF7C9E">
        <w:rPr>
          <w:rFonts w:ascii="Times New Roman" w:hAnsi="Times New Roman"/>
          <w:sz w:val="26"/>
          <w:szCs w:val="26"/>
          <w:lang w:val="vi-VN"/>
        </w:rPr>
        <w:t>nhà trường, từ đó điều chỉnh, cải tiến nội dung, phương pháp giáo dục </w:t>
      </w:r>
      <w:r w:rsidRPr="00DF7C9E">
        <w:rPr>
          <w:rFonts w:ascii="Times New Roman" w:hAnsi="Times New Roman"/>
          <w:sz w:val="26"/>
          <w:szCs w:val="26"/>
        </w:rPr>
        <w:t>để </w:t>
      </w:r>
      <w:r w:rsidRPr="00DF7C9E">
        <w:rPr>
          <w:rFonts w:ascii="Times New Roman" w:hAnsi="Times New Roman"/>
          <w:sz w:val="26"/>
          <w:szCs w:val="26"/>
          <w:lang w:val="vi-VN"/>
        </w:rPr>
        <w:t>nâng cao chất lượng</w:t>
      </w:r>
      <w:r w:rsidRPr="00DF7C9E">
        <w:rPr>
          <w:rFonts w:ascii="Times New Roman" w:hAnsi="Times New Roman"/>
          <w:sz w:val="26"/>
          <w:szCs w:val="26"/>
        </w:rPr>
        <w:t> nuôi dưỡng, chăm sóc và </w:t>
      </w:r>
      <w:r w:rsidRPr="00DF7C9E">
        <w:rPr>
          <w:rFonts w:ascii="Times New Roman" w:hAnsi="Times New Roman"/>
          <w:sz w:val="26"/>
          <w:szCs w:val="26"/>
          <w:lang w:val="vi-VN"/>
        </w:rPr>
        <w:t>giáo dục</w:t>
      </w:r>
      <w:r w:rsidRPr="00DF7C9E">
        <w:rPr>
          <w:rFonts w:ascii="Times New Roman" w:hAnsi="Times New Roman"/>
          <w:sz w:val="26"/>
          <w:szCs w:val="26"/>
        </w:rPr>
        <w:t>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1.10.15.2. Tiêu chí 5.</w:t>
      </w:r>
      <w:r w:rsidRPr="00DF7C9E">
        <w:rPr>
          <w:rFonts w:ascii="Times New Roman" w:hAnsi="Times New Roman"/>
          <w:sz w:val="26"/>
          <w:szCs w:val="26"/>
          <w:lang w:val="vi-VN"/>
        </w:rPr>
        <w:t>2</w:t>
      </w:r>
      <w:r w:rsidRPr="00DF7C9E">
        <w:rPr>
          <w:rFonts w:ascii="Times New Roman" w:hAnsi="Times New Roman"/>
          <w:sz w:val="26"/>
          <w:szCs w:val="26"/>
        </w:rPr>
        <w:t>: Tổ chức hoạt động nuôi dưỡng, chăm sóc và giáo dục trẻ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Tổ chức môi trường giáo dục trong và ngoài lớp học phù hợp với nhu cầu, khả năng của trẻ, kích thích hứng thú, tạo cơ hội cho trẻ tham gia hoạt động vui chơi, trải nghiệm theo phương châm “chơi mà học, học bằng chơi”.</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1.10.15.3. Tiêu chí 5.3: Kết quả nuôi dưỡng và chăm sóc sức khoẻ</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Có ít nhất 95% trẻ khỏe mạnh, chiều cao, cân nặng phát triển bình thường.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1.10.15.4. Tiêu chí 5.4: Kết quả giáo dục</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Tỷ lệ trẻ 5 tuổi hoàn thành Chương trình giáo dục mầm non đạt ít nhất 97%; trường thuộc vùng khó khăn đạt ít nhất 95%;</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Trẻ khuyết tật học hòa nhập (nếu có) được đánh giá có tiến bộ đạt ít nhất 85%.</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w:t>
      </w:r>
      <w:r w:rsidRPr="00DF7C9E">
        <w:rPr>
          <w:rFonts w:ascii="Times New Roman" w:hAnsi="Times New Roman"/>
          <w:b/>
          <w:bCs/>
          <w:sz w:val="26"/>
          <w:szCs w:val="26"/>
          <w:lang w:val="vi-VN"/>
        </w:rPr>
        <w:t>TRƯỜNG </w:t>
      </w:r>
      <w:r w:rsidRPr="00DF7C9E">
        <w:rPr>
          <w:rFonts w:ascii="Times New Roman" w:hAnsi="Times New Roman"/>
          <w:b/>
          <w:bCs/>
          <w:sz w:val="26"/>
          <w:szCs w:val="26"/>
        </w:rPr>
        <w:t>MẦM NON MỨC 4</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Trường mầm non đạt Mức 4 khi đảm bảo Tiêu chuẩn đánh giá trường mầm non Mức 3 và các quy định </w:t>
      </w:r>
      <w:r w:rsidRPr="00DF7C9E">
        <w:rPr>
          <w:rFonts w:ascii="Times New Roman" w:hAnsi="Times New Roman"/>
          <w:sz w:val="26"/>
          <w:szCs w:val="26"/>
          <w:lang w:val="vi-VN"/>
        </w:rPr>
        <w:t>sau:</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N</w:t>
      </w:r>
      <w:r w:rsidRPr="00DF7C9E">
        <w:rPr>
          <w:rFonts w:ascii="Times New Roman" w:hAnsi="Times New Roman"/>
          <w:sz w:val="26"/>
          <w:szCs w:val="26"/>
          <w:lang w:val="vi-VN"/>
        </w:rPr>
        <w:t>hà trường </w:t>
      </w:r>
      <w:r w:rsidRPr="00DF7C9E">
        <w:rPr>
          <w:rFonts w:ascii="Times New Roman" w:hAnsi="Times New Roman"/>
          <w:sz w:val="26"/>
          <w:szCs w:val="26"/>
        </w:rPr>
        <w:t>phát triển Chương trình giáo dục mầm non của Bộ Giáo dục và Đào tạo trên cơ sở tham khảo, </w:t>
      </w:r>
      <w:r w:rsidRPr="00DF7C9E">
        <w:rPr>
          <w:rFonts w:ascii="Times New Roman" w:hAnsi="Times New Roman"/>
          <w:sz w:val="26"/>
          <w:szCs w:val="26"/>
          <w:lang w:val="vi-VN"/>
        </w:rPr>
        <w:t>áp dụng hiệu quả mô hình</w:t>
      </w:r>
      <w:r w:rsidRPr="00DF7C9E">
        <w:rPr>
          <w:rFonts w:ascii="Times New Roman" w:hAnsi="Times New Roman"/>
          <w:sz w:val="26"/>
          <w:szCs w:val="26"/>
        </w:rPr>
        <w:t>,</w:t>
      </w:r>
      <w:r w:rsidRPr="00DF7C9E">
        <w:rPr>
          <w:rFonts w:ascii="Times New Roman" w:hAnsi="Times New Roman"/>
          <w:sz w:val="26"/>
          <w:szCs w:val="26"/>
          <w:lang w:val="vi-VN"/>
        </w:rPr>
        <w:t> phương pháp giáo dục tiên tiến của các nước trong khu vực và thế giới</w:t>
      </w:r>
      <w:r w:rsidRPr="00DF7C9E">
        <w:rPr>
          <w:rFonts w:ascii="Times New Roman" w:hAnsi="Times New Roman"/>
          <w:sz w:val="26"/>
          <w:szCs w:val="26"/>
        </w:rPr>
        <w:t>; c</w:t>
      </w:r>
      <w:r w:rsidRPr="00DF7C9E">
        <w:rPr>
          <w:rFonts w:ascii="Times New Roman" w:hAnsi="Times New Roman"/>
          <w:sz w:val="26"/>
          <w:szCs w:val="26"/>
          <w:lang w:val="vi-VN"/>
        </w:rPr>
        <w:t>hương trình giáo dục thúc đẩy </w:t>
      </w:r>
      <w:r w:rsidRPr="00DF7C9E">
        <w:rPr>
          <w:rFonts w:ascii="Times New Roman" w:hAnsi="Times New Roman"/>
          <w:sz w:val="26"/>
          <w:szCs w:val="26"/>
        </w:rPr>
        <w:t>được </w:t>
      </w:r>
      <w:r w:rsidRPr="00DF7C9E">
        <w:rPr>
          <w:rFonts w:ascii="Times New Roman" w:hAnsi="Times New Roman"/>
          <w:sz w:val="26"/>
          <w:szCs w:val="26"/>
          <w:lang w:val="vi-VN"/>
        </w:rPr>
        <w:t>sự phát triển </w:t>
      </w:r>
      <w:r w:rsidRPr="00DF7C9E">
        <w:rPr>
          <w:rFonts w:ascii="Times New Roman" w:hAnsi="Times New Roman"/>
          <w:sz w:val="26"/>
          <w:szCs w:val="26"/>
        </w:rPr>
        <w:t>toàn diện của trẻ, phù hợp với độ tuổi và điều kiện của nhà trường, văn hóa địa phương.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it-IT"/>
        </w:rPr>
        <w:t>- Ít nhất 90% giáo viên </w:t>
      </w:r>
      <w:r w:rsidRPr="00DF7C9E">
        <w:rPr>
          <w:rFonts w:ascii="Times New Roman" w:hAnsi="Times New Roman"/>
          <w:sz w:val="26"/>
          <w:szCs w:val="26"/>
          <w:lang w:val="nl-NL"/>
        </w:rPr>
        <w:t>đạt chuẩn nghề nghiệp giáo viên ở mức khá</w:t>
      </w:r>
      <w:r w:rsidRPr="00DF7C9E">
        <w:rPr>
          <w:rFonts w:ascii="Times New Roman" w:hAnsi="Times New Roman"/>
          <w:sz w:val="26"/>
          <w:szCs w:val="26"/>
          <w:lang w:val="it-IT"/>
        </w:rPr>
        <w:t>, trong đó ít nhất 40% giáo viên </w:t>
      </w:r>
      <w:r w:rsidRPr="00DF7C9E">
        <w:rPr>
          <w:rFonts w:ascii="Times New Roman" w:hAnsi="Times New Roman"/>
          <w:sz w:val="26"/>
          <w:szCs w:val="26"/>
          <w:lang w:val="nl-NL"/>
        </w:rPr>
        <w:t>đạt chuẩn nghề nghiệp giáo viên ở</w:t>
      </w:r>
      <w:r w:rsidRPr="00DF7C9E">
        <w:rPr>
          <w:rFonts w:ascii="Times New Roman" w:hAnsi="Times New Roman"/>
          <w:sz w:val="26"/>
          <w:szCs w:val="26"/>
          <w:lang w:val="it-IT"/>
        </w:rPr>
        <w:t> mức tốt; </w:t>
      </w:r>
      <w:r w:rsidRPr="00DF7C9E">
        <w:rPr>
          <w:rFonts w:ascii="Times New Roman" w:hAnsi="Times New Roman"/>
          <w:sz w:val="26"/>
          <w:szCs w:val="26"/>
          <w:lang w:val="vi-VN"/>
        </w:rPr>
        <w:t>đối với trường thuộc </w:t>
      </w:r>
      <w:r w:rsidRPr="00DF7C9E">
        <w:rPr>
          <w:rFonts w:ascii="Times New Roman" w:hAnsi="Times New Roman"/>
          <w:sz w:val="26"/>
          <w:szCs w:val="26"/>
        </w:rPr>
        <w:t>vùng khó khăn có</w:t>
      </w:r>
      <w:r w:rsidRPr="00DF7C9E">
        <w:rPr>
          <w:rFonts w:ascii="Times New Roman" w:hAnsi="Times New Roman"/>
          <w:sz w:val="26"/>
          <w:szCs w:val="26"/>
          <w:lang w:val="vi-VN"/>
        </w:rPr>
        <w:t> ít nhất </w:t>
      </w:r>
      <w:r w:rsidRPr="00DF7C9E">
        <w:rPr>
          <w:rFonts w:ascii="Times New Roman" w:hAnsi="Times New Roman"/>
          <w:sz w:val="26"/>
          <w:szCs w:val="26"/>
        </w:rPr>
        <w:t>8</w:t>
      </w:r>
      <w:r w:rsidRPr="00DF7C9E">
        <w:rPr>
          <w:rFonts w:ascii="Times New Roman" w:hAnsi="Times New Roman"/>
          <w:sz w:val="26"/>
          <w:szCs w:val="26"/>
          <w:lang w:val="vi-VN"/>
        </w:rPr>
        <w:t>0% đạt chuẩn nghề nghiệp giáo viên ở mức khá trở lên</w:t>
      </w:r>
      <w:r w:rsidRPr="00DF7C9E">
        <w:rPr>
          <w:rFonts w:ascii="Times New Roman" w:hAnsi="Times New Roman"/>
          <w:sz w:val="26"/>
          <w:szCs w:val="26"/>
        </w:rPr>
        <w:t>, </w:t>
      </w:r>
      <w:r w:rsidRPr="00DF7C9E">
        <w:rPr>
          <w:rFonts w:ascii="Times New Roman" w:hAnsi="Times New Roman"/>
          <w:sz w:val="26"/>
          <w:szCs w:val="26"/>
          <w:lang w:val="vi-VN"/>
        </w:rPr>
        <w:t>trong đó có ít nhất </w:t>
      </w:r>
      <w:r w:rsidRPr="00DF7C9E">
        <w:rPr>
          <w:rFonts w:ascii="Times New Roman" w:hAnsi="Times New Roman"/>
          <w:sz w:val="26"/>
          <w:szCs w:val="26"/>
        </w:rPr>
        <w:t>3</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lang w:val="it-IT"/>
        </w:rPr>
        <w:t>. </w:t>
      </w:r>
      <w:r w:rsidRPr="00DF7C9E">
        <w:rPr>
          <w:rFonts w:ascii="Times New Roman" w:hAnsi="Times New Roman"/>
          <w:sz w:val="26"/>
          <w:szCs w:val="26"/>
        </w:rPr>
        <w:t>Chất lượng đội ngũ giáo viên đáp ứng được phương hướng, chiến lược xây dựng và phát triển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sz w:val="26"/>
          <w:szCs w:val="26"/>
          <w:lang w:val="it-IT"/>
        </w:rPr>
        <w:t>Sân vườn và khu vực cho trẻ chơi có diện tích đạt chuẩn hoặc trên chuẩn theo quy định tại Tiêu chuẩn Việt Nam về yêu cầu thiết kế trường mầm non; có các góc chơi, khu vực hoạt động trong và ngoài nhóm lớp tạo cơ hội cho trẻ được khám phá, trải nghiệm, giúp trẻ phát triển toàn diện.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- 100% các công trình của nhà trường được xây dựng kiên cố. Có phòng tư vấn tâm lý. Có </w:t>
      </w:r>
      <w:r w:rsidRPr="00DF7C9E">
        <w:rPr>
          <w:rFonts w:ascii="Times New Roman" w:hAnsi="Times New Roman"/>
          <w:sz w:val="26"/>
          <w:szCs w:val="26"/>
          <w:lang w:val="vi-VN"/>
        </w:rPr>
        <w:t>đầy đủ các trang thiết bị </w:t>
      </w:r>
      <w:r w:rsidRPr="00DF7C9E">
        <w:rPr>
          <w:rFonts w:ascii="Times New Roman" w:hAnsi="Times New Roman"/>
          <w:sz w:val="26"/>
          <w:szCs w:val="26"/>
        </w:rPr>
        <w:t>hiện đại phục vụ hoạt động nuôi dưỡng, chăm sóc và giáo dục trẻ. Có khu vực dành riêng để phát triển vận động cho trẻ, trong đó </w:t>
      </w:r>
      <w:r w:rsidRPr="00DF7C9E">
        <w:rPr>
          <w:rFonts w:ascii="Times New Roman" w:hAnsi="Times New Roman"/>
          <w:sz w:val="26"/>
          <w:szCs w:val="26"/>
          <w:shd w:val="clear" w:color="auto" w:fill="FFFFFF"/>
        </w:rPr>
        <w:t>tổ chức được 02 (hai) môn thể thao phù hợp với trẻ lứa tuổi mầm non.</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shd w:val="clear" w:color="auto" w:fill="FFFFFF"/>
        </w:rPr>
        <w:t>- </w:t>
      </w:r>
      <w:r w:rsidRPr="00DF7C9E">
        <w:rPr>
          <w:rFonts w:ascii="Times New Roman" w:hAnsi="Times New Roman"/>
          <w:sz w:val="26"/>
          <w:szCs w:val="26"/>
        </w:rPr>
        <w:t>Trong 05 năm liên tiếp tính đến thời điểm đánh giá, nhà trường hoàn thành tất cả các mục tiêu theo phương hướng, chiến lược phát triển nhà trường.</w:t>
      </w:r>
    </w:p>
    <w:p w:rsidR="00391773" w:rsidRPr="00DF7C9E" w:rsidRDefault="00391773" w:rsidP="00C65D15">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sz w:val="26"/>
          <w:szCs w:val="26"/>
          <w:lang w:val="vi-VN"/>
        </w:rPr>
        <w:t>Trong 05 năm </w:t>
      </w:r>
      <w:r w:rsidRPr="00DF7C9E">
        <w:rPr>
          <w:rFonts w:ascii="Times New Roman" w:hAnsi="Times New Roman"/>
          <w:sz w:val="26"/>
          <w:szCs w:val="26"/>
        </w:rPr>
        <w:t>liên tiếp</w:t>
      </w:r>
      <w:r w:rsidRPr="00DF7C9E">
        <w:rPr>
          <w:rFonts w:ascii="Times New Roman" w:hAnsi="Times New Roman"/>
          <w:sz w:val="26"/>
          <w:szCs w:val="26"/>
          <w:lang w:val="vi-VN"/>
        </w:rPr>
        <w:t> tính đến thời điểm đánh giá, nhà trường có </w:t>
      </w:r>
      <w:r w:rsidRPr="00DF7C9E">
        <w:rPr>
          <w:rFonts w:ascii="Times New Roman" w:hAnsi="Times New Roman"/>
          <w:sz w:val="26"/>
          <w:szCs w:val="26"/>
        </w:rPr>
        <w:t>02 năm đạt </w:t>
      </w:r>
      <w:r w:rsidRPr="00DF7C9E">
        <w:rPr>
          <w:rFonts w:ascii="Times New Roman" w:hAnsi="Times New Roman"/>
          <w:sz w:val="26"/>
          <w:szCs w:val="26"/>
          <w:lang w:val="vi-VN"/>
        </w:rPr>
        <w:t>kết quả giáo dục</w:t>
      </w:r>
      <w:r w:rsidRPr="00DF7C9E">
        <w:rPr>
          <w:rFonts w:ascii="Times New Roman" w:hAnsi="Times New Roman"/>
          <w:sz w:val="26"/>
          <w:szCs w:val="26"/>
        </w:rPr>
        <w:t> và các hoạt động khác </w:t>
      </w:r>
      <w:r w:rsidRPr="00DF7C9E">
        <w:rPr>
          <w:rFonts w:ascii="Times New Roman" w:hAnsi="Times New Roman"/>
          <w:sz w:val="26"/>
          <w:szCs w:val="26"/>
          <w:lang w:val="vi-VN"/>
        </w:rPr>
        <w:t>vượt trội so với các trường có điều kiện kinh tế - xã hội tương đồng</w:t>
      </w:r>
      <w:r w:rsidRPr="00DF7C9E">
        <w:rPr>
          <w:rFonts w:ascii="Times New Roman" w:hAnsi="Times New Roman"/>
          <w:sz w:val="26"/>
          <w:szCs w:val="26"/>
        </w:rPr>
        <w:t>,</w:t>
      </w:r>
      <w:r w:rsidRPr="00DF7C9E">
        <w:rPr>
          <w:rFonts w:ascii="Times New Roman" w:hAnsi="Times New Roman"/>
          <w:sz w:val="26"/>
          <w:szCs w:val="26"/>
          <w:lang w:val="vi-VN"/>
        </w:rPr>
        <w:t> được các cấp </w:t>
      </w:r>
      <w:r w:rsidRPr="00DF7C9E">
        <w:rPr>
          <w:rFonts w:ascii="Times New Roman" w:hAnsi="Times New Roman"/>
          <w:sz w:val="26"/>
          <w:szCs w:val="26"/>
        </w:rPr>
        <w:t>có </w:t>
      </w:r>
      <w:r w:rsidRPr="00DF7C9E">
        <w:rPr>
          <w:rFonts w:ascii="Times New Roman" w:hAnsi="Times New Roman"/>
          <w:sz w:val="26"/>
          <w:szCs w:val="26"/>
          <w:lang w:val="vi-VN"/>
        </w:rPr>
        <w:t>thẩm quyền</w:t>
      </w:r>
      <w:r w:rsidRPr="00DF7C9E">
        <w:rPr>
          <w:rFonts w:ascii="Times New Roman" w:hAnsi="Times New Roman"/>
          <w:sz w:val="26"/>
          <w:szCs w:val="26"/>
        </w:rPr>
        <w:t> và</w:t>
      </w:r>
      <w:r w:rsidRPr="00DF7C9E">
        <w:rPr>
          <w:rFonts w:ascii="Times New Roman" w:hAnsi="Times New Roman"/>
          <w:sz w:val="26"/>
          <w:szCs w:val="26"/>
          <w:lang w:val="vi-VN"/>
        </w:rPr>
        <w:t> cộng đồng ghi nhận</w:t>
      </w:r>
      <w:r w:rsidRPr="00DF7C9E">
        <w:rPr>
          <w:rFonts w:ascii="Times New Roman" w:hAnsi="Times New Roman"/>
          <w:sz w:val="26"/>
          <w:szCs w:val="26"/>
        </w:rPr>
        <w:t>.</w:t>
      </w:r>
    </w:p>
    <w:p w:rsidR="000F1A98" w:rsidRPr="00DF7C9E" w:rsidRDefault="00391773" w:rsidP="00391773">
      <w:pPr>
        <w:pStyle w:val="Vnbnnidung20"/>
        <w:shd w:val="clear" w:color="auto" w:fill="auto"/>
        <w:spacing w:line="240" w:lineRule="auto"/>
        <w:ind w:firstLine="720"/>
        <w:rPr>
          <w:b/>
          <w:bCs/>
        </w:rPr>
      </w:pPr>
      <w:r w:rsidRPr="00DF7C9E">
        <w:rPr>
          <w:b/>
          <w:bCs/>
        </w:rPr>
        <w:t xml:space="preserve"> </w:t>
      </w:r>
      <w:r w:rsidR="0084199F" w:rsidRPr="00DF7C9E">
        <w:rPr>
          <w:b/>
          <w:bCs/>
        </w:rPr>
        <w:t>1.9</w:t>
      </w:r>
      <w:r w:rsidR="000F1A98" w:rsidRPr="00DF7C9E">
        <w:rPr>
          <w:b/>
          <w:bCs/>
        </w:rPr>
        <w:t xml:space="preserve"> Căn cứ pháp lý của </w:t>
      </w:r>
      <w:r w:rsidR="00D3029E" w:rsidRPr="00DF7C9E">
        <w:rPr>
          <w:b/>
          <w:bCs/>
        </w:rPr>
        <w:t>TTHC</w:t>
      </w:r>
    </w:p>
    <w:p w:rsidR="00391773" w:rsidRPr="00DF7C9E" w:rsidRDefault="00391773" w:rsidP="006147DE">
      <w:pPr>
        <w:pStyle w:val="sonvb"/>
        <w:shd w:val="clear" w:color="auto" w:fill="FFFFFF"/>
        <w:spacing w:before="120" w:beforeAutospacing="0" w:after="120" w:afterAutospacing="0"/>
        <w:ind w:firstLine="720"/>
        <w:jc w:val="both"/>
        <w:rPr>
          <w:sz w:val="26"/>
          <w:szCs w:val="26"/>
        </w:rPr>
      </w:pPr>
      <w:r w:rsidRPr="00DF7C9E">
        <w:rPr>
          <w:sz w:val="26"/>
          <w:szCs w:val="26"/>
          <w:lang w:val="x-none"/>
        </w:rPr>
        <w:lastRenderedPageBreak/>
        <w:t>Thông tư số </w:t>
      </w:r>
      <w:bookmarkStart w:id="2" w:name="tvpllink_nnvdadimyh_7"/>
      <w:r w:rsidRPr="00DF7C9E">
        <w:rPr>
          <w:sz w:val="26"/>
          <w:szCs w:val="26"/>
          <w:lang w:val="x-none"/>
        </w:rPr>
        <w:fldChar w:fldCharType="begin"/>
      </w:r>
      <w:r w:rsidRPr="00DF7C9E">
        <w:rPr>
          <w:sz w:val="26"/>
          <w:szCs w:val="26"/>
          <w:lang w:val="x-none"/>
        </w:rPr>
        <w:instrText xml:space="preserve"> HYPERLINK "https://thuvienphapluat.vn/van-ban/giao-duc/thong-tu-19-2018-tt-bgddt-cong-nhan-dat-chuan-quoc-gia-doi-voi-truong-mam-non-367510.aspx" \t "_blank" </w:instrText>
      </w:r>
      <w:r w:rsidRPr="00DF7C9E">
        <w:rPr>
          <w:sz w:val="26"/>
          <w:szCs w:val="26"/>
          <w:lang w:val="x-none"/>
        </w:rPr>
        <w:fldChar w:fldCharType="separate"/>
      </w:r>
      <w:r w:rsidRPr="00DF7C9E">
        <w:rPr>
          <w:rStyle w:val="Hyperlink"/>
          <w:color w:val="auto"/>
          <w:sz w:val="26"/>
          <w:szCs w:val="26"/>
          <w:u w:val="none"/>
          <w:lang w:val="x-none"/>
        </w:rPr>
        <w:t>19/2018/TT-BGDĐT</w:t>
      </w:r>
      <w:r w:rsidRPr="00DF7C9E">
        <w:rPr>
          <w:sz w:val="26"/>
          <w:szCs w:val="26"/>
          <w:lang w:val="x-none"/>
        </w:rPr>
        <w:fldChar w:fldCharType="end"/>
      </w:r>
      <w:bookmarkEnd w:id="2"/>
      <w:r w:rsidRPr="00DF7C9E">
        <w:rPr>
          <w:sz w:val="26"/>
          <w:szCs w:val="26"/>
          <w:lang w:val="x-none"/>
        </w:rPr>
        <w:t> ngày 22 tháng 8 năm 2018 của Bộ trưởng Bộ Giáo dục và Đào tạo ban hành </w:t>
      </w:r>
      <w:r w:rsidRPr="00DF7C9E">
        <w:rPr>
          <w:sz w:val="26"/>
          <w:szCs w:val="26"/>
          <w:lang w:val="it-IT"/>
        </w:rPr>
        <w:t>Quy định về kiểm định chất lượng giáo dục và công nhận đạt chuẩn quốc gia đối với trường mầm non</w:t>
      </w:r>
      <w:r w:rsidRPr="00DF7C9E">
        <w:rPr>
          <w:sz w:val="26"/>
          <w:szCs w:val="26"/>
          <w:lang w:val="x-none"/>
        </w:rPr>
        <w:t>.</w:t>
      </w:r>
    </w:p>
    <w:p w:rsidR="00391773" w:rsidRPr="00DF7C9E" w:rsidRDefault="00391773" w:rsidP="006147D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Thông tư số </w:t>
      </w:r>
      <w:bookmarkStart w:id="3" w:name="tvpllink_pvmsjqtxsg_7"/>
      <w:r w:rsidRPr="00DF7C9E">
        <w:rPr>
          <w:rFonts w:ascii="Times New Roman" w:hAnsi="Times New Roman"/>
          <w:i/>
          <w:iCs/>
          <w:sz w:val="26"/>
          <w:szCs w:val="26"/>
        </w:rPr>
        <w:fldChar w:fldCharType="begin"/>
      </w:r>
      <w:r w:rsidRPr="00DF7C9E">
        <w:rPr>
          <w:rFonts w:ascii="Times New Roman" w:hAnsi="Times New Roman"/>
          <w:i/>
          <w:iCs/>
          <w:sz w:val="26"/>
          <w:szCs w:val="26"/>
        </w:rPr>
        <w:instrText xml:space="preserve"> HYPERLINK "https://thuvienphapluat.vn/van-ban/Giao-duc/Thong-tu-22-2024-TT-BGDDT-sua-doi-Thong-tu-17-2018-TT-BGDDT-18-2018-TT-BGDDT-19-2018-TT-BGDDT-634983.aspx" \t "_blank" </w:instrText>
      </w:r>
      <w:r w:rsidRPr="00DF7C9E">
        <w:rPr>
          <w:rFonts w:ascii="Times New Roman" w:hAnsi="Times New Roman"/>
          <w:i/>
          <w:iCs/>
          <w:sz w:val="26"/>
          <w:szCs w:val="26"/>
        </w:rPr>
        <w:fldChar w:fldCharType="separate"/>
      </w:r>
      <w:r w:rsidRPr="00DF7C9E">
        <w:rPr>
          <w:rStyle w:val="Hyperlink"/>
          <w:rFonts w:ascii="Times New Roman" w:hAnsi="Times New Roman"/>
          <w:i/>
          <w:iCs/>
          <w:color w:val="auto"/>
          <w:sz w:val="26"/>
          <w:szCs w:val="26"/>
          <w:u w:val="none"/>
        </w:rPr>
        <w:t>22/2024/TT-BGDĐT</w:t>
      </w:r>
      <w:r w:rsidRPr="00DF7C9E">
        <w:rPr>
          <w:rFonts w:ascii="Times New Roman" w:hAnsi="Times New Roman"/>
          <w:i/>
          <w:iCs/>
          <w:sz w:val="26"/>
          <w:szCs w:val="26"/>
        </w:rPr>
        <w:fldChar w:fldCharType="end"/>
      </w:r>
      <w:bookmarkEnd w:id="3"/>
      <w:r w:rsidRPr="00DF7C9E">
        <w:rPr>
          <w:rFonts w:ascii="Times New Roman" w:hAnsi="Times New Roman"/>
          <w:i/>
          <w:iCs/>
          <w:sz w:val="26"/>
          <w:szCs w:val="26"/>
        </w:rPr>
        <w:t> ngày 10 tháng 12 năm 2024 của Bộ trưởng Bộ Giáo dục và Đào tạo sửa đổi, bổ sung một số điều của Quy định ban hành kèm theo Thông tư số </w:t>
      </w:r>
      <w:bookmarkStart w:id="4" w:name="tvpllink_pozqiixmjw_6"/>
      <w:r w:rsidRPr="00DF7C9E">
        <w:rPr>
          <w:rFonts w:ascii="Times New Roman" w:hAnsi="Times New Roman"/>
          <w:i/>
          <w:iCs/>
          <w:sz w:val="26"/>
          <w:szCs w:val="26"/>
        </w:rPr>
        <w:fldChar w:fldCharType="begin"/>
      </w:r>
      <w:r w:rsidRPr="00DF7C9E">
        <w:rPr>
          <w:rFonts w:ascii="Times New Roman" w:hAnsi="Times New Roman"/>
          <w:i/>
          <w:iCs/>
          <w:sz w:val="26"/>
          <w:szCs w:val="26"/>
        </w:rPr>
        <w:instrText xml:space="preserve"> HYPERLINK "https://thuvienphapluat.vn/van-ban/giao-duc/thong-tu-17-2018-tt-bgddt-kiem-dinh-chat-luong-giao-duc-va-cong-nhan-dat-chuan-truong-tieu-hoc-367508.aspx" \t "_blank" </w:instrText>
      </w:r>
      <w:r w:rsidRPr="00DF7C9E">
        <w:rPr>
          <w:rFonts w:ascii="Times New Roman" w:hAnsi="Times New Roman"/>
          <w:i/>
          <w:iCs/>
          <w:sz w:val="26"/>
          <w:szCs w:val="26"/>
        </w:rPr>
        <w:fldChar w:fldCharType="separate"/>
      </w:r>
      <w:r w:rsidRPr="00DF7C9E">
        <w:rPr>
          <w:rStyle w:val="Hyperlink"/>
          <w:rFonts w:ascii="Times New Roman" w:hAnsi="Times New Roman"/>
          <w:i/>
          <w:iCs/>
          <w:color w:val="auto"/>
          <w:sz w:val="26"/>
          <w:szCs w:val="26"/>
          <w:u w:val="none"/>
        </w:rPr>
        <w:t>17/2018/TT-BGDĐT</w:t>
      </w:r>
      <w:r w:rsidRPr="00DF7C9E">
        <w:rPr>
          <w:rFonts w:ascii="Times New Roman" w:hAnsi="Times New Roman"/>
          <w:i/>
          <w:iCs/>
          <w:sz w:val="26"/>
          <w:szCs w:val="26"/>
        </w:rPr>
        <w:fldChar w:fldCharType="end"/>
      </w:r>
      <w:bookmarkEnd w:id="4"/>
      <w:r w:rsidRPr="00DF7C9E">
        <w:rPr>
          <w:rFonts w:ascii="Times New Roman" w:hAnsi="Times New Roman"/>
          <w:i/>
          <w:iCs/>
          <w:sz w:val="26"/>
          <w:szCs w:val="26"/>
        </w:rPr>
        <w:t>, Thông tư số </w:t>
      </w:r>
      <w:bookmarkStart w:id="5" w:name="tvpllink_friwhzxxpq_6"/>
      <w:r w:rsidRPr="00DF7C9E">
        <w:rPr>
          <w:rFonts w:ascii="Times New Roman" w:hAnsi="Times New Roman"/>
          <w:i/>
          <w:iCs/>
          <w:sz w:val="26"/>
          <w:szCs w:val="26"/>
        </w:rPr>
        <w:fldChar w:fldCharType="begin"/>
      </w:r>
      <w:r w:rsidRPr="00DF7C9E">
        <w:rPr>
          <w:rFonts w:ascii="Times New Roman" w:hAnsi="Times New Roman"/>
          <w:i/>
          <w:iCs/>
          <w:sz w:val="26"/>
          <w:szCs w:val="26"/>
        </w:rPr>
        <w:instrText xml:space="preserve"> HYPERLINK "https://thuvienphapluat.vn/van-ban/giao-duc/thong-tu-18-2018-tt-bgddt-cong-nhan-dat-chuan-quoc-gia-doi-voi-truong-trung-hoc-co-so-367509.aspx" \t "_blank" </w:instrText>
      </w:r>
      <w:r w:rsidRPr="00DF7C9E">
        <w:rPr>
          <w:rFonts w:ascii="Times New Roman" w:hAnsi="Times New Roman"/>
          <w:i/>
          <w:iCs/>
          <w:sz w:val="26"/>
          <w:szCs w:val="26"/>
        </w:rPr>
        <w:fldChar w:fldCharType="separate"/>
      </w:r>
      <w:r w:rsidRPr="00DF7C9E">
        <w:rPr>
          <w:rStyle w:val="Hyperlink"/>
          <w:rFonts w:ascii="Times New Roman" w:hAnsi="Times New Roman"/>
          <w:i/>
          <w:iCs/>
          <w:color w:val="auto"/>
          <w:sz w:val="26"/>
          <w:szCs w:val="26"/>
          <w:u w:val="none"/>
        </w:rPr>
        <w:t>18/2018/TT-BGDĐT</w:t>
      </w:r>
      <w:r w:rsidRPr="00DF7C9E">
        <w:rPr>
          <w:rFonts w:ascii="Times New Roman" w:hAnsi="Times New Roman"/>
          <w:i/>
          <w:iCs/>
          <w:sz w:val="26"/>
          <w:szCs w:val="26"/>
        </w:rPr>
        <w:fldChar w:fldCharType="end"/>
      </w:r>
      <w:bookmarkEnd w:id="5"/>
      <w:r w:rsidRPr="00DF7C9E">
        <w:rPr>
          <w:rFonts w:ascii="Times New Roman" w:hAnsi="Times New Roman"/>
          <w:i/>
          <w:iCs/>
          <w:sz w:val="26"/>
          <w:szCs w:val="26"/>
        </w:rPr>
        <w:t> và Thông tư số </w:t>
      </w:r>
      <w:bookmarkStart w:id="6" w:name="tvpllink_nnvdadimyh_8"/>
      <w:r w:rsidRPr="00DF7C9E">
        <w:rPr>
          <w:rFonts w:ascii="Times New Roman" w:hAnsi="Times New Roman"/>
          <w:i/>
          <w:iCs/>
          <w:sz w:val="26"/>
          <w:szCs w:val="26"/>
        </w:rPr>
        <w:fldChar w:fldCharType="begin"/>
      </w:r>
      <w:r w:rsidRPr="00DF7C9E">
        <w:rPr>
          <w:rFonts w:ascii="Times New Roman" w:hAnsi="Times New Roman"/>
          <w:i/>
          <w:iCs/>
          <w:sz w:val="26"/>
          <w:szCs w:val="26"/>
        </w:rPr>
        <w:instrText xml:space="preserve"> HYPERLINK "https://thuvienphapluat.vn/van-ban/giao-duc/thong-tu-19-2018-tt-bgddt-cong-nhan-dat-chuan-quoc-gia-doi-voi-truong-mam-non-367510.aspx" \t "_blank" </w:instrText>
      </w:r>
      <w:r w:rsidRPr="00DF7C9E">
        <w:rPr>
          <w:rFonts w:ascii="Times New Roman" w:hAnsi="Times New Roman"/>
          <w:i/>
          <w:iCs/>
          <w:sz w:val="26"/>
          <w:szCs w:val="26"/>
        </w:rPr>
        <w:fldChar w:fldCharType="separate"/>
      </w:r>
      <w:r w:rsidRPr="00DF7C9E">
        <w:rPr>
          <w:rStyle w:val="Hyperlink"/>
          <w:rFonts w:ascii="Times New Roman" w:hAnsi="Times New Roman"/>
          <w:i/>
          <w:iCs/>
          <w:color w:val="auto"/>
          <w:sz w:val="26"/>
          <w:szCs w:val="26"/>
          <w:u w:val="none"/>
        </w:rPr>
        <w:t>19/2018/TT-BGDĐT</w:t>
      </w:r>
      <w:r w:rsidRPr="00DF7C9E">
        <w:rPr>
          <w:rFonts w:ascii="Times New Roman" w:hAnsi="Times New Roman"/>
          <w:i/>
          <w:iCs/>
          <w:sz w:val="26"/>
          <w:szCs w:val="26"/>
        </w:rPr>
        <w:fldChar w:fldCharType="end"/>
      </w:r>
      <w:bookmarkEnd w:id="6"/>
      <w:r w:rsidRPr="00DF7C9E">
        <w:rPr>
          <w:rFonts w:ascii="Times New Roman" w:hAnsi="Times New Roman"/>
          <w:i/>
          <w:iCs/>
          <w:sz w:val="26"/>
          <w:szCs w:val="26"/>
        </w:rPr>
        <w:t> ngày 22/8/2018 của Bộ trưởng Bộ Giáo dục và Đào tạo.</w:t>
      </w:r>
    </w:p>
    <w:p w:rsidR="000F1A98" w:rsidRPr="00DF7C9E" w:rsidRDefault="00391773" w:rsidP="00391773">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 xml:space="preserve"> </w:t>
      </w:r>
      <w:r w:rsidR="00C45DE0" w:rsidRPr="00DF7C9E">
        <w:rPr>
          <w:rFonts w:ascii="Times New Roman" w:hAnsi="Times New Roman"/>
          <w:b/>
          <w:sz w:val="26"/>
          <w:szCs w:val="26"/>
          <w:lang w:val="nl-NL"/>
        </w:rPr>
        <w:t>1.10</w:t>
      </w:r>
      <w:r w:rsidR="000F1A98" w:rsidRPr="00DF7C9E">
        <w:rPr>
          <w:rFonts w:ascii="Times New Roman" w:hAnsi="Times New Roman"/>
          <w:b/>
          <w:sz w:val="26"/>
          <w:szCs w:val="26"/>
          <w:lang w:val="nl-NL"/>
        </w:rPr>
        <w:t>. Lưu hồ sơ (ISO)</w:t>
      </w:r>
      <w:r w:rsidR="000F1A98" w:rsidRPr="00DF7C9E">
        <w:rPr>
          <w:rFonts w:ascii="Times New Roman" w:hAnsi="Times New Roman"/>
          <w:b/>
          <w:sz w:val="26"/>
          <w:szCs w:val="26"/>
          <w:lang w:val="vi-VN"/>
        </w:rPr>
        <w:t>:</w:t>
      </w:r>
    </w:p>
    <w:tbl>
      <w:tblPr>
        <w:tblpPr w:leftFromText="180" w:rightFromText="180" w:vertAnchor="text" w:tblpY="1"/>
        <w:tblOverlap w:val="neve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8"/>
        <w:gridCol w:w="3314"/>
        <w:gridCol w:w="3707"/>
      </w:tblGrid>
      <w:tr w:rsidR="00DF7C9E" w:rsidRPr="00DF7C9E" w:rsidTr="00BC1E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spacing w:before="40" w:after="40"/>
              <w:jc w:val="center"/>
              <w:rPr>
                <w:sz w:val="26"/>
                <w:szCs w:val="26"/>
                <w:lang w:val="nl-NL"/>
              </w:rPr>
            </w:pPr>
            <w:r w:rsidRPr="00DF7C9E">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spacing w:before="40" w:after="40"/>
              <w:jc w:val="center"/>
              <w:rPr>
                <w:b/>
                <w:sz w:val="26"/>
                <w:szCs w:val="26"/>
                <w:lang w:val="nl-NL"/>
              </w:rPr>
            </w:pPr>
            <w:r w:rsidRPr="00DF7C9E">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spacing w:before="40" w:after="40"/>
              <w:jc w:val="center"/>
              <w:rPr>
                <w:sz w:val="26"/>
                <w:szCs w:val="26"/>
                <w:lang w:val="nl-NL"/>
              </w:rPr>
            </w:pPr>
            <w:r w:rsidRPr="00DF7C9E">
              <w:rPr>
                <w:b/>
                <w:bCs/>
                <w:sz w:val="26"/>
                <w:szCs w:val="26"/>
                <w:lang w:val="nl-NL"/>
              </w:rPr>
              <w:t>Thời gian lưu</w:t>
            </w:r>
          </w:p>
        </w:tc>
      </w:tr>
      <w:tr w:rsidR="00DF7C9E" w:rsidRPr="00DF7C9E" w:rsidTr="00BC1E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spacing w:before="40" w:after="40"/>
              <w:rPr>
                <w:sz w:val="26"/>
                <w:szCs w:val="26"/>
                <w:lang w:val="nl-NL"/>
              </w:rPr>
            </w:pPr>
            <w:r w:rsidRPr="00DF7C9E">
              <w:rPr>
                <w:sz w:val="26"/>
                <w:szCs w:val="26"/>
                <w:lang w:val="nl-NL"/>
              </w:rPr>
              <w:t>- Như mục 1.2;</w:t>
            </w:r>
          </w:p>
          <w:p w:rsidR="000F1A98" w:rsidRPr="00DF7C9E" w:rsidRDefault="000F1A98"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0F1A98" w:rsidRPr="00DF7C9E" w:rsidRDefault="000F1A98" w:rsidP="00BC1E39">
            <w:pPr>
              <w:spacing w:before="40" w:after="40"/>
              <w:rPr>
                <w:sz w:val="26"/>
                <w:szCs w:val="26"/>
                <w:lang w:val="nl-NL"/>
              </w:rPr>
            </w:pPr>
            <w:r w:rsidRPr="00DF7C9E">
              <w:rPr>
                <w:sz w:val="26"/>
                <w:szCs w:val="26"/>
                <w:lang w:val="nl-NL"/>
              </w:rPr>
              <w:t>- Hồ sơ thẩm định (nếu có)</w:t>
            </w:r>
          </w:p>
          <w:p w:rsidR="000F1A98" w:rsidRPr="00DF7C9E" w:rsidRDefault="000F1A98" w:rsidP="00BC1E39">
            <w:pPr>
              <w:spacing w:before="40" w:after="40"/>
              <w:rPr>
                <w:sz w:val="26"/>
                <w:szCs w:val="26"/>
                <w:lang w:val="nl-NL"/>
              </w:rPr>
            </w:pPr>
            <w:r w:rsidRPr="00DF7C9E">
              <w:rPr>
                <w:sz w:val="26"/>
                <w:szCs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spacing w:before="40" w:after="40"/>
              <w:jc w:val="both"/>
              <w:rPr>
                <w:sz w:val="26"/>
                <w:szCs w:val="26"/>
                <w:lang w:val="nl-NL"/>
              </w:rPr>
            </w:pPr>
            <w:r w:rsidRPr="00DF7C9E">
              <w:rPr>
                <w:sz w:val="26"/>
                <w:szCs w:val="26"/>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rsidR="000F1A98" w:rsidRPr="00DF7C9E" w:rsidRDefault="000F1A98"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r w:rsidR="003A1A1A" w:rsidRPr="00DF7C9E">
              <w:rPr>
                <w:sz w:val="26"/>
                <w:szCs w:val="26"/>
                <w:lang w:val="nl-NL"/>
              </w:rPr>
              <w:t>.</w:t>
            </w:r>
          </w:p>
        </w:tc>
      </w:tr>
      <w:tr w:rsidR="00DF7C9E" w:rsidRPr="00DF7C9E" w:rsidTr="00BC1E39">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1A98" w:rsidRPr="00DF7C9E" w:rsidRDefault="000F1A98"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t xml:space="preserve">Các biểu mẫu theo </w:t>
            </w:r>
            <w:r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F7C9E">
              <w:rPr>
                <w:rStyle w:val="fontstyle01"/>
                <w:rFonts w:ascii="Times New Roman" w:hAnsi="Times New Roman"/>
                <w:b w:val="0"/>
                <w:color w:val="auto"/>
                <w:sz w:val="26"/>
                <w:szCs w:val="26"/>
              </w:rPr>
              <w:t>về thực hiện cơ chế một cửa, một cửa liên thông</w:t>
            </w:r>
            <w:r w:rsidRPr="00DF7C9E">
              <w:rPr>
                <w:rFonts w:ascii="Times New Roman" w:hAnsi="Times New Roman"/>
                <w:b/>
                <w:bCs/>
                <w:sz w:val="26"/>
                <w:szCs w:val="26"/>
              </w:rPr>
              <w:t xml:space="preserve"> </w:t>
            </w:r>
            <w:r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Pr="00DF7C9E">
              <w:rPr>
                <w:rFonts w:ascii="Times New Roman" w:hAnsi="Times New Roman"/>
                <w:b/>
                <w:sz w:val="26"/>
                <w:szCs w:val="26"/>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0F1A98"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1217" w:type="pct"/>
            <w:vMerge/>
            <w:tcBorders>
              <w:left w:val="single" w:sz="4" w:space="0" w:color="auto"/>
              <w:right w:val="single" w:sz="4" w:space="0" w:color="auto"/>
            </w:tcBorders>
            <w:vAlign w:val="center"/>
          </w:tcPr>
          <w:p w:rsidR="000F1A98" w:rsidRPr="00DF7C9E" w:rsidRDefault="000F1A98" w:rsidP="00BC1E39">
            <w:pPr>
              <w:spacing w:before="40" w:after="40"/>
              <w:rPr>
                <w:sz w:val="26"/>
                <w:szCs w:val="26"/>
                <w:lang w:val="nl-NL"/>
              </w:rPr>
            </w:pPr>
          </w:p>
        </w:tc>
      </w:tr>
    </w:tbl>
    <w:p w:rsidR="000F1A98" w:rsidRPr="00DF7C9E" w:rsidRDefault="000F1A98">
      <w:pPr>
        <w:rPr>
          <w:sz w:val="26"/>
          <w:szCs w:val="26"/>
        </w:rPr>
      </w:pPr>
    </w:p>
    <w:p w:rsidR="00537612" w:rsidRPr="00DF7C9E" w:rsidRDefault="00537612">
      <w:pPr>
        <w:rPr>
          <w:sz w:val="26"/>
          <w:szCs w:val="26"/>
        </w:rPr>
      </w:pPr>
    </w:p>
    <w:p w:rsidR="00FE3531" w:rsidRDefault="00721DA6" w:rsidP="005C4BB6">
      <w:pPr>
        <w:spacing w:before="120" w:after="120"/>
        <w:jc w:val="both"/>
        <w:rPr>
          <w:b/>
          <w:sz w:val="26"/>
          <w:szCs w:val="26"/>
        </w:rPr>
      </w:pPr>
      <w:r w:rsidRPr="00DF7C9E">
        <w:rPr>
          <w:b/>
          <w:sz w:val="26"/>
          <w:szCs w:val="26"/>
        </w:rPr>
        <w:tab/>
      </w:r>
    </w:p>
    <w:p w:rsidR="00FE3531" w:rsidRDefault="00FE3531" w:rsidP="005C4BB6">
      <w:pPr>
        <w:spacing w:before="120" w:after="120"/>
        <w:jc w:val="both"/>
        <w:rPr>
          <w:b/>
          <w:sz w:val="26"/>
          <w:szCs w:val="26"/>
        </w:rPr>
      </w:pPr>
    </w:p>
    <w:p w:rsidR="00FE3531" w:rsidRDefault="00FE3531" w:rsidP="005C4BB6">
      <w:pPr>
        <w:spacing w:before="120" w:after="120"/>
        <w:jc w:val="both"/>
        <w:rPr>
          <w:b/>
          <w:sz w:val="26"/>
          <w:szCs w:val="26"/>
        </w:rPr>
      </w:pPr>
    </w:p>
    <w:p w:rsidR="00FE3531" w:rsidRDefault="00FE3531" w:rsidP="005C4BB6">
      <w:pPr>
        <w:spacing w:before="120" w:after="120"/>
        <w:jc w:val="both"/>
        <w:rPr>
          <w:b/>
          <w:sz w:val="26"/>
          <w:szCs w:val="26"/>
        </w:rPr>
      </w:pPr>
    </w:p>
    <w:p w:rsidR="00FE3531" w:rsidRDefault="00FE3531" w:rsidP="005C4BB6">
      <w:pPr>
        <w:spacing w:before="120" w:after="120"/>
        <w:jc w:val="both"/>
        <w:rPr>
          <w:b/>
          <w:sz w:val="26"/>
          <w:szCs w:val="26"/>
        </w:rPr>
      </w:pPr>
    </w:p>
    <w:p w:rsidR="00FE3531" w:rsidRDefault="00FE3531" w:rsidP="005C4BB6">
      <w:pPr>
        <w:spacing w:before="120" w:after="120"/>
        <w:jc w:val="both"/>
        <w:rPr>
          <w:b/>
          <w:sz w:val="26"/>
          <w:szCs w:val="26"/>
        </w:rPr>
      </w:pPr>
    </w:p>
    <w:p w:rsidR="00FE3531" w:rsidRDefault="00FE3531" w:rsidP="005C4BB6">
      <w:pPr>
        <w:spacing w:before="120" w:after="120"/>
        <w:jc w:val="both"/>
        <w:rPr>
          <w:b/>
          <w:sz w:val="26"/>
          <w:szCs w:val="26"/>
        </w:rPr>
      </w:pPr>
    </w:p>
    <w:p w:rsidR="005C4BB6" w:rsidRPr="00DF7C9E" w:rsidRDefault="00FE3531" w:rsidP="005C4BB6">
      <w:pPr>
        <w:spacing w:before="120" w:after="120"/>
        <w:jc w:val="both"/>
        <w:rPr>
          <w:b/>
          <w:sz w:val="26"/>
          <w:szCs w:val="26"/>
        </w:rPr>
      </w:pPr>
      <w:r>
        <w:rPr>
          <w:b/>
          <w:sz w:val="26"/>
          <w:szCs w:val="26"/>
        </w:rPr>
        <w:lastRenderedPageBreak/>
        <w:tab/>
      </w:r>
      <w:r w:rsidR="00C27AFC" w:rsidRPr="00DF7C9E">
        <w:rPr>
          <w:b/>
          <w:sz w:val="26"/>
          <w:szCs w:val="26"/>
        </w:rPr>
        <w:t xml:space="preserve">2. Tên </w:t>
      </w:r>
      <w:r w:rsidR="00D3029E" w:rsidRPr="00DF7C9E">
        <w:rPr>
          <w:b/>
          <w:sz w:val="26"/>
          <w:szCs w:val="26"/>
        </w:rPr>
        <w:t>TTHC</w:t>
      </w:r>
      <w:r w:rsidR="00C27AFC" w:rsidRPr="00DF7C9E">
        <w:rPr>
          <w:b/>
          <w:sz w:val="26"/>
          <w:szCs w:val="26"/>
        </w:rPr>
        <w:t xml:space="preserve">: Cấp Chứng nhận trường mầm non đạt kiếm định chất lượng giáo dục (Mã số TTHC: </w:t>
      </w:r>
      <w:r w:rsidR="00C27AFC" w:rsidRPr="00DF7C9E">
        <w:rPr>
          <w:rStyle w:val="Vnbnnidung2Inm"/>
          <w:color w:val="auto"/>
        </w:rPr>
        <w:t>1.000288</w:t>
      </w:r>
      <w:r w:rsidR="00C27AFC" w:rsidRPr="00DF7C9E">
        <w:rPr>
          <w:sz w:val="26"/>
          <w:szCs w:val="26"/>
        </w:rPr>
        <w:t>)</w:t>
      </w:r>
    </w:p>
    <w:p w:rsidR="00C27AFC" w:rsidRPr="00DF7C9E" w:rsidRDefault="00721DA6" w:rsidP="005C4BB6">
      <w:pPr>
        <w:spacing w:before="120" w:after="120"/>
        <w:jc w:val="both"/>
        <w:rPr>
          <w:b/>
          <w:sz w:val="26"/>
          <w:szCs w:val="26"/>
        </w:rPr>
      </w:pPr>
      <w:r w:rsidRPr="00DF7C9E">
        <w:rPr>
          <w:b/>
          <w:sz w:val="26"/>
          <w:szCs w:val="26"/>
        </w:rPr>
        <w:tab/>
      </w:r>
      <w:r w:rsidR="005C4BB6" w:rsidRPr="00DF7C9E">
        <w:rPr>
          <w:b/>
          <w:sz w:val="26"/>
          <w:szCs w:val="26"/>
        </w:rPr>
        <w:t>2.1</w:t>
      </w:r>
      <w:r w:rsidR="004649D6" w:rsidRPr="00DF7C9E">
        <w:rPr>
          <w:b/>
          <w:sz w:val="26"/>
          <w:szCs w:val="26"/>
        </w:rPr>
        <w:t>.</w:t>
      </w:r>
      <w:r w:rsidR="00C27AFC" w:rsidRPr="00DF7C9E">
        <w:rPr>
          <w:b/>
          <w:sz w:val="26"/>
          <w:szCs w:val="26"/>
        </w:rPr>
        <w:t xml:space="preserve"> Trình tự, cách thức, thời gian giải quyết </w:t>
      </w:r>
      <w:r w:rsidR="00D3029E" w:rsidRPr="00DF7C9E">
        <w:rPr>
          <w:b/>
          <w:sz w:val="26"/>
          <w:szCs w:val="26"/>
        </w:rPr>
        <w:t>TTHC</w:t>
      </w:r>
      <w:r w:rsidR="00C27AFC"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C27AFC" w:rsidRPr="00DF7C9E" w:rsidRDefault="00C27AFC" w:rsidP="00C362A6">
            <w:pPr>
              <w:pStyle w:val="Vnbnnidung20"/>
              <w:shd w:val="clear" w:color="auto" w:fill="auto"/>
              <w:spacing w:before="0" w:after="0" w:line="240" w:lineRule="auto"/>
              <w:ind w:right="34"/>
              <w:rPr>
                <w:i/>
              </w:rPr>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Pr="00DF7C9E">
              <w:rPr>
                <w:i/>
              </w:rPr>
              <w:t xml:space="preserve">Đơn vị chuẩn bị hồ sơ đầy đủ theo quy định và </w:t>
            </w:r>
            <w:r w:rsidRPr="00DF7C9E">
              <w:rPr>
                <w:i/>
                <w:lang w:val="vi-VN"/>
              </w:rPr>
              <w:t xml:space="preserve">nộp hồ sơ </w:t>
            </w:r>
            <w:r w:rsidRPr="00DF7C9E">
              <w:rPr>
                <w:i/>
              </w:rPr>
              <w:t>qua các cách thức sau:</w:t>
            </w:r>
          </w:p>
          <w:p w:rsidR="00C27AFC" w:rsidRPr="00DF7C9E" w:rsidRDefault="00C27AFC" w:rsidP="00BC1E39">
            <w:pPr>
              <w:spacing w:before="120" w:after="120" w:line="234" w:lineRule="atLeast"/>
              <w:jc w:val="both"/>
              <w:textAlignment w:val="baseline"/>
              <w:rPr>
                <w:sz w:val="26"/>
                <w:szCs w:val="26"/>
              </w:rPr>
            </w:pPr>
          </w:p>
        </w:tc>
        <w:tc>
          <w:tcPr>
            <w:tcW w:w="7229" w:type="dxa"/>
            <w:tcBorders>
              <w:top w:val="single" w:sz="4" w:space="0" w:color="auto"/>
            </w:tcBorders>
          </w:tcPr>
          <w:p w:rsidR="00C27AFC" w:rsidRPr="00DF7C9E" w:rsidRDefault="00C27AFC"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C27AFC" w:rsidRPr="00DF7C9E" w:rsidRDefault="00C27AFC"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C27AFC" w:rsidRPr="00DF7C9E" w:rsidRDefault="00C27AFC"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C27AFC" w:rsidRPr="00DF7C9E" w:rsidRDefault="00C27AFC" w:rsidP="00BC1E39">
            <w:pPr>
              <w:jc w:val="center"/>
              <w:rPr>
                <w:i/>
                <w:sz w:val="26"/>
                <w:szCs w:val="26"/>
                <w:lang w:val="vi-VN"/>
              </w:rPr>
            </w:pPr>
          </w:p>
        </w:tc>
      </w:tr>
      <w:tr w:rsidR="00DF7C9E" w:rsidRPr="00DF7C9E" w:rsidTr="00BC1E39">
        <w:trPr>
          <w:trHeight w:val="70"/>
        </w:trPr>
        <w:tc>
          <w:tcPr>
            <w:tcW w:w="851" w:type="dxa"/>
            <w:vMerge/>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C27AFC" w:rsidRPr="00DF7C9E" w:rsidRDefault="00C27AFC"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C27AFC" w:rsidRPr="00DF7C9E" w:rsidRDefault="00C27AFC"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cổng Dịch vụ công của tỉnh Đồng Tháp: </w:t>
            </w:r>
            <w:hyperlink r:id="rId10" w:history="1">
              <w:r w:rsidRPr="00DF7C9E">
                <w:rPr>
                  <w:rStyle w:val="Hyperlink"/>
                  <w:rFonts w:ascii="Times New Roman" w:hAnsi="Times New Roman"/>
                  <w:i/>
                  <w:color w:val="auto"/>
                  <w:sz w:val="26"/>
                  <w:szCs w:val="26"/>
                  <w:lang w:val="nl-NL"/>
                </w:rPr>
                <w:t>http://dichvucong.dongthap.gov.vn</w:t>
              </w:r>
            </w:hyperlink>
          </w:p>
        </w:tc>
        <w:tc>
          <w:tcPr>
            <w:tcW w:w="2835" w:type="dxa"/>
            <w:tcBorders>
              <w:top w:val="single" w:sz="4" w:space="0" w:color="auto"/>
            </w:tcBorders>
            <w:vAlign w:val="center"/>
          </w:tcPr>
          <w:p w:rsidR="00C27AFC"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C27AFC" w:rsidRPr="00DF7C9E" w:rsidRDefault="00C27AFC" w:rsidP="00BC1E39">
            <w:pPr>
              <w:jc w:val="center"/>
              <w:rPr>
                <w:i/>
                <w:sz w:val="26"/>
                <w:szCs w:val="26"/>
                <w:lang w:val="vi-VN"/>
              </w:rPr>
            </w:pPr>
          </w:p>
        </w:tc>
      </w:tr>
      <w:tr w:rsidR="00DF7C9E" w:rsidRPr="00DF7C9E" w:rsidTr="00BC1E39">
        <w:trPr>
          <w:trHeight w:val="136"/>
        </w:trPr>
        <w:tc>
          <w:tcPr>
            <w:tcW w:w="851" w:type="dxa"/>
            <w:vMerge w:val="restart"/>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C27AFC" w:rsidRPr="00DF7C9E" w:rsidRDefault="00C27AFC"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C27AFC" w:rsidRPr="00DF7C9E" w:rsidRDefault="00C27AFC"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C27AFC" w:rsidRPr="00DF7C9E" w:rsidRDefault="00C27AFC"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C27AFC" w:rsidRPr="00DF7C9E" w:rsidRDefault="00C27AFC"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C27AFC" w:rsidRPr="00DF7C9E" w:rsidRDefault="00C27AFC"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C27AFC" w:rsidRPr="00DF7C9E" w:rsidRDefault="00C27AFC" w:rsidP="00BC1E39">
            <w:pPr>
              <w:jc w:val="center"/>
              <w:rPr>
                <w:i/>
                <w:sz w:val="26"/>
                <w:szCs w:val="26"/>
                <w:lang w:val="vi-VN"/>
              </w:rPr>
            </w:pPr>
          </w:p>
        </w:tc>
      </w:tr>
      <w:tr w:rsidR="00DF7C9E" w:rsidRPr="00DF7C9E" w:rsidTr="00BC1E39">
        <w:tc>
          <w:tcPr>
            <w:tcW w:w="851" w:type="dxa"/>
            <w:vMerge/>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C27AFC" w:rsidRPr="00DF7C9E" w:rsidRDefault="00C27AFC"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C27AFC" w:rsidRPr="00DF7C9E" w:rsidRDefault="00C27AFC"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2. Đối với hồ sơ được nộp trực tuyến thông qua Cổng Dịch vụ công của tỉnh, cán bộ, công chức, viên chức tiếp nhận hồ sơ tại </w:t>
            </w:r>
            <w:r w:rsidR="00E308A3" w:rsidRPr="00DF7C9E">
              <w:rPr>
                <w:rFonts w:ascii="Times New Roman" w:hAnsi="Times New Roman"/>
                <w:sz w:val="26"/>
                <w:szCs w:val="26"/>
              </w:rPr>
              <w:t xml:space="preserve">Bộ </w:t>
            </w:r>
            <w:r w:rsidR="00E308A3" w:rsidRPr="00DF7C9E">
              <w:rPr>
                <w:rFonts w:ascii="Times New Roman" w:hAnsi="Times New Roman"/>
                <w:sz w:val="26"/>
                <w:szCs w:val="26"/>
              </w:rPr>
              <w:lastRenderedPageBreak/>
              <w:t>phận Tiếp nhận và Trả kết quả</w:t>
            </w:r>
            <w:r w:rsidRPr="00DF7C9E">
              <w:rPr>
                <w:rFonts w:ascii="Times New Roman" w:hAnsi="Times New Roman"/>
                <w:sz w:val="26"/>
                <w:szCs w:val="26"/>
              </w:rPr>
              <w:t xml:space="preserve"> phải xem xét, kiểm tra tính chính xác, đầy đủ của hồ sơ. </w:t>
            </w:r>
          </w:p>
          <w:p w:rsidR="00C27AFC" w:rsidRPr="00DF7C9E" w:rsidRDefault="00C27AFC"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C27AFC" w:rsidRPr="00DF7C9E" w:rsidRDefault="00C27AFC"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C27AFC"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lastRenderedPageBreak/>
              <w:t xml:space="preserve">Không quá 08 giờ làm việc kể từ khi Hệ thống </w:t>
            </w:r>
            <w:r w:rsidRPr="00DF7C9E">
              <w:rPr>
                <w:rFonts w:cs="Times New Roman"/>
              </w:rPr>
              <w:lastRenderedPageBreak/>
              <w:t>tiếp nhận</w:t>
            </w:r>
          </w:p>
        </w:tc>
        <w:tc>
          <w:tcPr>
            <w:tcW w:w="1134" w:type="dxa"/>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C27AFC" w:rsidRPr="00DF7C9E" w:rsidRDefault="00C27AFC"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C27AFC" w:rsidRPr="00DF7C9E" w:rsidRDefault="00B53D47" w:rsidP="00B53D47">
            <w:pPr>
              <w:widowControl w:val="0"/>
              <w:tabs>
                <w:tab w:val="left" w:pos="1140"/>
              </w:tabs>
              <w:spacing w:line="320" w:lineRule="exact"/>
              <w:jc w:val="center"/>
              <w:rPr>
                <w:b/>
                <w:sz w:val="26"/>
                <w:szCs w:val="26"/>
              </w:rPr>
            </w:pPr>
            <w:r w:rsidRPr="00DF7C9E">
              <w:rPr>
                <w:b/>
                <w:sz w:val="26"/>
                <w:szCs w:val="26"/>
              </w:rPr>
              <w:t>80</w:t>
            </w:r>
            <w:r w:rsidR="00C27AFC" w:rsidRPr="00DF7C9E">
              <w:rPr>
                <w:b/>
                <w:sz w:val="26"/>
                <w:szCs w:val="26"/>
              </w:rPr>
              <w:t xml:space="preserve"> ngày</w:t>
            </w:r>
            <w:r w:rsidR="00C27AFC" w:rsidRPr="00DF7C9E">
              <w:rPr>
                <w:sz w:val="26"/>
                <w:szCs w:val="26"/>
              </w:rPr>
              <w:t>, trong đó</w:t>
            </w:r>
          </w:p>
        </w:tc>
        <w:tc>
          <w:tcPr>
            <w:tcW w:w="1134" w:type="dxa"/>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C27AFC" w:rsidRPr="00DF7C9E" w:rsidRDefault="00C27AF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C27AFC" w:rsidRPr="00DF7C9E" w:rsidRDefault="00C27AFC"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C27AFC" w:rsidRPr="00DF7C9E" w:rsidRDefault="00B53D47" w:rsidP="00B53D47">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79</w:t>
            </w:r>
            <w:r w:rsidR="00C27AFC" w:rsidRPr="00DF7C9E">
              <w:rPr>
                <w:rFonts w:ascii="Times New Roman" w:hAnsi="Times New Roman"/>
                <w:b/>
                <w:sz w:val="26"/>
                <w:szCs w:val="26"/>
              </w:rPr>
              <w:t xml:space="preserve"> ngày</w:t>
            </w:r>
          </w:p>
        </w:tc>
        <w:tc>
          <w:tcPr>
            <w:tcW w:w="1134" w:type="dxa"/>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Cs/>
                <w:i/>
                <w:sz w:val="26"/>
                <w:szCs w:val="26"/>
              </w:rPr>
            </w:pPr>
          </w:p>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C27AFC" w:rsidRPr="00DF7C9E" w:rsidRDefault="00C27AF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C27AFC" w:rsidRPr="00DF7C9E" w:rsidRDefault="00C27AF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C27AFC" w:rsidRPr="00DF7C9E" w:rsidRDefault="00C27AF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C27AFC" w:rsidRPr="00DF7C9E" w:rsidRDefault="00C27AFC"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C27AFC" w:rsidRPr="00DF7C9E" w:rsidRDefault="00B53D4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77</w:t>
            </w:r>
            <w:r w:rsidR="00C27AFC" w:rsidRPr="00DF7C9E">
              <w:rPr>
                <w:rFonts w:ascii="Times New Roman" w:hAnsi="Times New Roman"/>
                <w:bCs/>
                <w:i/>
                <w:sz w:val="26"/>
                <w:szCs w:val="26"/>
              </w:rPr>
              <w:t xml:space="preserve"> ngày làm việc </w:t>
            </w:r>
          </w:p>
          <w:p w:rsidR="00C27AFC" w:rsidRPr="00DF7C9E" w:rsidRDefault="00C27AF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C27AFC" w:rsidRPr="00DF7C9E" w:rsidRDefault="00C27AF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C27AFC" w:rsidRPr="00DF7C9E" w:rsidRDefault="00C27AFC"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C27AFC" w:rsidRPr="00DF7C9E" w:rsidRDefault="00C27AFC"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C27AFC" w:rsidRPr="00DF7C9E" w:rsidRDefault="00C27AFC"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C27AFC" w:rsidRPr="00DF7C9E" w:rsidRDefault="00C27AFC"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4</w:t>
            </w:r>
          </w:p>
        </w:tc>
        <w:tc>
          <w:tcPr>
            <w:tcW w:w="2552" w:type="dxa"/>
            <w:vAlign w:val="center"/>
          </w:tcPr>
          <w:p w:rsidR="00C27AFC" w:rsidRPr="00DF7C9E" w:rsidRDefault="00C27AFC"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C27AFC" w:rsidRPr="00DF7C9E" w:rsidRDefault="00C27AFC"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C27AFC" w:rsidRPr="00DF7C9E" w:rsidRDefault="00C27AFC"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C27AFC" w:rsidRPr="00DF7C9E" w:rsidRDefault="00C27AFC"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C27AFC"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C27AFC" w:rsidRPr="00DF7C9E" w:rsidRDefault="00C27AFC"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trường hợp đăng ký nhận kết quả trực tuyến thì thông qua Cổng Dịch vụ công trực tuyến (nếu có).</w:t>
            </w:r>
          </w:p>
          <w:p w:rsidR="00C27AFC" w:rsidRPr="00DF7C9E" w:rsidRDefault="00C27AFC"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C27AFC" w:rsidRPr="00DF7C9E" w:rsidRDefault="00C27AFC"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t>0,5 ngày làm việc</w:t>
            </w:r>
          </w:p>
        </w:tc>
        <w:tc>
          <w:tcPr>
            <w:tcW w:w="1134" w:type="dxa"/>
          </w:tcPr>
          <w:p w:rsidR="00C27AFC" w:rsidRPr="00DF7C9E" w:rsidRDefault="00C27AFC"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C27AFC" w:rsidRPr="00DF7C9E" w:rsidRDefault="00725A08" w:rsidP="00D52605">
      <w:pPr>
        <w:pStyle w:val="NormalWeb"/>
        <w:shd w:val="clear" w:color="auto" w:fill="FFFFFF"/>
        <w:spacing w:beforeAutospacing="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2.2</w:t>
      </w:r>
      <w:r w:rsidR="004649D6" w:rsidRPr="00DF7C9E">
        <w:rPr>
          <w:rFonts w:ascii="Times New Roman" w:hAnsi="Times New Roman"/>
          <w:b/>
          <w:bCs/>
          <w:sz w:val="26"/>
          <w:szCs w:val="26"/>
        </w:rPr>
        <w:t>.</w:t>
      </w:r>
      <w:r w:rsidR="00C27AFC" w:rsidRPr="00DF7C9E">
        <w:rPr>
          <w:rFonts w:ascii="Times New Roman" w:hAnsi="Times New Roman"/>
          <w:b/>
          <w:bCs/>
          <w:sz w:val="26"/>
          <w:szCs w:val="26"/>
        </w:rPr>
        <w:t xml:space="preserve"> Thành phần, số lượng hồ sơ </w:t>
      </w:r>
    </w:p>
    <w:p w:rsidR="00C27AFC" w:rsidRPr="00DF7C9E" w:rsidRDefault="00725A08" w:rsidP="00D52605">
      <w:pPr>
        <w:pStyle w:val="NormalWeb"/>
        <w:shd w:val="clear" w:color="auto" w:fill="FFFFFF"/>
        <w:spacing w:beforeAutospacing="0" w:afterAutospacing="0"/>
        <w:ind w:firstLine="720"/>
        <w:jc w:val="both"/>
        <w:rPr>
          <w:rFonts w:ascii="Times New Roman" w:hAnsi="Times New Roman"/>
          <w:b/>
          <w:sz w:val="26"/>
          <w:szCs w:val="26"/>
        </w:rPr>
      </w:pPr>
      <w:r w:rsidRPr="00DF7C9E">
        <w:rPr>
          <w:rFonts w:ascii="Times New Roman" w:hAnsi="Times New Roman"/>
          <w:b/>
          <w:sz w:val="26"/>
          <w:szCs w:val="26"/>
        </w:rPr>
        <w:t>a)</w:t>
      </w:r>
      <w:r w:rsidR="00C27AFC" w:rsidRPr="00DF7C9E">
        <w:rPr>
          <w:rFonts w:ascii="Times New Roman" w:hAnsi="Times New Roman"/>
          <w:b/>
          <w:sz w:val="26"/>
          <w:szCs w:val="26"/>
        </w:rPr>
        <w:t xml:space="preserve"> Thành phần hồ sơ:</w:t>
      </w:r>
    </w:p>
    <w:p w:rsidR="00C27AFC" w:rsidRPr="00DF7C9E" w:rsidRDefault="00725A08" w:rsidP="00D52605">
      <w:pPr>
        <w:shd w:val="clear" w:color="auto" w:fill="FFFFFF"/>
        <w:spacing w:before="100" w:after="100"/>
        <w:ind w:firstLine="720"/>
        <w:jc w:val="both"/>
        <w:rPr>
          <w:sz w:val="26"/>
          <w:szCs w:val="26"/>
        </w:rPr>
      </w:pPr>
      <w:r w:rsidRPr="00DF7C9E">
        <w:rPr>
          <w:sz w:val="26"/>
          <w:szCs w:val="26"/>
        </w:rPr>
        <w:t>-</w:t>
      </w:r>
      <w:r w:rsidR="00C27AFC" w:rsidRPr="00DF7C9E">
        <w:rPr>
          <w:sz w:val="26"/>
          <w:szCs w:val="26"/>
        </w:rPr>
        <w:t> </w:t>
      </w:r>
      <w:r w:rsidR="00C27AFC" w:rsidRPr="00DF7C9E">
        <w:rPr>
          <w:sz w:val="26"/>
          <w:szCs w:val="26"/>
          <w:lang w:val="vi-VN"/>
        </w:rPr>
        <w:t>Công văn đăng ký đánh giá ngoài</w:t>
      </w:r>
      <w:r w:rsidR="00C27AFC" w:rsidRPr="00DF7C9E">
        <w:rPr>
          <w:sz w:val="26"/>
          <w:szCs w:val="26"/>
        </w:rPr>
        <w:t>, trong đó có nêu rõ nguyện vọng đánh giá ngoài trường mầm non để được công nhận đạt kiểm định chất lượng giáo dục hoặc công nhận đạt chuẩn quốc gia hoặc đồng thời công nhận đạt kiểm định chất lượng giáo dục và công nhận đạt chuẩn quốc gia.</w:t>
      </w:r>
    </w:p>
    <w:p w:rsidR="00C27AFC" w:rsidRPr="00DF7C9E" w:rsidRDefault="00725A08" w:rsidP="00D52605">
      <w:pPr>
        <w:shd w:val="clear" w:color="auto" w:fill="FFFFFF"/>
        <w:spacing w:before="100" w:after="100"/>
        <w:ind w:firstLine="720"/>
        <w:jc w:val="both"/>
        <w:rPr>
          <w:sz w:val="26"/>
          <w:szCs w:val="26"/>
          <w:lang w:val="vi-VN"/>
        </w:rPr>
      </w:pPr>
      <w:r w:rsidRPr="00DF7C9E">
        <w:rPr>
          <w:sz w:val="26"/>
          <w:szCs w:val="26"/>
        </w:rPr>
        <w:t>-</w:t>
      </w:r>
      <w:r w:rsidR="00C27AFC" w:rsidRPr="00DF7C9E">
        <w:rPr>
          <w:sz w:val="26"/>
          <w:szCs w:val="26"/>
          <w:lang w:val="vi-VN"/>
        </w:rPr>
        <w:t> Báo cáo tự đánh giá: 02 (hai) bản</w:t>
      </w:r>
    </w:p>
    <w:p w:rsidR="00C27AFC" w:rsidRPr="00DF7C9E" w:rsidRDefault="00725A08" w:rsidP="00D52605">
      <w:pPr>
        <w:pStyle w:val="NormalWeb"/>
        <w:shd w:val="clear" w:color="auto" w:fill="FFFFFF"/>
        <w:spacing w:beforeAutospacing="0" w:afterAutospacing="0"/>
        <w:ind w:firstLine="720"/>
        <w:jc w:val="both"/>
        <w:rPr>
          <w:rFonts w:ascii="Times New Roman" w:hAnsi="Times New Roman"/>
          <w:sz w:val="26"/>
          <w:szCs w:val="26"/>
        </w:rPr>
      </w:pPr>
      <w:r w:rsidRPr="00DF7C9E">
        <w:rPr>
          <w:rFonts w:ascii="Times New Roman" w:hAnsi="Times New Roman"/>
          <w:b/>
          <w:sz w:val="26"/>
          <w:szCs w:val="26"/>
        </w:rPr>
        <w:t>b)</w:t>
      </w:r>
      <w:r w:rsidR="00C27AFC" w:rsidRPr="00DF7C9E">
        <w:rPr>
          <w:rFonts w:ascii="Times New Roman" w:hAnsi="Times New Roman"/>
          <w:b/>
          <w:sz w:val="26"/>
          <w:szCs w:val="26"/>
        </w:rPr>
        <w:t xml:space="preserve"> Số lượng hồ sơ: </w:t>
      </w:r>
      <w:r w:rsidR="00C27AFC" w:rsidRPr="00DF7C9E">
        <w:rPr>
          <w:rFonts w:ascii="Times New Roman" w:hAnsi="Times New Roman"/>
          <w:sz w:val="26"/>
          <w:szCs w:val="26"/>
        </w:rPr>
        <w:t>01 bộ</w:t>
      </w:r>
    </w:p>
    <w:p w:rsidR="00C27AFC" w:rsidRPr="00DF7C9E" w:rsidRDefault="004649D6" w:rsidP="00D52605">
      <w:pPr>
        <w:pStyle w:val="NormalWeb"/>
        <w:shd w:val="clear" w:color="auto" w:fill="FFFFFF"/>
        <w:spacing w:beforeAutospacing="0" w:afterAutospacing="0"/>
        <w:ind w:firstLine="720"/>
        <w:jc w:val="both"/>
        <w:rPr>
          <w:rStyle w:val="Bodytext2"/>
          <w:rFonts w:ascii="Times New Roman" w:hAnsi="Times New Roman"/>
          <w:sz w:val="26"/>
        </w:rPr>
      </w:pPr>
      <w:r w:rsidRPr="00DF7C9E">
        <w:rPr>
          <w:rFonts w:ascii="Times New Roman" w:hAnsi="Times New Roman"/>
          <w:b/>
          <w:bCs/>
          <w:sz w:val="26"/>
          <w:szCs w:val="26"/>
        </w:rPr>
        <w:t>2.3.</w:t>
      </w:r>
      <w:r w:rsidR="00C27AFC"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C27AFC" w:rsidRPr="00DF7C9E">
        <w:rPr>
          <w:rFonts w:ascii="Times New Roman" w:hAnsi="Times New Roman"/>
          <w:b/>
          <w:bCs/>
          <w:sz w:val="26"/>
          <w:szCs w:val="26"/>
        </w:rPr>
        <w:t xml:space="preserve">: </w:t>
      </w:r>
      <w:r w:rsidR="00C27AFC" w:rsidRPr="00DF7C9E">
        <w:rPr>
          <w:rFonts w:ascii="Times New Roman" w:hAnsi="Times New Roman"/>
          <w:sz w:val="26"/>
          <w:szCs w:val="26"/>
          <w:shd w:val="clear" w:color="auto" w:fill="FFFFFF"/>
        </w:rPr>
        <w:t>Trường mầm non</w:t>
      </w:r>
    </w:p>
    <w:p w:rsidR="00C27AFC" w:rsidRPr="00DF7C9E" w:rsidRDefault="004649D6" w:rsidP="00D52605">
      <w:pPr>
        <w:spacing w:before="100" w:after="100"/>
        <w:ind w:firstLine="720"/>
        <w:rPr>
          <w:b/>
          <w:bCs/>
          <w:sz w:val="26"/>
          <w:szCs w:val="26"/>
        </w:rPr>
      </w:pPr>
      <w:r w:rsidRPr="00DF7C9E">
        <w:rPr>
          <w:b/>
          <w:bCs/>
          <w:sz w:val="26"/>
          <w:szCs w:val="26"/>
        </w:rPr>
        <w:t>2</w:t>
      </w:r>
      <w:r w:rsidR="00C27AFC" w:rsidRPr="00DF7C9E">
        <w:rPr>
          <w:b/>
          <w:bCs/>
          <w:sz w:val="26"/>
          <w:szCs w:val="26"/>
        </w:rPr>
        <w:t>.</w:t>
      </w:r>
      <w:r w:rsidRPr="00DF7C9E">
        <w:rPr>
          <w:b/>
          <w:bCs/>
          <w:sz w:val="26"/>
          <w:szCs w:val="26"/>
        </w:rPr>
        <w:t>4.</w:t>
      </w:r>
      <w:r w:rsidR="00C27AFC" w:rsidRPr="00DF7C9E">
        <w:rPr>
          <w:b/>
          <w:bCs/>
          <w:sz w:val="26"/>
          <w:szCs w:val="26"/>
        </w:rPr>
        <w:t xml:space="preserve"> Cơ quan giải quyết </w:t>
      </w:r>
      <w:r w:rsidR="00D3029E" w:rsidRPr="00DF7C9E">
        <w:rPr>
          <w:b/>
          <w:bCs/>
          <w:sz w:val="26"/>
          <w:szCs w:val="26"/>
        </w:rPr>
        <w:t>TTHC</w:t>
      </w:r>
      <w:r w:rsidR="00C27AFC" w:rsidRPr="00DF7C9E">
        <w:rPr>
          <w:sz w:val="26"/>
          <w:szCs w:val="26"/>
        </w:rPr>
        <w:t xml:space="preserve">: </w:t>
      </w:r>
      <w:r w:rsidR="00C27AFC" w:rsidRPr="00DF7C9E">
        <w:rPr>
          <w:sz w:val="26"/>
          <w:szCs w:val="26"/>
          <w:shd w:val="clear" w:color="auto" w:fill="FFFFFF"/>
        </w:rPr>
        <w:t>Sở Giáo dục và Đào tạo</w:t>
      </w:r>
      <w:r w:rsidR="00C27AFC" w:rsidRPr="00DF7C9E">
        <w:rPr>
          <w:b/>
          <w:bCs/>
          <w:sz w:val="26"/>
          <w:szCs w:val="26"/>
        </w:rPr>
        <w:t xml:space="preserve"> </w:t>
      </w:r>
    </w:p>
    <w:p w:rsidR="00C27AFC" w:rsidRPr="00DF7C9E" w:rsidRDefault="004649D6" w:rsidP="00D52605">
      <w:pPr>
        <w:spacing w:before="100" w:after="100"/>
        <w:ind w:firstLine="720"/>
        <w:rPr>
          <w:iCs/>
          <w:sz w:val="26"/>
          <w:szCs w:val="26"/>
          <w:shd w:val="clear" w:color="auto" w:fill="FFFFFF"/>
        </w:rPr>
      </w:pPr>
      <w:r w:rsidRPr="00DF7C9E">
        <w:rPr>
          <w:b/>
          <w:bCs/>
          <w:sz w:val="26"/>
          <w:szCs w:val="26"/>
        </w:rPr>
        <w:t>2.5.</w:t>
      </w:r>
      <w:r w:rsidR="00C27AFC" w:rsidRPr="00DF7C9E">
        <w:rPr>
          <w:b/>
          <w:bCs/>
          <w:sz w:val="26"/>
          <w:szCs w:val="26"/>
        </w:rPr>
        <w:t xml:space="preserve"> Kết quả thực hiện </w:t>
      </w:r>
      <w:r w:rsidR="00D3029E" w:rsidRPr="00DF7C9E">
        <w:rPr>
          <w:b/>
          <w:bCs/>
          <w:sz w:val="26"/>
          <w:szCs w:val="26"/>
        </w:rPr>
        <w:t>TTHC</w:t>
      </w:r>
      <w:r w:rsidR="00C27AFC" w:rsidRPr="00DF7C9E">
        <w:rPr>
          <w:b/>
          <w:bCs/>
          <w:sz w:val="26"/>
          <w:szCs w:val="26"/>
        </w:rPr>
        <w:t xml:space="preserve">: </w:t>
      </w:r>
      <w:r w:rsidR="00C27AFC" w:rsidRPr="00DF7C9E">
        <w:rPr>
          <w:iCs/>
          <w:sz w:val="26"/>
          <w:szCs w:val="26"/>
          <w:shd w:val="clear" w:color="auto" w:fill="FFFFFF"/>
        </w:rPr>
        <w:t>Bằng công nhận trường đạt chuẩn quốc gia của Giám đốc Sở Giáo dục và Đào tạo </w:t>
      </w:r>
      <w:r w:rsidR="00C27AFC" w:rsidRPr="00DF7C9E">
        <w:rPr>
          <w:iCs/>
          <w:sz w:val="26"/>
          <w:szCs w:val="26"/>
          <w:shd w:val="clear" w:color="auto" w:fill="FFFFFF"/>
          <w:lang w:val="de-DE"/>
        </w:rPr>
        <w:t>(theo mẫu tại Phụ lục ban hành kèm theo Thông tư số </w:t>
      </w:r>
      <w:hyperlink r:id="rId11" w:tgtFrame="_blank" w:history="1">
        <w:r w:rsidR="00C27AFC" w:rsidRPr="00DF7C9E">
          <w:rPr>
            <w:rStyle w:val="Hyperlink"/>
            <w:iCs/>
            <w:color w:val="auto"/>
            <w:sz w:val="26"/>
            <w:szCs w:val="26"/>
            <w:u w:val="none"/>
            <w:shd w:val="clear" w:color="auto" w:fill="FFFFFF"/>
          </w:rPr>
          <w:t>22/2024/TT-BGDĐT</w:t>
        </w:r>
      </w:hyperlink>
      <w:r w:rsidR="00C27AFC" w:rsidRPr="00DF7C9E">
        <w:rPr>
          <w:iCs/>
          <w:sz w:val="26"/>
          <w:szCs w:val="26"/>
          <w:shd w:val="clear" w:color="auto" w:fill="FFFFFF"/>
          <w:lang w:val="de-DE"/>
        </w:rPr>
        <w:t>)</w:t>
      </w:r>
      <w:r w:rsidR="00C27AFC" w:rsidRPr="00DF7C9E">
        <w:rPr>
          <w:iCs/>
          <w:sz w:val="26"/>
          <w:szCs w:val="26"/>
          <w:shd w:val="clear" w:color="auto" w:fill="FFFFFF"/>
        </w:rPr>
        <w:t>.</w:t>
      </w:r>
    </w:p>
    <w:p w:rsidR="00C27AFC" w:rsidRPr="00DF7C9E" w:rsidRDefault="004649D6" w:rsidP="00D52605">
      <w:pPr>
        <w:spacing w:before="100" w:after="100"/>
        <w:ind w:firstLine="720"/>
        <w:rPr>
          <w:b/>
          <w:bCs/>
          <w:sz w:val="26"/>
          <w:szCs w:val="26"/>
        </w:rPr>
      </w:pPr>
      <w:r w:rsidRPr="00DF7C9E">
        <w:rPr>
          <w:b/>
          <w:bCs/>
          <w:sz w:val="26"/>
          <w:szCs w:val="26"/>
        </w:rPr>
        <w:t>2.6.</w:t>
      </w:r>
      <w:r w:rsidR="00C27AFC" w:rsidRPr="00DF7C9E">
        <w:rPr>
          <w:b/>
          <w:bCs/>
          <w:sz w:val="26"/>
          <w:szCs w:val="26"/>
        </w:rPr>
        <w:t xml:space="preserve"> Phí, lệ phí: </w:t>
      </w:r>
      <w:r w:rsidR="00C27AFC" w:rsidRPr="00DF7C9E">
        <w:rPr>
          <w:bCs/>
          <w:sz w:val="26"/>
          <w:szCs w:val="26"/>
        </w:rPr>
        <w:t>Không</w:t>
      </w:r>
      <w:r w:rsidR="009A3075">
        <w:rPr>
          <w:bCs/>
          <w:sz w:val="26"/>
          <w:szCs w:val="26"/>
        </w:rPr>
        <w:t>.</w:t>
      </w:r>
    </w:p>
    <w:p w:rsidR="00C27AFC" w:rsidRPr="00DF7C9E" w:rsidRDefault="004649D6" w:rsidP="00D52605">
      <w:pPr>
        <w:pStyle w:val="NormalWeb"/>
        <w:shd w:val="clear" w:color="auto" w:fill="FFFFFF"/>
        <w:spacing w:beforeAutospacing="0" w:afterAutospacing="0"/>
        <w:ind w:firstLine="720"/>
        <w:jc w:val="both"/>
        <w:rPr>
          <w:rFonts w:ascii="Times New Roman" w:hAnsi="Times New Roman"/>
          <w:b/>
          <w:bCs/>
          <w:sz w:val="26"/>
          <w:szCs w:val="26"/>
        </w:rPr>
      </w:pPr>
      <w:r w:rsidRPr="00DF7C9E">
        <w:rPr>
          <w:rFonts w:ascii="Times New Roman" w:hAnsi="Times New Roman"/>
          <w:b/>
          <w:bCs/>
          <w:sz w:val="26"/>
          <w:szCs w:val="26"/>
        </w:rPr>
        <w:t>2.7.</w:t>
      </w:r>
      <w:r w:rsidR="00C27AFC" w:rsidRPr="00DF7C9E">
        <w:rPr>
          <w:rFonts w:ascii="Times New Roman" w:hAnsi="Times New Roman"/>
          <w:b/>
          <w:bCs/>
          <w:sz w:val="26"/>
          <w:szCs w:val="26"/>
        </w:rPr>
        <w:t xml:space="preserve"> Tên mẫu đơn, mẫu tờ khai:</w:t>
      </w:r>
      <w:r w:rsidR="00C27AFC" w:rsidRPr="00DF7C9E">
        <w:rPr>
          <w:rFonts w:ascii="Times New Roman" w:hAnsi="Times New Roman"/>
          <w:bCs/>
          <w:sz w:val="26"/>
          <w:szCs w:val="26"/>
        </w:rPr>
        <w:t xml:space="preserve"> Không.</w:t>
      </w:r>
    </w:p>
    <w:p w:rsidR="00C27AFC" w:rsidRPr="00DF7C9E" w:rsidRDefault="00C27AFC" w:rsidP="00D52605">
      <w:pPr>
        <w:pStyle w:val="Bodytext21"/>
        <w:shd w:val="clear" w:color="auto" w:fill="auto"/>
        <w:spacing w:before="100" w:after="100" w:line="240" w:lineRule="auto"/>
        <w:ind w:firstLine="0"/>
        <w:rPr>
          <w:color w:val="auto"/>
          <w:sz w:val="26"/>
          <w:szCs w:val="26"/>
        </w:rPr>
      </w:pPr>
      <w:r w:rsidRPr="00DF7C9E">
        <w:rPr>
          <w:rStyle w:val="Bodytext2"/>
          <w:color w:val="auto"/>
          <w:sz w:val="26"/>
        </w:rPr>
        <w:tab/>
      </w:r>
      <w:r w:rsidR="004649D6" w:rsidRPr="00DF7C9E">
        <w:rPr>
          <w:rStyle w:val="Bodytext2"/>
          <w:b/>
          <w:color w:val="auto"/>
          <w:sz w:val="26"/>
          <w:lang w:val="en-US"/>
        </w:rPr>
        <w:t>2.8.</w:t>
      </w:r>
      <w:r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Pr="00DF7C9E">
        <w:rPr>
          <w:b/>
          <w:bCs/>
          <w:color w:val="auto"/>
          <w:sz w:val="26"/>
          <w:szCs w:val="26"/>
          <w:lang w:val="hr-HR"/>
        </w:rPr>
        <w:t>:</w:t>
      </w:r>
      <w:r w:rsidRPr="00DF7C9E">
        <w:rPr>
          <w:color w:val="auto"/>
          <w:sz w:val="26"/>
          <w:szCs w:val="26"/>
        </w:rPr>
        <w:t xml:space="preserve"> </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Điều kiện công nhận trường đạt chuẩn quốc gia Mức độ 1</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Đối với trường thành lập mới phải có ít nhất 05 năm hoạt động</w:t>
      </w:r>
      <w:r w:rsidRPr="00DF7C9E">
        <w:rPr>
          <w:rFonts w:ascii="Times New Roman" w:hAnsi="Times New Roman"/>
          <w:sz w:val="26"/>
          <w:szCs w:val="26"/>
          <w:lang w:val="pt-BR"/>
        </w:rPr>
        <w:t>; đối với trường được thành lập do </w:t>
      </w:r>
      <w:r w:rsidRPr="00DF7C9E">
        <w:rPr>
          <w:rFonts w:ascii="Times New Roman" w:hAnsi="Times New Roman"/>
          <w:sz w:val="26"/>
          <w:szCs w:val="26"/>
        </w:rPr>
        <w:t>sáp nhập,</w:t>
      </w:r>
      <w:r w:rsidRPr="00DF7C9E">
        <w:rPr>
          <w:rFonts w:ascii="Times New Roman" w:hAnsi="Times New Roman"/>
          <w:sz w:val="26"/>
          <w:szCs w:val="26"/>
          <w:lang w:val="pt-BR"/>
        </w:rPr>
        <w:t> chia tách phải sau ít nhất 02 năm hoạt động</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Trường được đánh giá đạt Mức 2.</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Điều kiện công nhận trường đạt chuẩn quốc gia Mức độ 2</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Đối với trường thành lập mới phải có ít nhất 05 năm hoạt động</w:t>
      </w:r>
      <w:r w:rsidRPr="00DF7C9E">
        <w:rPr>
          <w:rFonts w:ascii="Times New Roman" w:hAnsi="Times New Roman"/>
          <w:sz w:val="26"/>
          <w:szCs w:val="26"/>
          <w:lang w:val="pt-BR"/>
        </w:rPr>
        <w:t>; đối với trường được thành lập do </w:t>
      </w:r>
      <w:r w:rsidRPr="00DF7C9E">
        <w:rPr>
          <w:rFonts w:ascii="Times New Roman" w:hAnsi="Times New Roman"/>
          <w:sz w:val="26"/>
          <w:szCs w:val="26"/>
        </w:rPr>
        <w:t>sáp nhập,</w:t>
      </w:r>
      <w:r w:rsidRPr="00DF7C9E">
        <w:rPr>
          <w:rFonts w:ascii="Times New Roman" w:hAnsi="Times New Roman"/>
          <w:sz w:val="26"/>
          <w:szCs w:val="26"/>
          <w:lang w:val="pt-BR"/>
        </w:rPr>
        <w:t> chia tách phải sau ít nhất 02 năm hoạt động</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Trường được đánh giá đạt Mức 3 trở lên.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Tiêu chuẩn đánh giá trường mầm non các Mức 1, 2, 3 và 4 cụ thể như sau:</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MẦM NON MỨC 1</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w:t>
      </w:r>
      <w:r w:rsidRPr="00DF7C9E">
        <w:rPr>
          <w:rFonts w:ascii="Times New Roman" w:hAnsi="Times New Roman"/>
          <w:b/>
          <w:bCs/>
          <w:sz w:val="26"/>
          <w:szCs w:val="26"/>
        </w:rPr>
        <w:t> Tiêu chuẩn 1: Tổ chức và quản lý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w:t>
      </w:r>
      <w:r w:rsidRPr="00DF7C9E">
        <w:rPr>
          <w:rFonts w:ascii="Times New Roman" w:hAnsi="Times New Roman"/>
          <w:sz w:val="26"/>
          <w:szCs w:val="26"/>
          <w:lang w:val="vi-VN"/>
        </w:rPr>
        <w:t>1. Tiêu chí 1.1: </w:t>
      </w:r>
      <w:r w:rsidRPr="00DF7C9E">
        <w:rPr>
          <w:rFonts w:ascii="Times New Roman" w:hAnsi="Times New Roman"/>
          <w:sz w:val="26"/>
          <w:szCs w:val="26"/>
        </w:rPr>
        <w:t>Phương hướng, chiến lược xây dựng và phát triển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lastRenderedPageBreak/>
        <w:t>a) Phù hợp với mục tiêu giáo dục mầm non được quy định tại </w:t>
      </w:r>
      <w:hyperlink r:id="rId12" w:tgtFrame="_blank" w:history="1">
        <w:r w:rsidRPr="00DF7C9E">
          <w:rPr>
            <w:rStyle w:val="Hyperlink"/>
            <w:rFonts w:ascii="Times New Roman" w:hAnsi="Times New Roman"/>
            <w:color w:val="auto"/>
            <w:sz w:val="26"/>
            <w:szCs w:val="26"/>
          </w:rPr>
          <w:t>Luật giáo dục</w:t>
        </w:r>
      </w:hyperlink>
      <w:r w:rsidRPr="00DF7C9E">
        <w:rPr>
          <w:rFonts w:ascii="Times New Roman" w:hAnsi="Times New Roman"/>
          <w:sz w:val="26"/>
          <w:szCs w:val="26"/>
        </w:rPr>
        <w:t>, định hướng phát triển kinh tế - xã hội của địa phương theo từng giai đoạn và các nguồn lực của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Được xác định bằng văn bản và cấp có thẩm quyền phê duyệt;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2.10.1.2. Tiêu chí 1.2: </w:t>
      </w:r>
      <w:r w:rsidRPr="00DF7C9E">
        <w:rPr>
          <w:rFonts w:ascii="Times New Roman" w:hAnsi="Times New Roman"/>
          <w:i/>
          <w:iCs/>
          <w:sz w:val="26"/>
          <w:szCs w:val="26"/>
          <w:shd w:val="clear" w:color="auto" w:fill="FFFFFF"/>
        </w:rPr>
        <w:t>Hội đ</w:t>
      </w:r>
      <w:r w:rsidRPr="00DF7C9E">
        <w:rPr>
          <w:rFonts w:ascii="Times New Roman" w:hAnsi="Times New Roman"/>
          <w:i/>
          <w:iCs/>
          <w:sz w:val="26"/>
          <w:szCs w:val="26"/>
          <w:shd w:val="clear" w:color="auto" w:fill="FFFFFF"/>
          <w:lang w:val="it-IT"/>
        </w:rPr>
        <w:t>ồ</w:t>
      </w:r>
      <w:r w:rsidRPr="00DF7C9E">
        <w:rPr>
          <w:rFonts w:ascii="Times New Roman" w:hAnsi="Times New Roman"/>
          <w:i/>
          <w:iCs/>
          <w:sz w:val="26"/>
          <w:szCs w:val="26"/>
          <w:shd w:val="clear" w:color="auto" w:fill="FFFFFF"/>
        </w:rPr>
        <w:t>ng trường và các hội đ</w:t>
      </w:r>
      <w:r w:rsidRPr="00DF7C9E">
        <w:rPr>
          <w:rFonts w:ascii="Times New Roman" w:hAnsi="Times New Roman"/>
          <w:i/>
          <w:iCs/>
          <w:sz w:val="26"/>
          <w:szCs w:val="26"/>
          <w:shd w:val="clear" w:color="auto" w:fill="FFFFFF"/>
          <w:lang w:val="it-IT"/>
        </w:rPr>
        <w:t>ồ</w:t>
      </w:r>
      <w:r w:rsidRPr="00DF7C9E">
        <w:rPr>
          <w:rFonts w:ascii="Times New Roman" w:hAnsi="Times New Roman"/>
          <w:i/>
          <w:iCs/>
          <w:sz w:val="26"/>
          <w:szCs w:val="26"/>
          <w:shd w:val="clear" w:color="auto" w:fill="FFFFFF"/>
        </w:rPr>
        <w:t>ng khác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Được thành lập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Thực hiện chức năng, nhiệm vụ và quyền hạn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Các hoạt động được định kỳ rà soát, đánh giá.</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2.10.1.3. Tiêu chí 1.3: Tổ chức Đảng Cộng sản Việt Nam, các đoàn thể và tổ chức khác trong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Các đoàn thể và tổ chức khác trong nhà trường có cơ cấu tổ chức theo</w:t>
      </w:r>
      <w:r w:rsidRPr="00DF7C9E">
        <w:rPr>
          <w:rFonts w:ascii="Times New Roman" w:hAnsi="Times New Roman"/>
          <w:sz w:val="26"/>
          <w:szCs w:val="26"/>
          <w:lang w:val="vi-VN"/>
        </w:rPr>
        <w:t>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Hoạt động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Hằng năm, các hoạt động được rà soát, đánh giá.</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2.10.1.4</w:t>
      </w:r>
      <w:r w:rsidRPr="00DF7C9E">
        <w:rPr>
          <w:rFonts w:ascii="Times New Roman" w:hAnsi="Times New Roman"/>
          <w:sz w:val="26"/>
          <w:szCs w:val="26"/>
          <w:lang w:val="vi-VN"/>
        </w:rPr>
        <w:t>. </w:t>
      </w:r>
      <w:r w:rsidRPr="00DF7C9E">
        <w:rPr>
          <w:rFonts w:ascii="Times New Roman" w:hAnsi="Times New Roman"/>
          <w:sz w:val="26"/>
          <w:szCs w:val="26"/>
        </w:rPr>
        <w:t>Tiêu chí 1.4: Hiệu trưởng, phó hiệu trưởng, </w:t>
      </w:r>
      <w:r w:rsidRPr="00DF7C9E">
        <w:rPr>
          <w:rFonts w:ascii="Times New Roman" w:hAnsi="Times New Roman"/>
          <w:sz w:val="26"/>
          <w:szCs w:val="26"/>
          <w:lang w:val="vi-VN"/>
        </w:rPr>
        <w:t>tổ chuyên môn</w:t>
      </w:r>
      <w:r w:rsidRPr="00DF7C9E">
        <w:rPr>
          <w:rFonts w:ascii="Times New Roman" w:hAnsi="Times New Roman"/>
          <w:sz w:val="26"/>
          <w:szCs w:val="26"/>
        </w:rPr>
        <w:t> và tổ văn phòng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Có hiệu trưởng, số lượng phó hiệu trưởng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T</w:t>
      </w:r>
      <w:r w:rsidRPr="00DF7C9E">
        <w:rPr>
          <w:rFonts w:ascii="Times New Roman" w:hAnsi="Times New Roman"/>
          <w:sz w:val="26"/>
          <w:szCs w:val="26"/>
          <w:lang w:val="vi-VN"/>
        </w:rPr>
        <w:t>ổ chuyên môn</w:t>
      </w:r>
      <w:r w:rsidRPr="00DF7C9E">
        <w:rPr>
          <w:rFonts w:ascii="Times New Roman" w:hAnsi="Times New Roman"/>
          <w:sz w:val="26"/>
          <w:szCs w:val="26"/>
        </w:rPr>
        <w:t> và tổ văn phòng có cơ cấu tổ chức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T</w:t>
      </w:r>
      <w:r w:rsidRPr="00DF7C9E">
        <w:rPr>
          <w:rFonts w:ascii="Times New Roman" w:hAnsi="Times New Roman"/>
          <w:sz w:val="26"/>
          <w:szCs w:val="26"/>
          <w:lang w:val="vi-VN"/>
        </w:rPr>
        <w:t>ổ chuyên môn</w:t>
      </w:r>
      <w:r w:rsidRPr="00DF7C9E">
        <w:rPr>
          <w:rFonts w:ascii="Times New Roman" w:hAnsi="Times New Roman"/>
          <w:sz w:val="26"/>
          <w:szCs w:val="26"/>
        </w:rPr>
        <w:t>, tổ văn phòng có kế hoạch hoạt động và thực hiện các nhiệm vụ theo quy định.</w:t>
      </w:r>
    </w:p>
    <w:p w:rsidR="00C27AFC" w:rsidRPr="00DF7C9E" w:rsidRDefault="00C27AFC" w:rsidP="00D52605">
      <w:pPr>
        <w:pStyle w:val="NormalWeb"/>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2.10.1.5. Tiêu chí 1.5: </w:t>
      </w:r>
      <w:r w:rsidRPr="00DF7C9E">
        <w:rPr>
          <w:rFonts w:ascii="Times New Roman" w:hAnsi="Times New Roman"/>
          <w:i/>
          <w:iCs/>
          <w:sz w:val="26"/>
          <w:szCs w:val="26"/>
          <w:lang w:val="it-IT"/>
        </w:rPr>
        <w:t>Tuyển sinh, t</w:t>
      </w:r>
      <w:r w:rsidRPr="00DF7C9E">
        <w:rPr>
          <w:rFonts w:ascii="Times New Roman" w:hAnsi="Times New Roman"/>
          <w:i/>
          <w:iCs/>
          <w:sz w:val="26"/>
          <w:szCs w:val="26"/>
        </w:rPr>
        <w:t>ổ chức nhóm trẻ và lớp mẫu giáo</w:t>
      </w:r>
    </w:p>
    <w:p w:rsidR="00C27AFC" w:rsidRPr="00DF7C9E" w:rsidRDefault="00C27AFC" w:rsidP="00D52605">
      <w:pPr>
        <w:pStyle w:val="NormalWeb"/>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a) </w:t>
      </w:r>
      <w:r w:rsidRPr="00DF7C9E">
        <w:rPr>
          <w:rFonts w:ascii="Times New Roman" w:hAnsi="Times New Roman"/>
          <w:i/>
          <w:iCs/>
          <w:sz w:val="26"/>
          <w:szCs w:val="26"/>
          <w:lang w:val="it-IT"/>
        </w:rPr>
        <w:t>Thực hiện tuyển sinh theo yêu cầu phổ cập giáo dục mầm non cho trẻ em 5 tuổi theo quy định;</w:t>
      </w:r>
    </w:p>
    <w:p w:rsidR="00C27AFC" w:rsidRPr="00DF7C9E" w:rsidRDefault="00C27AFC" w:rsidP="00D52605">
      <w:pPr>
        <w:pStyle w:val="NormalWeb"/>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b) 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 số lượng trẻ khuyết tật học hòa nhập trên mỗi nhóm trẻ, lớp mẫu giáo đảm bảo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c) Các nhóm trẻ, lớp mẫu giáo được tổ chức học 02 buổi trên ngày.</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2.10.1.6. Tiêu chí 1.6: Quản lý hành chính, tài chính và tài sản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a) Hệ thống hồ sơ của nhà trường được lưu trữ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b) Lập dự toán, thực hiện thu chi, quyết toán, thống kê, báo cáo tài chính và </w:t>
      </w:r>
      <w:r w:rsidRPr="00DF7C9E">
        <w:rPr>
          <w:rFonts w:ascii="Times New Roman" w:hAnsi="Times New Roman"/>
          <w:sz w:val="26"/>
          <w:szCs w:val="26"/>
        </w:rPr>
        <w:t>tài sản</w:t>
      </w:r>
      <w:r w:rsidRPr="00DF7C9E">
        <w:rPr>
          <w:rFonts w:ascii="Times New Roman" w:hAnsi="Times New Roman"/>
          <w:sz w:val="26"/>
          <w:szCs w:val="26"/>
          <w:lang w:val="vi-VN"/>
        </w:rPr>
        <w:t>; công khai </w:t>
      </w:r>
      <w:r w:rsidRPr="00DF7C9E">
        <w:rPr>
          <w:rFonts w:ascii="Times New Roman" w:hAnsi="Times New Roman"/>
          <w:sz w:val="26"/>
          <w:szCs w:val="26"/>
        </w:rPr>
        <w:t>và</w:t>
      </w:r>
      <w:r w:rsidRPr="00DF7C9E">
        <w:rPr>
          <w:rFonts w:ascii="Times New Roman" w:hAnsi="Times New Roman"/>
          <w:sz w:val="26"/>
          <w:szCs w:val="26"/>
          <w:lang w:val="vi-VN"/>
        </w:rPr>
        <w:t> định kỳ tự kiểm tra tài chính</w:t>
      </w:r>
      <w:r w:rsidRPr="00DF7C9E">
        <w:rPr>
          <w:rFonts w:ascii="Times New Roman" w:hAnsi="Times New Roman"/>
          <w:sz w:val="26"/>
          <w:szCs w:val="26"/>
        </w:rPr>
        <w:t>, </w:t>
      </w:r>
      <w:r w:rsidRPr="00DF7C9E">
        <w:rPr>
          <w:rFonts w:ascii="Times New Roman" w:hAnsi="Times New Roman"/>
          <w:sz w:val="26"/>
          <w:szCs w:val="26"/>
          <w:lang w:val="vi-VN"/>
        </w:rPr>
        <w:t>tài sản</w:t>
      </w:r>
      <w:r w:rsidRPr="00DF7C9E">
        <w:rPr>
          <w:rFonts w:ascii="Times New Roman" w:hAnsi="Times New Roman"/>
          <w:sz w:val="26"/>
          <w:szCs w:val="26"/>
        </w:rPr>
        <w:t> theo quy định</w:t>
      </w:r>
      <w:r w:rsidRPr="00DF7C9E">
        <w:rPr>
          <w:rFonts w:ascii="Times New Roman" w:hAnsi="Times New Roman"/>
          <w:sz w:val="26"/>
          <w:szCs w:val="26"/>
          <w:lang w:val="vi-VN"/>
        </w:rPr>
        <w:t>; </w:t>
      </w:r>
      <w:r w:rsidRPr="00DF7C9E">
        <w:rPr>
          <w:rFonts w:ascii="Times New Roman" w:hAnsi="Times New Roman"/>
          <w:sz w:val="26"/>
          <w:szCs w:val="26"/>
        </w:rPr>
        <w:t>quy chế chi tiêu nội bộ được bổ sung, cập nhật phù hợp với điều kiện thực tế và các quy định hiện hành;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c) Quản lý, sử dụng tài chính</w:t>
      </w:r>
      <w:r w:rsidRPr="00DF7C9E">
        <w:rPr>
          <w:rFonts w:ascii="Times New Roman" w:hAnsi="Times New Roman"/>
          <w:sz w:val="26"/>
          <w:szCs w:val="26"/>
        </w:rPr>
        <w:t>, </w:t>
      </w:r>
      <w:r w:rsidRPr="00DF7C9E">
        <w:rPr>
          <w:rFonts w:ascii="Times New Roman" w:hAnsi="Times New Roman"/>
          <w:sz w:val="26"/>
          <w:szCs w:val="26"/>
          <w:lang w:val="vi-VN"/>
        </w:rPr>
        <w:t>tài sản đúng mục đích và có hiệu quả để phục vụ các hoạt động giáo dục.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2.10.1.7. Tiêu chí 1.7:</w:t>
      </w:r>
      <w:r w:rsidRPr="00DF7C9E">
        <w:rPr>
          <w:rFonts w:ascii="Times New Roman" w:hAnsi="Times New Roman"/>
          <w:sz w:val="26"/>
          <w:szCs w:val="26"/>
          <w:lang w:val="vi-VN"/>
        </w:rPr>
        <w:t> Quản lý cán bộ, giáo viên</w:t>
      </w:r>
      <w:r w:rsidRPr="00DF7C9E">
        <w:rPr>
          <w:rFonts w:ascii="Times New Roman" w:hAnsi="Times New Roman"/>
          <w:sz w:val="26"/>
          <w:szCs w:val="26"/>
        </w:rPr>
        <w:t> và</w:t>
      </w:r>
      <w:r w:rsidRPr="00DF7C9E">
        <w:rPr>
          <w:rFonts w:ascii="Times New Roman" w:hAnsi="Times New Roman"/>
          <w:sz w:val="26"/>
          <w:szCs w:val="26"/>
          <w:lang w:val="vi-VN"/>
        </w:rPr>
        <w:t>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a) Có kế hoạch bồi dưỡng</w:t>
      </w:r>
      <w:r w:rsidRPr="00DF7C9E">
        <w:rPr>
          <w:rFonts w:ascii="Times New Roman" w:hAnsi="Times New Roman"/>
          <w:sz w:val="26"/>
          <w:szCs w:val="26"/>
        </w:rPr>
        <w:t> chuyên môn, nghiệp vụ cho </w:t>
      </w:r>
      <w:r w:rsidRPr="00DF7C9E">
        <w:rPr>
          <w:rFonts w:ascii="Times New Roman" w:hAnsi="Times New Roman"/>
          <w:sz w:val="26"/>
          <w:szCs w:val="26"/>
          <w:lang w:val="vi-VN"/>
        </w:rPr>
        <w:t>đội ngũ cán bộ quản lý, giáo viên</w:t>
      </w:r>
      <w:r w:rsidRPr="00DF7C9E">
        <w:rPr>
          <w:rFonts w:ascii="Times New Roman" w:hAnsi="Times New Roman"/>
          <w:sz w:val="26"/>
          <w:szCs w:val="26"/>
        </w:rPr>
        <w:t> và</w:t>
      </w:r>
      <w:r w:rsidRPr="00DF7C9E">
        <w:rPr>
          <w:rFonts w:ascii="Times New Roman" w:hAnsi="Times New Roman"/>
          <w:sz w:val="26"/>
          <w:szCs w:val="26"/>
          <w:lang w:val="vi-VN"/>
        </w:rPr>
        <w:t>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b) Phân công, sử dụng cán bộ quản lý, giáo viên</w:t>
      </w:r>
      <w:r w:rsidRPr="00DF7C9E">
        <w:rPr>
          <w:rFonts w:ascii="Times New Roman" w:hAnsi="Times New Roman"/>
          <w:sz w:val="26"/>
          <w:szCs w:val="26"/>
        </w:rPr>
        <w:t>,</w:t>
      </w:r>
      <w:r w:rsidRPr="00DF7C9E">
        <w:rPr>
          <w:rFonts w:ascii="Times New Roman" w:hAnsi="Times New Roman"/>
          <w:sz w:val="26"/>
          <w:szCs w:val="26"/>
          <w:lang w:val="vi-VN"/>
        </w:rPr>
        <w:t> nhân viên rõ ràng,</w:t>
      </w:r>
      <w:r w:rsidRPr="00DF7C9E">
        <w:rPr>
          <w:rFonts w:ascii="Times New Roman" w:hAnsi="Times New Roman"/>
          <w:sz w:val="26"/>
          <w:szCs w:val="26"/>
        </w:rPr>
        <w:t> hợp lý, đảm bảo hiệu quả hoạt động của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c) Cán bộ quản lý, giáo viên</w:t>
      </w:r>
      <w:r w:rsidRPr="00DF7C9E">
        <w:rPr>
          <w:rFonts w:ascii="Times New Roman" w:hAnsi="Times New Roman"/>
          <w:sz w:val="26"/>
          <w:szCs w:val="26"/>
        </w:rPr>
        <w:t>,</w:t>
      </w:r>
      <w:r w:rsidRPr="00DF7C9E">
        <w:rPr>
          <w:rFonts w:ascii="Times New Roman" w:hAnsi="Times New Roman"/>
          <w:sz w:val="26"/>
          <w:szCs w:val="26"/>
          <w:lang w:val="vi-VN"/>
        </w:rPr>
        <w:t> nhân viên được </w:t>
      </w:r>
      <w:r w:rsidRPr="00DF7C9E">
        <w:rPr>
          <w:rFonts w:ascii="Times New Roman" w:hAnsi="Times New Roman"/>
          <w:sz w:val="26"/>
          <w:szCs w:val="26"/>
        </w:rPr>
        <w:t>đảm bảo </w:t>
      </w:r>
      <w:r w:rsidRPr="00DF7C9E">
        <w:rPr>
          <w:rFonts w:ascii="Times New Roman" w:hAnsi="Times New Roman"/>
          <w:sz w:val="26"/>
          <w:szCs w:val="26"/>
          <w:lang w:val="vi-VN"/>
        </w:rPr>
        <w:t>các quyền theo quy định</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2.10.1.8. Tiêu chí 1.8: </w:t>
      </w:r>
      <w:r w:rsidRPr="00DF7C9E">
        <w:rPr>
          <w:rFonts w:ascii="Times New Roman" w:hAnsi="Times New Roman"/>
          <w:sz w:val="26"/>
          <w:szCs w:val="26"/>
          <w:lang w:val="vi-VN"/>
        </w:rPr>
        <w:t>Quản lý </w:t>
      </w:r>
      <w:r w:rsidRPr="00DF7C9E">
        <w:rPr>
          <w:rFonts w:ascii="Times New Roman" w:hAnsi="Times New Roman"/>
          <w:sz w:val="26"/>
          <w:szCs w:val="26"/>
        </w:rPr>
        <w:t>các hoạt động giáo dục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Kế hoạch giáo dục phù hợp với quy định hiện hành, điều kiện thực tế địa phương và điều kiện của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Kế hoạch giáo dục được thực hiện đầy đủ;</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Kế hoạch giáo dục được rà soát, đánh giá, điều chỉnh kịp thời.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2.10.1.9. Tiêu chí 1.9: Thực hiện quy chế dân chủ cơ sở</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sz w:val="26"/>
          <w:szCs w:val="26"/>
          <w:lang w:val="vi-VN"/>
        </w:rPr>
        <w:t>Cán bộ quản lý, giáo viên, nhân viên được tham gia thảo luận, đóng góp ý kiến </w:t>
      </w:r>
      <w:r w:rsidRPr="00DF7C9E">
        <w:rPr>
          <w:rFonts w:ascii="Times New Roman" w:hAnsi="Times New Roman"/>
          <w:sz w:val="26"/>
          <w:szCs w:val="26"/>
        </w:rPr>
        <w:t>khi xây dựng</w:t>
      </w:r>
      <w:r w:rsidRPr="00DF7C9E">
        <w:rPr>
          <w:rFonts w:ascii="Times New Roman" w:hAnsi="Times New Roman"/>
          <w:sz w:val="26"/>
          <w:szCs w:val="26"/>
          <w:lang w:val="vi-VN"/>
        </w:rPr>
        <w:t> kế hoạch, nội quy, quy định, quy chế</w:t>
      </w:r>
      <w:r w:rsidRPr="00DF7C9E">
        <w:rPr>
          <w:rFonts w:ascii="Times New Roman" w:hAnsi="Times New Roman"/>
          <w:sz w:val="26"/>
          <w:szCs w:val="26"/>
        </w:rPr>
        <w:t> liên quan đến các hoạt động của nhà trường</w:t>
      </w:r>
      <w:r w:rsidRPr="00DF7C9E">
        <w:rPr>
          <w:rFonts w:ascii="Times New Roman" w:hAnsi="Times New Roman"/>
          <w:sz w:val="26"/>
          <w:szCs w:val="26"/>
          <w:lang w:val="vi-VN"/>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Các</w:t>
      </w:r>
      <w:r w:rsidRPr="00DF7C9E">
        <w:rPr>
          <w:rFonts w:ascii="Times New Roman" w:hAnsi="Times New Roman"/>
          <w:sz w:val="26"/>
          <w:szCs w:val="26"/>
          <w:lang w:val="vi-VN"/>
        </w:rPr>
        <w:t> khiếu nại, tố cáo</w:t>
      </w:r>
      <w:r w:rsidRPr="00DF7C9E">
        <w:rPr>
          <w:rFonts w:ascii="Times New Roman" w:hAnsi="Times New Roman"/>
          <w:sz w:val="26"/>
          <w:szCs w:val="26"/>
        </w:rPr>
        <w:t>, kiến nghị, phản ánh</w:t>
      </w:r>
      <w:r w:rsidRPr="00DF7C9E">
        <w:rPr>
          <w:rFonts w:ascii="Times New Roman" w:hAnsi="Times New Roman"/>
          <w:sz w:val="26"/>
          <w:szCs w:val="26"/>
          <w:lang w:val="vi-VN"/>
        </w:rPr>
        <w:t> (nếu có) thuộc thẩm quyền xử lý của nhà trường được giải quyết đúng pháp luật</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w:t>
      </w:r>
      <w:r w:rsidRPr="00DF7C9E">
        <w:rPr>
          <w:rFonts w:ascii="Times New Roman" w:hAnsi="Times New Roman"/>
          <w:sz w:val="26"/>
          <w:szCs w:val="26"/>
          <w:lang w:val="vi-VN"/>
        </w:rPr>
        <w:t>) Hằng năm</w:t>
      </w:r>
      <w:r w:rsidRPr="00DF7C9E">
        <w:rPr>
          <w:rFonts w:ascii="Times New Roman" w:hAnsi="Times New Roman"/>
          <w:sz w:val="26"/>
          <w:szCs w:val="26"/>
        </w:rPr>
        <w:t>,</w:t>
      </w:r>
      <w:r w:rsidRPr="00DF7C9E">
        <w:rPr>
          <w:rFonts w:ascii="Times New Roman" w:hAnsi="Times New Roman"/>
          <w:sz w:val="26"/>
          <w:szCs w:val="26"/>
          <w:lang w:val="vi-VN"/>
        </w:rPr>
        <w:t> có báo cáo thực hiện quy chế dân chủ cơ sở</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2.10.1.10. Tiêu chí 1.10: Đảm bảo an ninh trật tự, </w:t>
      </w:r>
      <w:r w:rsidRPr="00DF7C9E">
        <w:rPr>
          <w:rFonts w:ascii="Times New Roman" w:hAnsi="Times New Roman"/>
          <w:sz w:val="26"/>
          <w:szCs w:val="26"/>
          <w:lang w:val="vi-VN"/>
        </w:rPr>
        <w:t>an toàn </w:t>
      </w:r>
      <w:r w:rsidRPr="00DF7C9E">
        <w:rPr>
          <w:rFonts w:ascii="Times New Roman" w:hAnsi="Times New Roman"/>
          <w:sz w:val="26"/>
          <w:szCs w:val="26"/>
        </w:rPr>
        <w:t>trường học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a) 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sz w:val="26"/>
          <w:szCs w:val="26"/>
        </w:rPr>
        <w:t>Có hộp thư góp ý, đường dây nóng và các hình thức khác để tiếp nhận, xử lý các thông tin phản ánh của người dân; đ</w:t>
      </w:r>
      <w:r w:rsidRPr="00DF7C9E">
        <w:rPr>
          <w:rFonts w:ascii="Times New Roman" w:hAnsi="Times New Roman"/>
          <w:sz w:val="26"/>
          <w:szCs w:val="26"/>
          <w:lang w:val="vi-VN"/>
        </w:rPr>
        <w:t>ảm bảo an toàn cho cán bộ</w:t>
      </w:r>
      <w:r w:rsidRPr="00DF7C9E">
        <w:rPr>
          <w:rFonts w:ascii="Times New Roman" w:hAnsi="Times New Roman"/>
          <w:sz w:val="26"/>
          <w:szCs w:val="26"/>
        </w:rPr>
        <w:t> quản lý</w:t>
      </w:r>
      <w:r w:rsidRPr="00DF7C9E">
        <w:rPr>
          <w:rFonts w:ascii="Times New Roman" w:hAnsi="Times New Roman"/>
          <w:sz w:val="26"/>
          <w:szCs w:val="26"/>
          <w:lang w:val="vi-VN"/>
        </w:rPr>
        <w:t>, giáo viên, nhân viên</w:t>
      </w:r>
      <w:r w:rsidRPr="00DF7C9E">
        <w:rPr>
          <w:rFonts w:ascii="Times New Roman" w:hAnsi="Times New Roman"/>
          <w:sz w:val="26"/>
          <w:szCs w:val="26"/>
        </w:rPr>
        <w:t> và trẻ</w:t>
      </w:r>
      <w:r w:rsidRPr="00DF7C9E">
        <w:rPr>
          <w:rFonts w:ascii="Times New Roman" w:hAnsi="Times New Roman"/>
          <w:sz w:val="26"/>
          <w:szCs w:val="26"/>
          <w:lang w:val="vi-VN"/>
        </w:rPr>
        <w:t> trong nhà trường</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Không có hiện tượng kỳ thị, hành vi bạo lực, vi phạm pháp luật về bình đẳng giới trong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2.10.2.</w:t>
      </w:r>
      <w:r w:rsidRPr="00DF7C9E">
        <w:rPr>
          <w:rFonts w:ascii="Times New Roman" w:hAnsi="Times New Roman"/>
          <w:b/>
          <w:bCs/>
          <w:sz w:val="26"/>
          <w:szCs w:val="26"/>
        </w:rPr>
        <w:t> </w:t>
      </w:r>
      <w:r w:rsidRPr="00DF7C9E">
        <w:rPr>
          <w:rFonts w:ascii="Times New Roman" w:hAnsi="Times New Roman"/>
          <w:b/>
          <w:bCs/>
          <w:sz w:val="26"/>
          <w:szCs w:val="26"/>
          <w:lang w:val="vi-VN"/>
        </w:rPr>
        <w:t>Tiêu chuẩn 2</w:t>
      </w:r>
      <w:r w:rsidRPr="00DF7C9E">
        <w:rPr>
          <w:rFonts w:ascii="Times New Roman" w:hAnsi="Times New Roman"/>
          <w:b/>
          <w:bCs/>
          <w:sz w:val="26"/>
          <w:szCs w:val="26"/>
        </w:rPr>
        <w:t>: </w:t>
      </w:r>
      <w:r w:rsidRPr="00DF7C9E">
        <w:rPr>
          <w:rFonts w:ascii="Times New Roman" w:hAnsi="Times New Roman"/>
          <w:b/>
          <w:bCs/>
          <w:sz w:val="26"/>
          <w:szCs w:val="26"/>
          <w:lang w:val="vi-VN"/>
        </w:rPr>
        <w:t>Cán bộ quản lý, giáo viên</w:t>
      </w:r>
      <w:r w:rsidRPr="00DF7C9E">
        <w:rPr>
          <w:rFonts w:ascii="Times New Roman" w:hAnsi="Times New Roman"/>
          <w:b/>
          <w:bCs/>
          <w:sz w:val="26"/>
          <w:szCs w:val="26"/>
        </w:rPr>
        <w:t>,</w:t>
      </w:r>
      <w:r w:rsidRPr="00DF7C9E">
        <w:rPr>
          <w:rFonts w:ascii="Times New Roman" w:hAnsi="Times New Roman"/>
          <w:b/>
          <w:bCs/>
          <w:sz w:val="26"/>
          <w:szCs w:val="26"/>
          <w:lang w:val="vi-VN"/>
        </w:rPr>
        <w:t>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2.10.2.1. Tiêu chí 2.1: Đối với hiệu trưởng, phó hiệu trưởng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Đạt tiêu chuẩn theo quy định</w:t>
      </w:r>
      <w:r w:rsidRPr="00DF7C9E">
        <w:rPr>
          <w:rFonts w:ascii="Times New Roman" w:hAnsi="Times New Roman"/>
          <w:sz w:val="26"/>
          <w:szCs w:val="26"/>
          <w:lang w:val="vi-VN"/>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b) </w:t>
      </w:r>
      <w:r w:rsidRPr="00DF7C9E">
        <w:rPr>
          <w:rFonts w:ascii="Times New Roman" w:hAnsi="Times New Roman"/>
          <w:sz w:val="26"/>
          <w:szCs w:val="26"/>
        </w:rPr>
        <w:t>Đ</w:t>
      </w:r>
      <w:r w:rsidRPr="00DF7C9E">
        <w:rPr>
          <w:rFonts w:ascii="Times New Roman" w:hAnsi="Times New Roman"/>
          <w:sz w:val="26"/>
          <w:szCs w:val="26"/>
          <w:lang w:val="vi-VN"/>
        </w:rPr>
        <w:t>ược đánh giá </w:t>
      </w:r>
      <w:r w:rsidRPr="00DF7C9E">
        <w:rPr>
          <w:rFonts w:ascii="Times New Roman" w:hAnsi="Times New Roman"/>
          <w:sz w:val="26"/>
          <w:szCs w:val="26"/>
        </w:rPr>
        <w:t>đạt c</w:t>
      </w:r>
      <w:r w:rsidRPr="00DF7C9E">
        <w:rPr>
          <w:rFonts w:ascii="Times New Roman" w:hAnsi="Times New Roman"/>
          <w:sz w:val="26"/>
          <w:szCs w:val="26"/>
          <w:lang w:val="vi-VN"/>
        </w:rPr>
        <w:t>huẩn hiệu trưởng</w:t>
      </w:r>
      <w:r w:rsidRPr="00DF7C9E">
        <w:rPr>
          <w:rFonts w:ascii="Times New Roman" w:hAnsi="Times New Roman"/>
          <w:sz w:val="26"/>
          <w:szCs w:val="26"/>
        </w:rPr>
        <w:t> trở lên;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c) Được bồi dưỡng, tập huấn về chuyên môn, nghiệp vụ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2.10.2.2. Tiêu chí 2.2: Đối với giáo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Có đội ngũ</w:t>
      </w:r>
      <w:r w:rsidRPr="00DF7C9E">
        <w:rPr>
          <w:rFonts w:ascii="Times New Roman" w:hAnsi="Times New Roman"/>
          <w:sz w:val="26"/>
          <w:szCs w:val="26"/>
          <w:lang w:val="vi-VN"/>
        </w:rPr>
        <w:t> giáo viên</w:t>
      </w:r>
      <w:r w:rsidRPr="00DF7C9E">
        <w:rPr>
          <w:rFonts w:ascii="Times New Roman" w:hAnsi="Times New Roman"/>
          <w:sz w:val="26"/>
          <w:szCs w:val="26"/>
        </w:rPr>
        <w:t> đủ về số lượng, hợp lý về cơ cấu đảm bảo thực hiện Chương trình giáo dục mầm non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lang w:val="vi-VN"/>
        </w:rPr>
        <w:t>b)</w:t>
      </w:r>
      <w:r w:rsidRPr="00DF7C9E">
        <w:rPr>
          <w:rFonts w:ascii="Times New Roman" w:hAnsi="Times New Roman"/>
          <w:i/>
          <w:iCs/>
          <w:sz w:val="26"/>
          <w:szCs w:val="26"/>
        </w:rPr>
        <w:t> Tỷ lệ giáo viên đạt chuẩn trình độ đào tạo đảm bảo quy định của Chính phủ và lộ trình nâng chuẩn trình độ đào tạo giáo viên theo kế hoạch của tỉnh, thành phố trực thuộc trung ương;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Có ít nhất 95% </w:t>
      </w:r>
      <w:r w:rsidRPr="00DF7C9E">
        <w:rPr>
          <w:rFonts w:ascii="Times New Roman" w:hAnsi="Times New Roman"/>
          <w:sz w:val="26"/>
          <w:szCs w:val="26"/>
          <w:lang w:val="vi-VN"/>
        </w:rPr>
        <w:t>giáo viên</w:t>
      </w:r>
      <w:r w:rsidRPr="00DF7C9E">
        <w:rPr>
          <w:rFonts w:ascii="Times New Roman" w:hAnsi="Times New Roman"/>
          <w:sz w:val="26"/>
          <w:szCs w:val="26"/>
        </w:rPr>
        <w:t> đạt chuẩn nghề nghiệp giáo viên ở mức đạt trở lên.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2.10.2.3. Tiêu chí 2.3: Đối với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Có nhân viên hoặc giáo viên kiêm nhiệm để đảm nhiệm các nhiệm vụ do hiệu trưởng phân công;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b) Được phân công công việc </w:t>
      </w:r>
      <w:r w:rsidRPr="00DF7C9E">
        <w:rPr>
          <w:rFonts w:ascii="Times New Roman" w:hAnsi="Times New Roman"/>
          <w:sz w:val="26"/>
          <w:szCs w:val="26"/>
        </w:rPr>
        <w:t>phù hợp, </w:t>
      </w:r>
      <w:r w:rsidRPr="00DF7C9E">
        <w:rPr>
          <w:rFonts w:ascii="Times New Roman" w:hAnsi="Times New Roman"/>
          <w:sz w:val="26"/>
          <w:szCs w:val="26"/>
          <w:lang w:val="vi-VN"/>
        </w:rPr>
        <w:t>hợp lý theo năng lực</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Hoàn thành các </w:t>
      </w:r>
      <w:r w:rsidRPr="00DF7C9E">
        <w:rPr>
          <w:rFonts w:ascii="Times New Roman" w:hAnsi="Times New Roman"/>
          <w:sz w:val="26"/>
          <w:szCs w:val="26"/>
          <w:lang w:val="vi-VN"/>
        </w:rPr>
        <w:t>nhiệm vụ </w:t>
      </w:r>
      <w:r w:rsidRPr="00DF7C9E">
        <w:rPr>
          <w:rFonts w:ascii="Times New Roman" w:hAnsi="Times New Roman"/>
          <w:sz w:val="26"/>
          <w:szCs w:val="26"/>
        </w:rPr>
        <w:t>được giao.</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2.10.3.</w:t>
      </w:r>
      <w:r w:rsidRPr="00DF7C9E">
        <w:rPr>
          <w:rFonts w:ascii="Times New Roman" w:hAnsi="Times New Roman"/>
          <w:b/>
          <w:bCs/>
          <w:sz w:val="26"/>
          <w:szCs w:val="26"/>
        </w:rPr>
        <w:t> </w:t>
      </w:r>
      <w:r w:rsidRPr="00DF7C9E">
        <w:rPr>
          <w:rFonts w:ascii="Times New Roman" w:hAnsi="Times New Roman"/>
          <w:b/>
          <w:bCs/>
          <w:sz w:val="26"/>
          <w:szCs w:val="26"/>
          <w:lang w:val="vi-VN"/>
        </w:rPr>
        <w:t>Tiêu chuẩn 3</w:t>
      </w:r>
      <w:r w:rsidRPr="00DF7C9E">
        <w:rPr>
          <w:rFonts w:ascii="Times New Roman" w:hAnsi="Times New Roman"/>
          <w:b/>
          <w:bCs/>
          <w:sz w:val="26"/>
          <w:szCs w:val="26"/>
        </w:rPr>
        <w:t>:</w:t>
      </w:r>
      <w:r w:rsidRPr="00DF7C9E">
        <w:rPr>
          <w:rFonts w:ascii="Times New Roman" w:hAnsi="Times New Roman"/>
          <w:b/>
          <w:bCs/>
          <w:sz w:val="26"/>
          <w:szCs w:val="26"/>
          <w:lang w:val="vi-VN"/>
        </w:rPr>
        <w:t> Cơ sở vật chất</w:t>
      </w:r>
      <w:r w:rsidRPr="00DF7C9E">
        <w:rPr>
          <w:rFonts w:ascii="Times New Roman" w:hAnsi="Times New Roman"/>
          <w:b/>
          <w:bCs/>
          <w:sz w:val="26"/>
          <w:szCs w:val="26"/>
        </w:rPr>
        <w:t> và thiết bị dạy học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2.10.3.</w:t>
      </w:r>
      <w:r w:rsidRPr="00DF7C9E">
        <w:rPr>
          <w:rFonts w:ascii="Times New Roman" w:hAnsi="Times New Roman"/>
          <w:sz w:val="26"/>
          <w:szCs w:val="26"/>
          <w:lang w:val="vi-VN"/>
        </w:rPr>
        <w:t>1</w:t>
      </w:r>
      <w:r w:rsidRPr="00DF7C9E">
        <w:rPr>
          <w:rFonts w:ascii="Times New Roman" w:hAnsi="Times New Roman"/>
          <w:sz w:val="26"/>
          <w:szCs w:val="26"/>
        </w:rPr>
        <w:t>. Tiêu chí 3.1: </w:t>
      </w:r>
      <w:r w:rsidRPr="00DF7C9E">
        <w:rPr>
          <w:rFonts w:ascii="Times New Roman" w:hAnsi="Times New Roman"/>
          <w:i/>
          <w:iCs/>
          <w:sz w:val="26"/>
          <w:szCs w:val="26"/>
        </w:rPr>
        <w:t>Địa điểm, quy mô, diện tích đảm bảo theo quy định của Bộ Giáo dục và Đào tạo, bao gồm: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a) Vị trí đặt trường, điểm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b) Quy mô;</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c) Diện tích khu đất xây dựng trường, điểm trường, diện tích sàn xây dựng các hạng mục công trình.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2.10.3.</w:t>
      </w:r>
      <w:r w:rsidRPr="00DF7C9E">
        <w:rPr>
          <w:rFonts w:ascii="Times New Roman" w:hAnsi="Times New Roman"/>
          <w:sz w:val="26"/>
          <w:szCs w:val="26"/>
          <w:lang w:val="vi-VN"/>
        </w:rPr>
        <w:t>2. </w:t>
      </w:r>
      <w:r w:rsidRPr="00DF7C9E">
        <w:rPr>
          <w:rFonts w:ascii="Times New Roman" w:hAnsi="Times New Roman"/>
          <w:sz w:val="26"/>
          <w:szCs w:val="26"/>
        </w:rPr>
        <w:t>Tiêu chí 3.2: </w:t>
      </w:r>
      <w:r w:rsidRPr="00DF7C9E">
        <w:rPr>
          <w:rFonts w:ascii="Times New Roman" w:hAnsi="Times New Roman"/>
          <w:i/>
          <w:iCs/>
          <w:sz w:val="26"/>
          <w:szCs w:val="26"/>
        </w:rPr>
        <w:t>Các hạng mục công trình đảm bảo tiêu chuẩn cơ sở vật chất tối thiểu đối với trường mầm non theo quy định của Bộ Giáo dục và Đào tạo, bao gồm: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a) Khối phòng hành chính quản trị;</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b) Khối phòng nuôi dưỡng, chăm sóc và giáo dục trẻ em;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c) </w:t>
      </w:r>
      <w:r w:rsidRPr="00DF7C9E">
        <w:rPr>
          <w:rFonts w:ascii="Times New Roman" w:hAnsi="Times New Roman"/>
          <w:i/>
          <w:iCs/>
          <w:sz w:val="26"/>
          <w:szCs w:val="26"/>
          <w:shd w:val="clear" w:color="auto" w:fill="FFFFFF"/>
        </w:rPr>
        <w:t>Khối phòng tổ chức ăn (áp dụng cho các trường có tổ chức nấu ăn), k</w:t>
      </w:r>
      <w:r w:rsidRPr="00DF7C9E">
        <w:rPr>
          <w:rFonts w:ascii="Times New Roman" w:hAnsi="Times New Roman"/>
          <w:i/>
          <w:iCs/>
          <w:sz w:val="26"/>
          <w:szCs w:val="26"/>
        </w:rPr>
        <w:t>hối phụ trợ</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2.10.3.3</w:t>
      </w:r>
      <w:r w:rsidRPr="00DF7C9E">
        <w:rPr>
          <w:rFonts w:ascii="Times New Roman" w:hAnsi="Times New Roman"/>
          <w:sz w:val="26"/>
          <w:szCs w:val="26"/>
          <w:lang w:val="vi-VN"/>
        </w:rPr>
        <w:t>.</w:t>
      </w:r>
      <w:r w:rsidRPr="00DF7C9E">
        <w:rPr>
          <w:rFonts w:ascii="Times New Roman" w:hAnsi="Times New Roman"/>
          <w:sz w:val="26"/>
          <w:szCs w:val="26"/>
        </w:rPr>
        <w:t> Tiêu chí 3.3: </w:t>
      </w:r>
      <w:r w:rsidRPr="00DF7C9E">
        <w:rPr>
          <w:rFonts w:ascii="Times New Roman" w:hAnsi="Times New Roman"/>
          <w:i/>
          <w:iCs/>
          <w:sz w:val="26"/>
          <w:szCs w:val="26"/>
        </w:rPr>
        <w:t>Hạ tầng kỹ thuật, các hạng mục công trình kiên cố và thiết bị dạy học đảm bảo tiêu chuẩn cơ sở vật chất tối thiểu đối với trường mầm non theo quy định của Bộ Giáo dục và Đào tạo, bao gồm: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a) Hệ thống cấp nước sạch; hệ thống cấp điện; hệ thống phòng cháy, chữa cháy; hạ tầng công nghệ thông tin, liên lạc và khu thu gom rác thải;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lastRenderedPageBreak/>
        <w:t> b) Tỷ lệ các hạng mục công trình kiên cố;</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c) Thiết bị dạy học, đồ dùng, đồ chơi.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2.10.4.</w:t>
      </w:r>
      <w:r w:rsidRPr="00DF7C9E">
        <w:rPr>
          <w:rFonts w:ascii="Times New Roman" w:hAnsi="Times New Roman"/>
          <w:b/>
          <w:bCs/>
          <w:sz w:val="26"/>
          <w:szCs w:val="26"/>
        </w:rPr>
        <w:t> </w:t>
      </w:r>
      <w:r w:rsidRPr="00DF7C9E">
        <w:rPr>
          <w:rFonts w:ascii="Times New Roman" w:hAnsi="Times New Roman"/>
          <w:b/>
          <w:bCs/>
          <w:sz w:val="26"/>
          <w:szCs w:val="26"/>
          <w:lang w:val="vi-VN"/>
        </w:rPr>
        <w:t>Tiêu chuẩn 4</w:t>
      </w:r>
      <w:r w:rsidRPr="00DF7C9E">
        <w:rPr>
          <w:rFonts w:ascii="Times New Roman" w:hAnsi="Times New Roman"/>
          <w:b/>
          <w:bCs/>
          <w:sz w:val="26"/>
          <w:szCs w:val="26"/>
        </w:rPr>
        <w:t>:</w:t>
      </w:r>
      <w:r w:rsidRPr="00DF7C9E">
        <w:rPr>
          <w:rFonts w:ascii="Times New Roman" w:hAnsi="Times New Roman"/>
          <w:b/>
          <w:bCs/>
          <w:sz w:val="26"/>
          <w:szCs w:val="26"/>
          <w:lang w:val="vi-VN"/>
        </w:rPr>
        <w:t> Quan hệ giữa nhà trường, gia đình và xã hội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2.10.4.</w:t>
      </w:r>
      <w:r w:rsidRPr="00DF7C9E">
        <w:rPr>
          <w:rFonts w:ascii="Times New Roman" w:hAnsi="Times New Roman"/>
          <w:sz w:val="26"/>
          <w:szCs w:val="26"/>
          <w:lang w:val="vi-VN"/>
        </w:rPr>
        <w:t>1.</w:t>
      </w:r>
      <w:r w:rsidRPr="00DF7C9E">
        <w:rPr>
          <w:rFonts w:ascii="Times New Roman" w:hAnsi="Times New Roman"/>
          <w:sz w:val="26"/>
          <w:szCs w:val="26"/>
        </w:rPr>
        <w:t> Tiêu chí 4.1: Ban </w:t>
      </w:r>
      <w:r w:rsidRPr="00DF7C9E">
        <w:rPr>
          <w:rFonts w:ascii="Times New Roman" w:hAnsi="Times New Roman"/>
          <w:sz w:val="26"/>
          <w:szCs w:val="26"/>
          <w:lang w:val="vi-VN"/>
        </w:rPr>
        <w:t>đại diện cha</w:t>
      </w:r>
      <w:r w:rsidRPr="00DF7C9E">
        <w:rPr>
          <w:rFonts w:ascii="Times New Roman" w:hAnsi="Times New Roman"/>
          <w:sz w:val="26"/>
          <w:szCs w:val="26"/>
        </w:rPr>
        <w:t> mẹ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Được thành lập và hoạt động </w:t>
      </w:r>
      <w:r w:rsidRPr="00DF7C9E">
        <w:rPr>
          <w:rFonts w:ascii="Times New Roman" w:hAnsi="Times New Roman"/>
          <w:sz w:val="26"/>
          <w:szCs w:val="26"/>
          <w:lang w:val="vi-VN"/>
        </w:rPr>
        <w:t>theo </w:t>
      </w:r>
      <w:r w:rsidRPr="00DF7C9E">
        <w:rPr>
          <w:rFonts w:ascii="Times New Roman" w:hAnsi="Times New Roman"/>
          <w:sz w:val="26"/>
          <w:szCs w:val="26"/>
        </w:rPr>
        <w:t>quy định tại Điều lệ Ban đại diện cha mẹ học sinh;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b) Có kế hoạch hoạt động theo năm học</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c) Tổ chức thực hiện kế hoạch </w:t>
      </w:r>
      <w:r w:rsidRPr="00DF7C9E">
        <w:rPr>
          <w:rFonts w:ascii="Times New Roman" w:hAnsi="Times New Roman"/>
          <w:sz w:val="26"/>
          <w:szCs w:val="26"/>
        </w:rPr>
        <w:t>hoạt động </w:t>
      </w:r>
      <w:r w:rsidRPr="00DF7C9E">
        <w:rPr>
          <w:rFonts w:ascii="Times New Roman" w:hAnsi="Times New Roman"/>
          <w:sz w:val="26"/>
          <w:szCs w:val="26"/>
          <w:lang w:val="vi-VN"/>
        </w:rPr>
        <w:t>đúng tiến độ.</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2.10.4.2. Tiêu chí 4.2: Công tác tham mưu cấp ủy đảng, chính quyền và phối hợp với các tổ chức, cá nhân của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T</w:t>
      </w:r>
      <w:r w:rsidRPr="00DF7C9E">
        <w:rPr>
          <w:rFonts w:ascii="Times New Roman" w:hAnsi="Times New Roman"/>
          <w:sz w:val="26"/>
          <w:szCs w:val="26"/>
          <w:lang w:val="vi-VN"/>
        </w:rPr>
        <w:t>ham mưu cấp ủy </w:t>
      </w:r>
      <w:r w:rsidRPr="00DF7C9E">
        <w:rPr>
          <w:rFonts w:ascii="Times New Roman" w:hAnsi="Times New Roman"/>
          <w:sz w:val="26"/>
          <w:szCs w:val="26"/>
        </w:rPr>
        <w:t>đ</w:t>
      </w:r>
      <w:r w:rsidRPr="00DF7C9E">
        <w:rPr>
          <w:rFonts w:ascii="Times New Roman" w:hAnsi="Times New Roman"/>
          <w:sz w:val="26"/>
          <w:szCs w:val="26"/>
          <w:lang w:val="vi-VN"/>
        </w:rPr>
        <w:t>ảng</w:t>
      </w:r>
      <w:r w:rsidRPr="00DF7C9E">
        <w:rPr>
          <w:rFonts w:ascii="Times New Roman" w:hAnsi="Times New Roman"/>
          <w:sz w:val="26"/>
          <w:szCs w:val="26"/>
        </w:rPr>
        <w:t>, </w:t>
      </w:r>
      <w:r w:rsidRPr="00DF7C9E">
        <w:rPr>
          <w:rFonts w:ascii="Times New Roman" w:hAnsi="Times New Roman"/>
          <w:sz w:val="26"/>
          <w:szCs w:val="26"/>
          <w:lang w:val="vi-VN"/>
        </w:rPr>
        <w:t>chính quyền địa phương </w:t>
      </w:r>
      <w:r w:rsidRPr="00DF7C9E">
        <w:rPr>
          <w:rFonts w:ascii="Times New Roman" w:hAnsi="Times New Roman"/>
          <w:sz w:val="26"/>
          <w:szCs w:val="26"/>
        </w:rPr>
        <w:t>để thực hiện kế hoạch giáo dục của</w:t>
      </w:r>
      <w:r w:rsidRPr="00DF7C9E">
        <w:rPr>
          <w:rFonts w:ascii="Times New Roman" w:hAnsi="Times New Roman"/>
          <w:sz w:val="26"/>
          <w:szCs w:val="26"/>
          <w:lang w:val="vi-VN"/>
        </w:rPr>
        <w:t>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sz w:val="26"/>
          <w:szCs w:val="26"/>
        </w:rPr>
        <w:t>Tuyên truyền nâng cao nhận thức và trách nhiệm của </w:t>
      </w:r>
      <w:r w:rsidRPr="00DF7C9E">
        <w:rPr>
          <w:rFonts w:ascii="Times New Roman" w:hAnsi="Times New Roman"/>
          <w:sz w:val="26"/>
          <w:szCs w:val="26"/>
          <w:lang w:val="vi-VN"/>
        </w:rPr>
        <w:t>cộng đồng về</w:t>
      </w:r>
      <w:r w:rsidRPr="00DF7C9E">
        <w:rPr>
          <w:rFonts w:ascii="Times New Roman" w:hAnsi="Times New Roman"/>
          <w:sz w:val="26"/>
          <w:szCs w:val="26"/>
        </w:rPr>
        <w:t> chủ trương, chính sách của Đảng, Nhà nước, ngành giáo dục, về </w:t>
      </w:r>
      <w:r w:rsidRPr="00DF7C9E">
        <w:rPr>
          <w:rFonts w:ascii="Times New Roman" w:hAnsi="Times New Roman"/>
          <w:sz w:val="26"/>
          <w:szCs w:val="26"/>
          <w:lang w:val="vi-VN"/>
        </w:rPr>
        <w:t>mục tiêu</w:t>
      </w:r>
      <w:r w:rsidRPr="00DF7C9E">
        <w:rPr>
          <w:rFonts w:ascii="Times New Roman" w:hAnsi="Times New Roman"/>
          <w:sz w:val="26"/>
          <w:szCs w:val="26"/>
        </w:rPr>
        <w:t>, nội dung</w:t>
      </w:r>
      <w:r w:rsidRPr="00DF7C9E">
        <w:rPr>
          <w:rFonts w:ascii="Times New Roman" w:hAnsi="Times New Roman"/>
          <w:sz w:val="26"/>
          <w:szCs w:val="26"/>
          <w:lang w:val="vi-VN"/>
        </w:rPr>
        <w:t> và kế hoạch giáo dục của nhà trườn</w:t>
      </w:r>
      <w:r w:rsidRPr="00DF7C9E">
        <w:rPr>
          <w:rFonts w:ascii="Times New Roman" w:hAnsi="Times New Roman"/>
          <w:sz w:val="26"/>
          <w:szCs w:val="26"/>
        </w:rPr>
        <w:t>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c) Huy động và sử dụng các nguồn lực</w:t>
      </w:r>
      <w:r w:rsidRPr="00DF7C9E">
        <w:rPr>
          <w:rFonts w:ascii="Times New Roman" w:hAnsi="Times New Roman"/>
          <w:sz w:val="26"/>
          <w:szCs w:val="26"/>
        </w:rPr>
        <w:t> hợp pháp </w:t>
      </w:r>
      <w:r w:rsidRPr="00DF7C9E">
        <w:rPr>
          <w:rFonts w:ascii="Times New Roman" w:hAnsi="Times New Roman"/>
          <w:sz w:val="26"/>
          <w:szCs w:val="26"/>
          <w:lang w:val="vi-VN"/>
        </w:rPr>
        <w:t>của các tổ chức, cá nhân </w:t>
      </w:r>
      <w:r w:rsidRPr="00DF7C9E">
        <w:rPr>
          <w:rFonts w:ascii="Times New Roman" w:hAnsi="Times New Roman"/>
          <w:sz w:val="26"/>
          <w:szCs w:val="26"/>
        </w:rPr>
        <w:t>đúng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2.10.5.</w:t>
      </w:r>
      <w:r w:rsidRPr="00DF7C9E">
        <w:rPr>
          <w:rFonts w:ascii="Times New Roman" w:hAnsi="Times New Roman"/>
          <w:b/>
          <w:bCs/>
          <w:sz w:val="26"/>
          <w:szCs w:val="26"/>
        </w:rPr>
        <w:t> </w:t>
      </w:r>
      <w:r w:rsidRPr="00DF7C9E">
        <w:rPr>
          <w:rFonts w:ascii="Times New Roman" w:hAnsi="Times New Roman"/>
          <w:b/>
          <w:bCs/>
          <w:sz w:val="26"/>
          <w:szCs w:val="26"/>
          <w:lang w:val="vi-VN"/>
        </w:rPr>
        <w:t>Tiêu chuẩn </w:t>
      </w:r>
      <w:r w:rsidRPr="00DF7C9E">
        <w:rPr>
          <w:rFonts w:ascii="Times New Roman" w:hAnsi="Times New Roman"/>
          <w:b/>
          <w:bCs/>
          <w:sz w:val="26"/>
          <w:szCs w:val="26"/>
        </w:rPr>
        <w:t>5: Hoạt động và kết quả nuôi dưỡng, chăm sóc, giáo dục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2.10.5.</w:t>
      </w:r>
      <w:r w:rsidRPr="00DF7C9E">
        <w:rPr>
          <w:rFonts w:ascii="Times New Roman" w:hAnsi="Times New Roman"/>
          <w:sz w:val="26"/>
          <w:szCs w:val="26"/>
          <w:lang w:val="vi-VN"/>
        </w:rPr>
        <w:t>1. </w:t>
      </w:r>
      <w:r w:rsidRPr="00DF7C9E">
        <w:rPr>
          <w:rFonts w:ascii="Times New Roman" w:hAnsi="Times New Roman"/>
          <w:sz w:val="26"/>
          <w:szCs w:val="26"/>
        </w:rPr>
        <w:t>Tiêu chí 5.1: Thực hiện Chương trình giáo dục mầm non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Tổ chức thực hiện Chương trình giáo dục mầm non theo kế hoạch;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i/>
          <w:iCs/>
          <w:sz w:val="26"/>
          <w:szCs w:val="26"/>
          <w:shd w:val="clear" w:color="auto" w:fill="FFFFFF"/>
        </w:rPr>
        <w:t>Nhà trường phát triển Chương trình giáo dục mầm non do Bộ Giáo dục và Đào tạo ban hành đáp ứng với mục tiêu, yêu cầu của Chương trình giáo dục mầm non, phù hợp điều kiện của địa phương và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Định kỳ r</w:t>
      </w:r>
      <w:r w:rsidRPr="00DF7C9E">
        <w:rPr>
          <w:rFonts w:ascii="Times New Roman" w:hAnsi="Times New Roman"/>
          <w:sz w:val="26"/>
          <w:szCs w:val="26"/>
          <w:lang w:val="vi-VN"/>
        </w:rPr>
        <w:t>à soát, đánh giá việc thực hiện </w:t>
      </w:r>
      <w:r w:rsidRPr="00DF7C9E">
        <w:rPr>
          <w:rFonts w:ascii="Times New Roman" w:hAnsi="Times New Roman"/>
          <w:sz w:val="26"/>
          <w:szCs w:val="26"/>
        </w:rPr>
        <w:t>Chương trình giáo dục mầm non và có điều chỉnh kịp thời, phù hợp.</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2.10.5.2. Tiêu chí 5.</w:t>
      </w:r>
      <w:r w:rsidRPr="00DF7C9E">
        <w:rPr>
          <w:rFonts w:ascii="Times New Roman" w:hAnsi="Times New Roman"/>
          <w:sz w:val="26"/>
          <w:szCs w:val="26"/>
          <w:lang w:val="vi-VN"/>
        </w:rPr>
        <w:t>2</w:t>
      </w:r>
      <w:r w:rsidRPr="00DF7C9E">
        <w:rPr>
          <w:rFonts w:ascii="Times New Roman" w:hAnsi="Times New Roman"/>
          <w:sz w:val="26"/>
          <w:szCs w:val="26"/>
        </w:rPr>
        <w:t>: Tổ chức hoạt động nuôi dưỡng, chăm sóc và giáo dục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Thực hiện linh hoạt các phương pháp, đảm bảo phù hợp với mục tiêu, nội dung giáo dục, phù hợp với trẻ mầm non và điều kiện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i/>
          <w:iCs/>
          <w:sz w:val="26"/>
          <w:szCs w:val="26"/>
          <w:shd w:val="clear" w:color="auto" w:fill="FFFFFF"/>
        </w:rPr>
        <w:t>Tổ chức môi trường giáo dục theo hướng mở, an toàn; tạo điều kiện cho trẻ được vui chơi, trải nghiệm;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Tổ chức các hoạt động giáo dục bằng nhiều hình thức đa dạng phù hợp với độ tuổi của trẻ và điều kiện thực tế.</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2.10.5.3</w:t>
      </w:r>
      <w:r w:rsidRPr="00DF7C9E">
        <w:rPr>
          <w:rFonts w:ascii="Times New Roman" w:hAnsi="Times New Roman"/>
          <w:sz w:val="26"/>
          <w:szCs w:val="26"/>
          <w:lang w:val="vi-VN"/>
        </w:rPr>
        <w:t>. </w:t>
      </w:r>
      <w:r w:rsidRPr="00DF7C9E">
        <w:rPr>
          <w:rFonts w:ascii="Times New Roman" w:hAnsi="Times New Roman"/>
          <w:sz w:val="26"/>
          <w:szCs w:val="26"/>
        </w:rPr>
        <w:t>Tiêu chí 5.3: Kết quả nuôi dưỡng và chăm sóc sức khoẻ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Nhà trường phối hợp với cơ sở y tế địa phương tổ chức các hoạt động chăm sóc sức khỏe cho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lastRenderedPageBreak/>
        <w:t>b) 100% trẻ được kiểm tra sức khỏe, đo chiều cao, cân nặng, đánh giá tình trạng dinh dưỡng bằng biểu đồ tăng trưởng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Ít nhất 80% trẻ suy dinh dưỡng, thừa cân, béo phì được can thiệp bằng những biện pháp phù hợp, tình trạng dinh dưỡng của trẻ cải thiện so với đầu năm học.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2.10.5.4. Tiêu chí 5.4: Kết quả giáo dục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Tỷ lệ chuyên cần đạt ít nhất 90% đối với trẻ 5 tuổi, 85% đối với trẻ dưới 5 tuổi; trường thuộc vùng khó khăn đạt ít nhất 85% đối với trẻ 5 tuổi, 80% đối với trẻ dưới 5 tuổi;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Tỷ lệ trẻ 5 tuổi hoàn thành Chương trình giáo dục mầm non đạt ít nhất 85%; trường thuộc vùng khó khăn đạt ít nhất 80%;</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w:t>
      </w:r>
      <w:r w:rsidRPr="00DF7C9E">
        <w:rPr>
          <w:rFonts w:ascii="Times New Roman" w:hAnsi="Times New Roman"/>
          <w:i/>
          <w:iCs/>
          <w:sz w:val="26"/>
          <w:szCs w:val="26"/>
        </w:rPr>
        <w:t>Trẻ khuyết tật học hòa nhập được theo dõi thông qua kế hoạch giáo dục cá nhân. Trẻ khuyết tật học hòa nhập, trẻ có hoàn cảnh khó khăn được nhà trường quan tâm và thực hiện đầy đủ các chế độ, chính sách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MẦM NON MỨC 2</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Trường mầm non đạt Mức 2 khi đảm bảo Tiêu chuẩn đánh giá trường mầm non Mức </w:t>
      </w:r>
      <w:r w:rsidRPr="00DF7C9E">
        <w:rPr>
          <w:rFonts w:ascii="Times New Roman" w:hAnsi="Times New Roman"/>
          <w:sz w:val="26"/>
          <w:szCs w:val="26"/>
          <w:lang w:val="vi-VN"/>
        </w:rPr>
        <w:t>1</w:t>
      </w:r>
      <w:r w:rsidRPr="00DF7C9E">
        <w:rPr>
          <w:rFonts w:ascii="Times New Roman" w:hAnsi="Times New Roman"/>
          <w:sz w:val="26"/>
          <w:szCs w:val="26"/>
        </w:rPr>
        <w:t> và các tiêu chuẩn </w:t>
      </w:r>
      <w:r w:rsidRPr="00DF7C9E">
        <w:rPr>
          <w:rFonts w:ascii="Times New Roman" w:hAnsi="Times New Roman"/>
          <w:sz w:val="26"/>
          <w:szCs w:val="26"/>
          <w:lang w:val="vi-VN"/>
        </w:rPr>
        <w:t>sau:</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2.10.6. </w:t>
      </w:r>
      <w:r w:rsidRPr="00DF7C9E">
        <w:rPr>
          <w:rFonts w:ascii="Times New Roman" w:hAnsi="Times New Roman"/>
          <w:b/>
          <w:bCs/>
          <w:sz w:val="26"/>
          <w:szCs w:val="26"/>
        </w:rPr>
        <w:t>Tiêu chuẩn 1: Tổ chức và quản lý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w:t>
      </w:r>
      <w:r w:rsidRPr="00DF7C9E">
        <w:rPr>
          <w:rFonts w:ascii="Times New Roman" w:hAnsi="Times New Roman"/>
          <w:sz w:val="26"/>
          <w:szCs w:val="26"/>
          <w:lang w:val="vi-VN"/>
        </w:rPr>
        <w:t>1. Tiêu chí 1.1: </w:t>
      </w:r>
      <w:r w:rsidRPr="00DF7C9E">
        <w:rPr>
          <w:rFonts w:ascii="Times New Roman" w:hAnsi="Times New Roman"/>
          <w:sz w:val="26"/>
          <w:szCs w:val="26"/>
        </w:rPr>
        <w:t>Phương hướng, chiến lược xây dựng và phát triển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Nhà trường có các giải pháp giám sát việc thực hiện phương hướng, chiến lược xây dựng và phát triển.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2.10.6.2. Tiêu chí 1.2: </w:t>
      </w:r>
      <w:r w:rsidRPr="00DF7C9E">
        <w:rPr>
          <w:rFonts w:ascii="Times New Roman" w:hAnsi="Times New Roman"/>
          <w:i/>
          <w:iCs/>
          <w:sz w:val="26"/>
          <w:szCs w:val="26"/>
          <w:shd w:val="clear" w:color="auto" w:fill="FFFFFF"/>
        </w:rPr>
        <w:t>Hội đồng trường và các hội đồng khác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nb-NO"/>
        </w:rPr>
        <w:t>Hoạt động có hiệu quả, góp phần nâng cao chất lượng nuôi dưỡng, chăm sóc và giáo dục trẻ của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2.10.6.3. Tiêu chí 1.3:</w:t>
      </w:r>
      <w:r w:rsidRPr="00DF7C9E">
        <w:rPr>
          <w:rFonts w:ascii="Times New Roman" w:hAnsi="Times New Roman"/>
          <w:b/>
          <w:bCs/>
          <w:sz w:val="26"/>
          <w:szCs w:val="26"/>
        </w:rPr>
        <w:t> </w:t>
      </w:r>
      <w:r w:rsidRPr="00DF7C9E">
        <w:rPr>
          <w:rFonts w:ascii="Times New Roman" w:hAnsi="Times New Roman"/>
          <w:sz w:val="26"/>
          <w:szCs w:val="26"/>
        </w:rPr>
        <w:t>Tổ chức Đảng Cộng sản Việt Nam, các đoàn thể và tổ chức khác trong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sz w:val="26"/>
          <w:szCs w:val="26"/>
          <w:lang w:val="vi-VN"/>
        </w:rPr>
        <w:t>Tổ chức Đảng Cộng sản Việt Nam</w:t>
      </w:r>
      <w:r w:rsidRPr="00DF7C9E">
        <w:rPr>
          <w:rFonts w:ascii="Times New Roman" w:hAnsi="Times New Roman"/>
          <w:sz w:val="26"/>
          <w:szCs w:val="26"/>
        </w:rPr>
        <w:t> có cơ cấu tổ chức và hoạt động theo quy định; </w:t>
      </w:r>
      <w:r w:rsidRPr="00DF7C9E">
        <w:rPr>
          <w:rFonts w:ascii="Times New Roman" w:hAnsi="Times New Roman"/>
          <w:sz w:val="26"/>
          <w:szCs w:val="26"/>
          <w:lang w:val="vi-VN"/>
        </w:rPr>
        <w:t>trong 05 năm </w:t>
      </w:r>
      <w:r w:rsidRPr="00DF7C9E">
        <w:rPr>
          <w:rFonts w:ascii="Times New Roman" w:hAnsi="Times New Roman"/>
          <w:sz w:val="26"/>
          <w:szCs w:val="26"/>
        </w:rPr>
        <w:t>liên tiếp</w:t>
      </w:r>
      <w:r w:rsidRPr="00DF7C9E">
        <w:rPr>
          <w:rFonts w:ascii="Times New Roman" w:hAnsi="Times New Roman"/>
          <w:sz w:val="26"/>
          <w:szCs w:val="26"/>
          <w:lang w:val="vi-VN"/>
        </w:rPr>
        <w:t> tính đến thời điểm đánh giá</w:t>
      </w:r>
      <w:r w:rsidRPr="00DF7C9E">
        <w:rPr>
          <w:rFonts w:ascii="Times New Roman" w:hAnsi="Times New Roman"/>
          <w:sz w:val="26"/>
          <w:szCs w:val="26"/>
        </w:rPr>
        <w:t>, có í</w:t>
      </w:r>
      <w:r w:rsidRPr="00DF7C9E">
        <w:rPr>
          <w:rFonts w:ascii="Times New Roman" w:hAnsi="Times New Roman"/>
          <w:sz w:val="26"/>
          <w:szCs w:val="26"/>
          <w:lang w:val="vi-VN"/>
        </w:rPr>
        <w:t>t nhất </w:t>
      </w:r>
      <w:r w:rsidRPr="00DF7C9E">
        <w:rPr>
          <w:rFonts w:ascii="Times New Roman" w:hAnsi="Times New Roman"/>
          <w:sz w:val="26"/>
          <w:szCs w:val="26"/>
        </w:rPr>
        <w:t>0</w:t>
      </w:r>
      <w:r w:rsidRPr="00DF7C9E">
        <w:rPr>
          <w:rFonts w:ascii="Times New Roman" w:hAnsi="Times New Roman"/>
          <w:sz w:val="26"/>
          <w:szCs w:val="26"/>
          <w:lang w:val="vi-VN"/>
        </w:rPr>
        <w:t>1 năm </w:t>
      </w:r>
      <w:r w:rsidRPr="00DF7C9E">
        <w:rPr>
          <w:rStyle w:val="Emphasis"/>
          <w:rFonts w:ascii="Times New Roman" w:hAnsi="Times New Roman"/>
          <w:sz w:val="26"/>
          <w:szCs w:val="26"/>
          <w:shd w:val="clear" w:color="auto" w:fill="FFFFFF"/>
          <w:lang w:val="vi-VN"/>
        </w:rPr>
        <w:t>hoàn thành tốt nhiệm vụ, </w:t>
      </w:r>
      <w:r w:rsidRPr="00DF7C9E">
        <w:rPr>
          <w:rStyle w:val="Emphasis"/>
          <w:rFonts w:ascii="Times New Roman" w:hAnsi="Times New Roman"/>
          <w:sz w:val="26"/>
          <w:szCs w:val="26"/>
          <w:shd w:val="clear" w:color="auto" w:fill="FFFFFF"/>
        </w:rPr>
        <w:t>các </w:t>
      </w:r>
      <w:r w:rsidRPr="00DF7C9E">
        <w:rPr>
          <w:rStyle w:val="Emphasis"/>
          <w:rFonts w:ascii="Times New Roman" w:hAnsi="Times New Roman"/>
          <w:sz w:val="26"/>
          <w:szCs w:val="26"/>
          <w:shd w:val="clear" w:color="auto" w:fill="FFFFFF"/>
          <w:lang w:val="vi-VN"/>
        </w:rPr>
        <w:t>năm còn lại hoàn thành nhiệm vụ trở lên</w:t>
      </w:r>
      <w:r w:rsidRPr="00DF7C9E">
        <w:rPr>
          <w:rStyle w:val="Emphasis"/>
          <w:rFonts w:ascii="Times New Roman" w:hAnsi="Times New Roman"/>
          <w:sz w:val="26"/>
          <w:szCs w:val="26"/>
          <w:shd w:val="clear" w:color="auto" w:fill="FFFFFF"/>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Style w:val="Emphasis"/>
          <w:rFonts w:ascii="Times New Roman" w:hAnsi="Times New Roman"/>
          <w:sz w:val="26"/>
          <w:szCs w:val="26"/>
          <w:shd w:val="clear" w:color="auto" w:fill="FFFFFF"/>
        </w:rPr>
        <w:t>b) </w:t>
      </w:r>
      <w:r w:rsidRPr="00DF7C9E">
        <w:rPr>
          <w:rFonts w:ascii="Times New Roman" w:hAnsi="Times New Roman"/>
          <w:sz w:val="26"/>
          <w:szCs w:val="26"/>
          <w:lang w:val="vi-VN"/>
        </w:rPr>
        <w:t>Các đoàn thể, tổ chức </w:t>
      </w:r>
      <w:r w:rsidRPr="00DF7C9E">
        <w:rPr>
          <w:rFonts w:ascii="Times New Roman" w:hAnsi="Times New Roman"/>
          <w:sz w:val="26"/>
          <w:szCs w:val="26"/>
        </w:rPr>
        <w:t>khác</w:t>
      </w:r>
      <w:r w:rsidRPr="00DF7C9E">
        <w:rPr>
          <w:rFonts w:ascii="Times New Roman" w:hAnsi="Times New Roman"/>
          <w:sz w:val="26"/>
          <w:szCs w:val="26"/>
          <w:lang w:val="vi-VN"/>
        </w:rPr>
        <w:t> có đóng góp </w:t>
      </w:r>
      <w:r w:rsidRPr="00DF7C9E">
        <w:rPr>
          <w:rFonts w:ascii="Times New Roman" w:hAnsi="Times New Roman"/>
          <w:sz w:val="26"/>
          <w:szCs w:val="26"/>
        </w:rPr>
        <w:t>tích cực cho </w:t>
      </w:r>
      <w:r w:rsidRPr="00DF7C9E">
        <w:rPr>
          <w:rFonts w:ascii="Times New Roman" w:hAnsi="Times New Roman"/>
          <w:sz w:val="26"/>
          <w:szCs w:val="26"/>
          <w:lang w:val="vi-VN"/>
        </w:rPr>
        <w:t>các hoạt động </w:t>
      </w:r>
      <w:r w:rsidRPr="00DF7C9E">
        <w:rPr>
          <w:rFonts w:ascii="Times New Roman" w:hAnsi="Times New Roman"/>
          <w:sz w:val="26"/>
          <w:szCs w:val="26"/>
        </w:rPr>
        <w:t>của </w:t>
      </w:r>
      <w:r w:rsidRPr="00DF7C9E">
        <w:rPr>
          <w:rFonts w:ascii="Times New Roman" w:hAnsi="Times New Roman"/>
          <w:sz w:val="26"/>
          <w:szCs w:val="26"/>
          <w:lang w:val="vi-VN"/>
        </w:rPr>
        <w:t>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2.10.6.4</w:t>
      </w:r>
      <w:r w:rsidRPr="00DF7C9E">
        <w:rPr>
          <w:rFonts w:ascii="Times New Roman" w:hAnsi="Times New Roman"/>
          <w:sz w:val="26"/>
          <w:szCs w:val="26"/>
          <w:lang w:val="vi-VN"/>
        </w:rPr>
        <w:t>. </w:t>
      </w:r>
      <w:r w:rsidRPr="00DF7C9E">
        <w:rPr>
          <w:rFonts w:ascii="Times New Roman" w:hAnsi="Times New Roman"/>
          <w:sz w:val="26"/>
          <w:szCs w:val="26"/>
        </w:rPr>
        <w:t>Tiêu chí 1.4: Hiệu trưởng, phó hiệu trưởng, </w:t>
      </w:r>
      <w:r w:rsidRPr="00DF7C9E">
        <w:rPr>
          <w:rFonts w:ascii="Times New Roman" w:hAnsi="Times New Roman"/>
          <w:sz w:val="26"/>
          <w:szCs w:val="26"/>
          <w:lang w:val="vi-VN"/>
        </w:rPr>
        <w:t>tổ chuyên môn</w:t>
      </w:r>
      <w:r w:rsidRPr="00DF7C9E">
        <w:rPr>
          <w:rFonts w:ascii="Times New Roman" w:hAnsi="Times New Roman"/>
          <w:sz w:val="26"/>
          <w:szCs w:val="26"/>
        </w:rPr>
        <w:t> và tổ văn phòng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Hằng năm, tổ chuyên môn đề xuất và thực hiện được ít nhất 01 (một) chuyên đề chuyên môn có tác dụng nâng cao chất lượng và hiệu quả giáo dục;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Hoạt động của tổ chuyên môn và tổ văn phòng được định kỳ rà soát, đánh giá, điều chỉnh.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2.10.6.5. Tiêu chí 1.5: Tổ chức nhóm trẻ và lớp mẫu giáo</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Số trẻ trong các nhóm trẻ và lớp mẫu giáo không vượt quá quy định và được phân chia theo độ tuổi.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lastRenderedPageBreak/>
        <w:t>2.10.6.6. Tiêu chí 1.6: Quản lý hành chính, tài chính và tài sản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Ứng dụng công nghệ thông tin hiệu quả trong công tác quản lý hành chính, tài chính và tài sản của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w:t>
      </w:r>
      <w:r w:rsidRPr="00DF7C9E">
        <w:rPr>
          <w:rFonts w:ascii="Times New Roman" w:hAnsi="Times New Roman"/>
          <w:sz w:val="26"/>
          <w:szCs w:val="26"/>
          <w:lang w:val="vi-VN"/>
        </w:rPr>
        <w:t>) Trong 05 năm </w:t>
      </w:r>
      <w:r w:rsidRPr="00DF7C9E">
        <w:rPr>
          <w:rFonts w:ascii="Times New Roman" w:hAnsi="Times New Roman"/>
          <w:sz w:val="26"/>
          <w:szCs w:val="26"/>
        </w:rPr>
        <w:t>liên tiếp</w:t>
      </w:r>
      <w:r w:rsidRPr="00DF7C9E">
        <w:rPr>
          <w:rFonts w:ascii="Times New Roman" w:hAnsi="Times New Roman"/>
          <w:sz w:val="26"/>
          <w:szCs w:val="26"/>
          <w:lang w:val="vi-VN"/>
        </w:rPr>
        <w:t> tính đến thời điểm đánh giá</w:t>
      </w:r>
      <w:r w:rsidRPr="00DF7C9E">
        <w:rPr>
          <w:rFonts w:ascii="Times New Roman" w:hAnsi="Times New Roman"/>
          <w:sz w:val="26"/>
          <w:szCs w:val="26"/>
        </w:rPr>
        <w:t>,</w:t>
      </w:r>
      <w:r w:rsidRPr="00DF7C9E">
        <w:rPr>
          <w:rFonts w:ascii="Times New Roman" w:hAnsi="Times New Roman"/>
          <w:sz w:val="26"/>
          <w:szCs w:val="26"/>
          <w:lang w:val="vi-VN"/>
        </w:rPr>
        <w:t> không có vi phạm liên quan đến việc quản lý hành chính, tài chính và tài sản theo kết luận của thanh tra, kiểm toán.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2.10.6.7. Tiêu chí 1.7: </w:t>
      </w:r>
      <w:r w:rsidRPr="00DF7C9E">
        <w:rPr>
          <w:rFonts w:ascii="Times New Roman" w:hAnsi="Times New Roman"/>
          <w:sz w:val="26"/>
          <w:szCs w:val="26"/>
          <w:lang w:val="vi-VN"/>
        </w:rPr>
        <w:t>Quản lý cán bộ, giáo viên</w:t>
      </w:r>
      <w:r w:rsidRPr="00DF7C9E">
        <w:rPr>
          <w:rFonts w:ascii="Times New Roman" w:hAnsi="Times New Roman"/>
          <w:sz w:val="26"/>
          <w:szCs w:val="26"/>
        </w:rPr>
        <w:t> và</w:t>
      </w:r>
      <w:r w:rsidRPr="00DF7C9E">
        <w:rPr>
          <w:rFonts w:ascii="Times New Roman" w:hAnsi="Times New Roman"/>
          <w:sz w:val="26"/>
          <w:szCs w:val="26"/>
          <w:lang w:val="vi-VN"/>
        </w:rPr>
        <w:t>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Có biện pháp để phát huy được năng lực của cán bộ quản lý, giáo viên, nhân viên trong việc xây dựng, phát triển và nâng cao chất lượng giáo dục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2.10.6.8. Tiêu chí 1.8:</w:t>
      </w:r>
      <w:r w:rsidRPr="00DF7C9E">
        <w:rPr>
          <w:rFonts w:ascii="Times New Roman" w:hAnsi="Times New Roman"/>
          <w:sz w:val="26"/>
          <w:szCs w:val="26"/>
          <w:lang w:val="vi-VN"/>
        </w:rPr>
        <w:t> Quản lý </w:t>
      </w:r>
      <w:r w:rsidRPr="00DF7C9E">
        <w:rPr>
          <w:rFonts w:ascii="Times New Roman" w:hAnsi="Times New Roman"/>
          <w:sz w:val="26"/>
          <w:szCs w:val="26"/>
        </w:rPr>
        <w:t>các hoạt động giáo dục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Các biện pháp chỉ đạo, kiểm tra, đánh giá của nhà trường đối với các hoạt động nuôi dưỡng, chăm sóc và giáo dục trẻ, được cơ quan quản lý đánh giá đạt hiệu quả.</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2.10.6.9. Tiêu chí 1.9. Thực hiện quy chế dân chủ cơ sở</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Các biện pháp và cơ chế giám sát việc thực hiện quy chế dân chủ trong nhà trường đảm bảo công khai, minh bạch, hiệu quả.</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2.10.6.10. Tiêu chí 1.10: Đảm bảo </w:t>
      </w:r>
      <w:r w:rsidRPr="00DF7C9E">
        <w:rPr>
          <w:rFonts w:ascii="Times New Roman" w:hAnsi="Times New Roman"/>
          <w:sz w:val="26"/>
          <w:szCs w:val="26"/>
          <w:lang w:val="vi-VN"/>
        </w:rPr>
        <w:t>an</w:t>
      </w:r>
      <w:r w:rsidRPr="00DF7C9E">
        <w:rPr>
          <w:rFonts w:ascii="Times New Roman" w:hAnsi="Times New Roman"/>
          <w:sz w:val="26"/>
          <w:szCs w:val="26"/>
        </w:rPr>
        <w:t> ninh trật tự, an</w:t>
      </w:r>
      <w:r w:rsidRPr="00DF7C9E">
        <w:rPr>
          <w:rFonts w:ascii="Times New Roman" w:hAnsi="Times New Roman"/>
          <w:sz w:val="26"/>
          <w:szCs w:val="26"/>
          <w:lang w:val="vi-VN"/>
        </w:rPr>
        <w:t> toàn </w:t>
      </w:r>
      <w:r w:rsidRPr="00DF7C9E">
        <w:rPr>
          <w:rFonts w:ascii="Times New Roman" w:hAnsi="Times New Roman"/>
          <w:sz w:val="26"/>
          <w:szCs w:val="26"/>
        </w:rPr>
        <w:t>trường học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Cán bộ quản lý, giáo viên, nhân viên và trẻ được phổ biến, hướng dẫn, thực hiện phương án đảm </w:t>
      </w:r>
      <w:r w:rsidRPr="00DF7C9E">
        <w:rPr>
          <w:rFonts w:ascii="Times New Roman" w:hAnsi="Times New Roman"/>
          <w:sz w:val="26"/>
          <w:szCs w:val="26"/>
          <w:lang w:val="vi-VN"/>
        </w:rPr>
        <w:t>bảo an ninh trật tự</w:t>
      </w:r>
      <w:r w:rsidRPr="00DF7C9E">
        <w:rPr>
          <w:rFonts w:ascii="Times New Roman" w:hAnsi="Times New Roman"/>
          <w:sz w:val="26"/>
          <w:szCs w:val="26"/>
        </w:rPr>
        <w:t>; vệ sinh an toàn thực phẩm; an toàn </w:t>
      </w:r>
      <w:r w:rsidRPr="00DF7C9E">
        <w:rPr>
          <w:rFonts w:ascii="Times New Roman" w:hAnsi="Times New Roman"/>
          <w:sz w:val="26"/>
          <w:szCs w:val="26"/>
          <w:lang w:val="vi-VN"/>
        </w:rPr>
        <w:t>phòng chống tai nạn</w:t>
      </w:r>
      <w:r w:rsidRPr="00DF7C9E">
        <w:rPr>
          <w:rFonts w:ascii="Times New Roman" w:hAnsi="Times New Roman"/>
          <w:sz w:val="26"/>
          <w:szCs w:val="26"/>
        </w:rPr>
        <w:t>,</w:t>
      </w:r>
      <w:r w:rsidRPr="00DF7C9E">
        <w:rPr>
          <w:rFonts w:ascii="Times New Roman" w:hAnsi="Times New Roman"/>
          <w:sz w:val="26"/>
          <w:szCs w:val="26"/>
          <w:lang w:val="vi-VN"/>
        </w:rPr>
        <w:t> thương tích</w:t>
      </w:r>
      <w:r w:rsidRPr="00DF7C9E">
        <w:rPr>
          <w:rFonts w:ascii="Times New Roman" w:hAnsi="Times New Roman"/>
          <w:sz w:val="26"/>
          <w:szCs w:val="26"/>
        </w:rPr>
        <w:t>; an toàn phòng, chống</w:t>
      </w:r>
      <w:r w:rsidRPr="00DF7C9E">
        <w:rPr>
          <w:rFonts w:ascii="Times New Roman" w:hAnsi="Times New Roman"/>
          <w:sz w:val="26"/>
          <w:szCs w:val="26"/>
          <w:lang w:val="vi-VN"/>
        </w:rPr>
        <w:t> cháy nổ</w:t>
      </w:r>
      <w:r w:rsidRPr="00DF7C9E">
        <w:rPr>
          <w:rFonts w:ascii="Times New Roman" w:hAnsi="Times New Roman"/>
          <w:sz w:val="26"/>
          <w:szCs w:val="26"/>
        </w:rPr>
        <w:t>; an toàn phòng, chống thảm</w:t>
      </w:r>
      <w:r w:rsidRPr="00DF7C9E">
        <w:rPr>
          <w:rFonts w:ascii="Times New Roman" w:hAnsi="Times New Roman"/>
          <w:sz w:val="26"/>
          <w:szCs w:val="26"/>
          <w:lang w:val="vi-VN"/>
        </w:rPr>
        <w:t> họa thiên tai</w:t>
      </w:r>
      <w:r w:rsidRPr="00DF7C9E">
        <w:rPr>
          <w:rFonts w:ascii="Times New Roman" w:hAnsi="Times New Roman"/>
          <w:sz w:val="26"/>
          <w:szCs w:val="26"/>
        </w:rPr>
        <w:t>;</w:t>
      </w:r>
      <w:r w:rsidRPr="00DF7C9E">
        <w:rPr>
          <w:rFonts w:ascii="Times New Roman" w:hAnsi="Times New Roman"/>
          <w:sz w:val="26"/>
          <w:szCs w:val="26"/>
          <w:lang w:val="vi-VN"/>
        </w:rPr>
        <w:t> phòng</w:t>
      </w:r>
      <w:r w:rsidRPr="00DF7C9E">
        <w:rPr>
          <w:rFonts w:ascii="Times New Roman" w:hAnsi="Times New Roman"/>
          <w:sz w:val="26"/>
          <w:szCs w:val="26"/>
        </w:rPr>
        <w:t>,</w:t>
      </w:r>
      <w:r w:rsidRPr="00DF7C9E">
        <w:rPr>
          <w:rFonts w:ascii="Times New Roman" w:hAnsi="Times New Roman"/>
          <w:sz w:val="26"/>
          <w:szCs w:val="26"/>
          <w:lang w:val="vi-VN"/>
        </w:rPr>
        <w:t> chống dịch bệnh</w:t>
      </w:r>
      <w:r w:rsidRPr="00DF7C9E">
        <w:rPr>
          <w:rFonts w:ascii="Times New Roman" w:hAnsi="Times New Roman"/>
          <w:sz w:val="26"/>
          <w:szCs w:val="26"/>
        </w:rPr>
        <w:t>; phòng, chống các tệ nạn xã hội và phòng, chống bạo lực trong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Nhà trường thường xuyên kiểm tra, thu thập, đánh giá, xử lý các thông tin, biểu hiện liên quan đến bạo lực học đường, an ninh trật tự và có biện pháp ngăn chặn kịp thời, hiệu quả.</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2.10.7. </w:t>
      </w:r>
      <w:r w:rsidRPr="00DF7C9E">
        <w:rPr>
          <w:rFonts w:ascii="Times New Roman" w:hAnsi="Times New Roman"/>
          <w:b/>
          <w:bCs/>
          <w:sz w:val="26"/>
          <w:szCs w:val="26"/>
          <w:lang w:val="vi-VN"/>
        </w:rPr>
        <w:t>Tiêu chuẩn 2</w:t>
      </w:r>
      <w:r w:rsidRPr="00DF7C9E">
        <w:rPr>
          <w:rFonts w:ascii="Times New Roman" w:hAnsi="Times New Roman"/>
          <w:b/>
          <w:bCs/>
          <w:sz w:val="26"/>
          <w:szCs w:val="26"/>
        </w:rPr>
        <w:t>: </w:t>
      </w:r>
      <w:r w:rsidRPr="00DF7C9E">
        <w:rPr>
          <w:rFonts w:ascii="Times New Roman" w:hAnsi="Times New Roman"/>
          <w:b/>
          <w:bCs/>
          <w:sz w:val="26"/>
          <w:szCs w:val="26"/>
          <w:lang w:val="vi-VN"/>
        </w:rPr>
        <w:t>Cán bộ quản lý, giáo viên</w:t>
      </w:r>
      <w:r w:rsidRPr="00DF7C9E">
        <w:rPr>
          <w:rFonts w:ascii="Times New Roman" w:hAnsi="Times New Roman"/>
          <w:b/>
          <w:bCs/>
          <w:sz w:val="26"/>
          <w:szCs w:val="26"/>
        </w:rPr>
        <w:t>,</w:t>
      </w:r>
      <w:r w:rsidRPr="00DF7C9E">
        <w:rPr>
          <w:rFonts w:ascii="Times New Roman" w:hAnsi="Times New Roman"/>
          <w:b/>
          <w:bCs/>
          <w:sz w:val="26"/>
          <w:szCs w:val="26"/>
          <w:lang w:val="vi-VN"/>
        </w:rPr>
        <w:t>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2.10.7.1. Tiêu chí 2.1: Đối với hiệu trưởng, phó hiệu trưởng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Trong 05 năm liên tiếp tính đến thời điểm đánh giá, có ít nhất 02 năm được đánh giá đạt chuẩn hiệu trưởng ở mức khá trở lên;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Được bồi dưỡng, tập huấn về lý luận chính trị theo quy định; được giáo viên, nhân viên trong trường tín nhiệm.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2.10.7.2. Tiêu chí 2.2: Đối với giáo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w:t>
      </w:r>
      <w:r w:rsidRPr="00DF7C9E">
        <w:rPr>
          <w:rFonts w:ascii="Times New Roman" w:hAnsi="Times New Roman"/>
          <w:sz w:val="26"/>
          <w:szCs w:val="26"/>
        </w:rPr>
        <w:t>ên tiếp</w:t>
      </w:r>
      <w:r w:rsidRPr="00DF7C9E">
        <w:rPr>
          <w:rFonts w:ascii="Times New Roman" w:hAnsi="Times New Roman"/>
          <w:sz w:val="26"/>
          <w:szCs w:val="26"/>
          <w:lang w:val="vi-VN"/>
        </w:rPr>
        <w:t> tính đến thời điểm đánh</w:t>
      </w:r>
      <w:r w:rsidRPr="00DF7C9E">
        <w:rPr>
          <w:rFonts w:ascii="Times New Roman" w:hAnsi="Times New Roman"/>
          <w:sz w:val="26"/>
          <w:szCs w:val="26"/>
        </w:rPr>
        <w:t> giá</w:t>
      </w:r>
      <w:r w:rsidRPr="00DF7C9E">
        <w:rPr>
          <w:rFonts w:ascii="Times New Roman" w:hAnsi="Times New Roman"/>
          <w:sz w:val="26"/>
          <w:szCs w:val="26"/>
          <w:lang w:val="vi-VN"/>
        </w:rPr>
        <w:t>, </w:t>
      </w:r>
      <w:r w:rsidRPr="00DF7C9E">
        <w:rPr>
          <w:rFonts w:ascii="Times New Roman" w:hAnsi="Times New Roman"/>
          <w:sz w:val="26"/>
          <w:szCs w:val="26"/>
        </w:rPr>
        <w:t>c</w:t>
      </w:r>
      <w:r w:rsidRPr="00DF7C9E">
        <w:rPr>
          <w:rFonts w:ascii="Times New Roman" w:hAnsi="Times New Roman"/>
          <w:sz w:val="26"/>
          <w:szCs w:val="26"/>
          <w:lang w:val="vi-VN"/>
        </w:rPr>
        <w:t>ó </w:t>
      </w:r>
      <w:r w:rsidRPr="00DF7C9E">
        <w:rPr>
          <w:rFonts w:ascii="Times New Roman" w:hAnsi="Times New Roman"/>
          <w:sz w:val="26"/>
          <w:szCs w:val="26"/>
        </w:rPr>
        <w:t>100</w:t>
      </w:r>
      <w:r w:rsidRPr="00DF7C9E">
        <w:rPr>
          <w:rFonts w:ascii="Times New Roman" w:hAnsi="Times New Roman"/>
          <w:sz w:val="26"/>
          <w:szCs w:val="26"/>
          <w:lang w:val="vi-VN"/>
        </w:rPr>
        <w:t>% giáo viên đạt </w:t>
      </w:r>
      <w:r w:rsidRPr="00DF7C9E">
        <w:rPr>
          <w:rFonts w:ascii="Times New Roman" w:hAnsi="Times New Roman"/>
          <w:sz w:val="26"/>
          <w:szCs w:val="26"/>
        </w:rPr>
        <w:t>c</w:t>
      </w:r>
      <w:r w:rsidRPr="00DF7C9E">
        <w:rPr>
          <w:rFonts w:ascii="Times New Roman" w:hAnsi="Times New Roman"/>
          <w:sz w:val="26"/>
          <w:szCs w:val="26"/>
          <w:lang w:val="vi-VN"/>
        </w:rPr>
        <w:t>huẩn nghề nghiệp giáo viên</w:t>
      </w:r>
      <w:r w:rsidRPr="00DF7C9E">
        <w:rPr>
          <w:rFonts w:ascii="Times New Roman" w:hAnsi="Times New Roman"/>
          <w:sz w:val="26"/>
          <w:szCs w:val="26"/>
        </w:rPr>
        <w:t> ở mức đạt trở lên, trong đó </w:t>
      </w:r>
      <w:r w:rsidRPr="00DF7C9E">
        <w:rPr>
          <w:rFonts w:ascii="Times New Roman" w:hAnsi="Times New Roman"/>
          <w:sz w:val="26"/>
          <w:szCs w:val="26"/>
          <w:lang w:val="vi-VN"/>
        </w:rPr>
        <w:t>có ít nhất </w:t>
      </w:r>
      <w:r w:rsidRPr="00DF7C9E">
        <w:rPr>
          <w:rFonts w:ascii="Times New Roman" w:hAnsi="Times New Roman"/>
          <w:sz w:val="26"/>
          <w:szCs w:val="26"/>
        </w:rPr>
        <w:t>6</w:t>
      </w:r>
      <w:r w:rsidRPr="00DF7C9E">
        <w:rPr>
          <w:rFonts w:ascii="Times New Roman" w:hAnsi="Times New Roman"/>
          <w:sz w:val="26"/>
          <w:szCs w:val="26"/>
          <w:lang w:val="vi-VN"/>
        </w:rPr>
        <w:t>0% </w:t>
      </w:r>
      <w:r w:rsidRPr="00DF7C9E">
        <w:rPr>
          <w:rFonts w:ascii="Times New Roman" w:hAnsi="Times New Roman"/>
          <w:sz w:val="26"/>
          <w:szCs w:val="26"/>
        </w:rPr>
        <w:t>đạt c</w:t>
      </w:r>
      <w:r w:rsidRPr="00DF7C9E">
        <w:rPr>
          <w:rFonts w:ascii="Times New Roman" w:hAnsi="Times New Roman"/>
          <w:sz w:val="26"/>
          <w:szCs w:val="26"/>
          <w:lang w:val="vi-VN"/>
        </w:rPr>
        <w:t>huẩn nghề nghiệp giáo viên</w:t>
      </w:r>
      <w:r w:rsidRPr="00DF7C9E">
        <w:rPr>
          <w:rFonts w:ascii="Times New Roman" w:hAnsi="Times New Roman"/>
          <w:sz w:val="26"/>
          <w:szCs w:val="26"/>
        </w:rPr>
        <w:t> ở mức khá trở lên và </w:t>
      </w:r>
      <w:r w:rsidRPr="00DF7C9E">
        <w:rPr>
          <w:rFonts w:ascii="Times New Roman" w:hAnsi="Times New Roman"/>
          <w:sz w:val="26"/>
          <w:szCs w:val="26"/>
          <w:lang w:val="vi-VN"/>
        </w:rPr>
        <w:t>ít nhất </w:t>
      </w:r>
      <w:r w:rsidRPr="00DF7C9E">
        <w:rPr>
          <w:rFonts w:ascii="Times New Roman" w:hAnsi="Times New Roman"/>
          <w:sz w:val="26"/>
          <w:szCs w:val="26"/>
        </w:rPr>
        <w:t>50</w:t>
      </w:r>
      <w:r w:rsidRPr="00DF7C9E">
        <w:rPr>
          <w:rFonts w:ascii="Times New Roman" w:hAnsi="Times New Roman"/>
          <w:sz w:val="26"/>
          <w:szCs w:val="26"/>
          <w:lang w:val="vi-VN"/>
        </w:rPr>
        <w:t>% </w:t>
      </w:r>
      <w:r w:rsidRPr="00DF7C9E">
        <w:rPr>
          <w:rFonts w:ascii="Times New Roman" w:hAnsi="Times New Roman"/>
          <w:sz w:val="26"/>
          <w:szCs w:val="26"/>
        </w:rPr>
        <w:t>ở mức khá trở lên đối với trường thuộc vùng khó khăn</w:t>
      </w:r>
      <w:r w:rsidRPr="00DF7C9E">
        <w:rPr>
          <w:rFonts w:ascii="Times New Roman" w:hAnsi="Times New Roman"/>
          <w:sz w:val="26"/>
          <w:szCs w:val="26"/>
          <w:lang w:val="vi-VN"/>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T</w:t>
      </w:r>
      <w:r w:rsidRPr="00DF7C9E">
        <w:rPr>
          <w:rFonts w:ascii="Times New Roman" w:hAnsi="Times New Roman"/>
          <w:sz w:val="26"/>
          <w:szCs w:val="26"/>
          <w:lang w:val="vi-VN"/>
        </w:rPr>
        <w:t>rong 05 năm liên tiếp tính đến thời điểm đánh giá, không có giáo viên bị kỷ luật từ hình thức cảnh cáo trở lên.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lastRenderedPageBreak/>
        <w:t>2.10.7.3. Tiêu chí 2.3: Đối với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Số lượng và cơ cấu nhân viên đảm bảo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sz w:val="26"/>
          <w:szCs w:val="26"/>
          <w:lang w:val="vi-VN"/>
        </w:rPr>
        <w:t>Trong 05 năm </w:t>
      </w:r>
      <w:r w:rsidRPr="00DF7C9E">
        <w:rPr>
          <w:rFonts w:ascii="Times New Roman" w:hAnsi="Times New Roman"/>
          <w:sz w:val="26"/>
          <w:szCs w:val="26"/>
        </w:rPr>
        <w:t>liên tiếp </w:t>
      </w:r>
      <w:r w:rsidRPr="00DF7C9E">
        <w:rPr>
          <w:rFonts w:ascii="Times New Roman" w:hAnsi="Times New Roman"/>
          <w:sz w:val="26"/>
          <w:szCs w:val="26"/>
          <w:lang w:val="vi-VN"/>
        </w:rPr>
        <w:t>tính đến thời điểm đánh giá</w:t>
      </w:r>
      <w:r w:rsidRPr="00DF7C9E">
        <w:rPr>
          <w:rFonts w:ascii="Times New Roman" w:hAnsi="Times New Roman"/>
          <w:sz w:val="26"/>
          <w:szCs w:val="26"/>
        </w:rPr>
        <w:t>, không có nhân viên bị kỷ luật từ hình thức cảnh cáo trở lên.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2.10.8. </w:t>
      </w:r>
      <w:r w:rsidRPr="00DF7C9E">
        <w:rPr>
          <w:rFonts w:ascii="Times New Roman" w:hAnsi="Times New Roman"/>
          <w:b/>
          <w:bCs/>
          <w:sz w:val="26"/>
          <w:szCs w:val="26"/>
          <w:lang w:val="vi-VN"/>
        </w:rPr>
        <w:t>Tiêu chuẩn 3</w:t>
      </w:r>
      <w:r w:rsidRPr="00DF7C9E">
        <w:rPr>
          <w:rFonts w:ascii="Times New Roman" w:hAnsi="Times New Roman"/>
          <w:b/>
          <w:bCs/>
          <w:sz w:val="26"/>
          <w:szCs w:val="26"/>
        </w:rPr>
        <w:t>:</w:t>
      </w:r>
      <w:r w:rsidRPr="00DF7C9E">
        <w:rPr>
          <w:rFonts w:ascii="Times New Roman" w:hAnsi="Times New Roman"/>
          <w:b/>
          <w:bCs/>
          <w:sz w:val="26"/>
          <w:szCs w:val="26"/>
          <w:lang w:val="vi-VN"/>
        </w:rPr>
        <w:t> Cơ sở vật chất</w:t>
      </w:r>
      <w:r w:rsidRPr="00DF7C9E">
        <w:rPr>
          <w:rFonts w:ascii="Times New Roman" w:hAnsi="Times New Roman"/>
          <w:b/>
          <w:bCs/>
          <w:sz w:val="26"/>
          <w:szCs w:val="26"/>
        </w:rPr>
        <w:t> và thiết bị dạy học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2.10.8.</w:t>
      </w:r>
      <w:r w:rsidRPr="00DF7C9E">
        <w:rPr>
          <w:rFonts w:ascii="Times New Roman" w:hAnsi="Times New Roman"/>
          <w:sz w:val="26"/>
          <w:szCs w:val="26"/>
          <w:lang w:val="vi-VN"/>
        </w:rPr>
        <w:t>1</w:t>
      </w:r>
      <w:r w:rsidRPr="00DF7C9E">
        <w:rPr>
          <w:rFonts w:ascii="Times New Roman" w:hAnsi="Times New Roman"/>
          <w:sz w:val="26"/>
          <w:szCs w:val="26"/>
        </w:rPr>
        <w:t>. Tiêu chí 3.2: </w:t>
      </w:r>
      <w:r w:rsidRPr="00DF7C9E">
        <w:rPr>
          <w:rFonts w:ascii="Times New Roman" w:hAnsi="Times New Roman"/>
          <w:i/>
          <w:iCs/>
          <w:sz w:val="26"/>
          <w:szCs w:val="26"/>
          <w:lang w:val="nl-NL"/>
        </w:rPr>
        <w:t>Các hạng mục công trình đảm bảo tiêu chuẩn cơ sở vật chất mức độ 1 đối với trường mầm non theo quy định của Bộ Giáo dục và Đào tạo, bao gồm: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lang w:val="nl-NL"/>
        </w:rPr>
        <w:t> a) Khối phòng hành chính quản trị;</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lang w:val="nl-NL"/>
        </w:rPr>
        <w:t> b)</w:t>
      </w:r>
      <w:r w:rsidRPr="00DF7C9E">
        <w:rPr>
          <w:rFonts w:ascii="Times New Roman" w:hAnsi="Times New Roman"/>
          <w:i/>
          <w:iCs/>
          <w:sz w:val="26"/>
          <w:szCs w:val="26"/>
        </w:rPr>
        <w:t> Khối phòng nuôi dưỡng, chăm sóc và giáo dục trẻ</w:t>
      </w:r>
      <w:r w:rsidRPr="00DF7C9E">
        <w:rPr>
          <w:rFonts w:ascii="Times New Roman" w:hAnsi="Times New Roman"/>
          <w:i/>
          <w:iCs/>
          <w:sz w:val="26"/>
          <w:szCs w:val="26"/>
          <w:lang w:val="nl-NL"/>
        </w:rPr>
        <w:t> em;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lang w:val="nl-NL"/>
        </w:rPr>
        <w:t> c) Khối phụ trợ.</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2.10.8.</w:t>
      </w:r>
      <w:r w:rsidRPr="00DF7C9E">
        <w:rPr>
          <w:rFonts w:ascii="Times New Roman" w:hAnsi="Times New Roman"/>
          <w:sz w:val="26"/>
          <w:szCs w:val="26"/>
          <w:lang w:val="vi-VN"/>
        </w:rPr>
        <w:t>2. </w:t>
      </w:r>
      <w:r w:rsidRPr="00DF7C9E">
        <w:rPr>
          <w:rFonts w:ascii="Times New Roman" w:hAnsi="Times New Roman"/>
          <w:sz w:val="26"/>
          <w:szCs w:val="26"/>
        </w:rPr>
        <w:t>Tiêu chí 3.3: </w:t>
      </w:r>
      <w:r w:rsidRPr="00DF7C9E">
        <w:rPr>
          <w:rFonts w:ascii="Times New Roman" w:hAnsi="Times New Roman"/>
          <w:sz w:val="26"/>
          <w:szCs w:val="26"/>
          <w:lang w:val="nl-NL"/>
        </w:rPr>
        <w:t>Tỷ lệ các hạng mục công trình kiên cố, mật độ sử dụng đất đảm bảo tiêu chuẩn cơ sở vật chất mức độ 1 đối với trường mầm non theo quy định của Bộ Giáo dục và Đào tạo.</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2.10.9.</w:t>
      </w:r>
      <w:r w:rsidRPr="00DF7C9E">
        <w:rPr>
          <w:rFonts w:ascii="Times New Roman" w:hAnsi="Times New Roman"/>
          <w:b/>
          <w:bCs/>
          <w:sz w:val="26"/>
          <w:szCs w:val="26"/>
        </w:rPr>
        <w:t> </w:t>
      </w:r>
      <w:r w:rsidRPr="00DF7C9E">
        <w:rPr>
          <w:rFonts w:ascii="Times New Roman" w:hAnsi="Times New Roman"/>
          <w:b/>
          <w:bCs/>
          <w:sz w:val="26"/>
          <w:szCs w:val="26"/>
          <w:lang w:val="vi-VN"/>
        </w:rPr>
        <w:t>Tiêu chuẩn 4</w:t>
      </w:r>
      <w:r w:rsidRPr="00DF7C9E">
        <w:rPr>
          <w:rFonts w:ascii="Times New Roman" w:hAnsi="Times New Roman"/>
          <w:b/>
          <w:bCs/>
          <w:sz w:val="26"/>
          <w:szCs w:val="26"/>
        </w:rPr>
        <w:t>:</w:t>
      </w:r>
      <w:r w:rsidRPr="00DF7C9E">
        <w:rPr>
          <w:rFonts w:ascii="Times New Roman" w:hAnsi="Times New Roman"/>
          <w:b/>
          <w:bCs/>
          <w:sz w:val="26"/>
          <w:szCs w:val="26"/>
          <w:lang w:val="vi-VN"/>
        </w:rPr>
        <w:t> Quan hệ giữa nhà trường, gia đình và xã hội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w:t>
      </w:r>
      <w:r w:rsidRPr="00DF7C9E">
        <w:rPr>
          <w:rFonts w:ascii="Times New Roman" w:hAnsi="Times New Roman"/>
          <w:sz w:val="26"/>
          <w:szCs w:val="26"/>
          <w:lang w:val="vi-VN"/>
        </w:rPr>
        <w:t>.</w:t>
      </w:r>
      <w:r w:rsidRPr="00DF7C9E">
        <w:rPr>
          <w:rFonts w:ascii="Times New Roman" w:hAnsi="Times New Roman"/>
          <w:sz w:val="26"/>
          <w:szCs w:val="26"/>
        </w:rPr>
        <w:t>10.9.1. Tiêu chí 4.1: Ban </w:t>
      </w:r>
      <w:r w:rsidRPr="00DF7C9E">
        <w:rPr>
          <w:rFonts w:ascii="Times New Roman" w:hAnsi="Times New Roman"/>
          <w:sz w:val="26"/>
          <w:szCs w:val="26"/>
          <w:lang w:val="vi-VN"/>
        </w:rPr>
        <w:t>đại diện cha</w:t>
      </w:r>
      <w:r w:rsidRPr="00DF7C9E">
        <w:rPr>
          <w:rFonts w:ascii="Times New Roman" w:hAnsi="Times New Roman"/>
          <w:sz w:val="26"/>
          <w:szCs w:val="26"/>
        </w:rPr>
        <w:t> mẹ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w:t>
      </w:r>
      <w:r w:rsidRPr="00DF7C9E">
        <w:rPr>
          <w:rFonts w:ascii="Times New Roman" w:hAnsi="Times New Roman"/>
          <w:sz w:val="26"/>
          <w:szCs w:val="26"/>
        </w:rPr>
        <w:t>có hiệu quả </w:t>
      </w:r>
      <w:r w:rsidRPr="00DF7C9E">
        <w:rPr>
          <w:rFonts w:ascii="Times New Roman" w:hAnsi="Times New Roman"/>
          <w:sz w:val="26"/>
          <w:szCs w:val="26"/>
          <w:lang w:val="vi-VN"/>
        </w:rPr>
        <w:t>với </w:t>
      </w:r>
      <w:r w:rsidRPr="00DF7C9E">
        <w:rPr>
          <w:rFonts w:ascii="Times New Roman" w:hAnsi="Times New Roman"/>
          <w:sz w:val="26"/>
          <w:szCs w:val="26"/>
        </w:rPr>
        <w:t>nhà trường trong việc</w:t>
      </w:r>
      <w:r w:rsidRPr="00DF7C9E">
        <w:rPr>
          <w:rFonts w:ascii="Times New Roman" w:hAnsi="Times New Roman"/>
          <w:sz w:val="26"/>
          <w:szCs w:val="26"/>
          <w:lang w:val="vi-VN"/>
        </w:rPr>
        <w:t> tổ chức thực hiện nhiệm vụ năm học và các hoạt động giáo dục; hướng dẫn, tuyên truyền, phổ biến pháp luật, chủ trương chính sách về giáo dục đối với cha mẹ </w:t>
      </w:r>
      <w:r w:rsidRPr="00DF7C9E">
        <w:rPr>
          <w:rFonts w:ascii="Times New Roman" w:hAnsi="Times New Roman"/>
          <w:sz w:val="26"/>
          <w:szCs w:val="26"/>
        </w:rPr>
        <w:t>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2.10.9.2. Tiêu chí 4.2: Công tác tham mưu cấp ủy đảng, chính quyền và phối hợp với các tổ chức, cá nhân của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Tham mưu cấp ủy đảng, chính quyền để tạo điều kiện cho nhà trường thực hiện phương hướng, chiến lược xây dựng và phát triển;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Phối hợp với các tổ chức, đoàn thể, cá nhân để tổ chức các hoạt động lễ hội, sự kiện theo kế hoạch, phù hợp với truyền thống của địa phương.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2.10.10.</w:t>
      </w:r>
      <w:r w:rsidRPr="00DF7C9E">
        <w:rPr>
          <w:rFonts w:ascii="Times New Roman" w:hAnsi="Times New Roman"/>
          <w:b/>
          <w:bCs/>
          <w:sz w:val="26"/>
          <w:szCs w:val="26"/>
        </w:rPr>
        <w:t> </w:t>
      </w:r>
      <w:r w:rsidRPr="00DF7C9E">
        <w:rPr>
          <w:rFonts w:ascii="Times New Roman" w:hAnsi="Times New Roman"/>
          <w:b/>
          <w:bCs/>
          <w:sz w:val="26"/>
          <w:szCs w:val="26"/>
          <w:lang w:val="vi-VN"/>
        </w:rPr>
        <w:t>Tiêu chuẩn </w:t>
      </w:r>
      <w:r w:rsidRPr="00DF7C9E">
        <w:rPr>
          <w:rFonts w:ascii="Times New Roman" w:hAnsi="Times New Roman"/>
          <w:b/>
          <w:bCs/>
          <w:sz w:val="26"/>
          <w:szCs w:val="26"/>
        </w:rPr>
        <w:t>5: Hoạt động và kết quả nuôi dưỡng, chăm sóc, giáo dục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2.10.10.</w:t>
      </w:r>
      <w:r w:rsidRPr="00DF7C9E">
        <w:rPr>
          <w:rFonts w:ascii="Times New Roman" w:hAnsi="Times New Roman"/>
          <w:sz w:val="26"/>
          <w:szCs w:val="26"/>
          <w:lang w:val="vi-VN"/>
        </w:rPr>
        <w:t>1. </w:t>
      </w:r>
      <w:r w:rsidRPr="00DF7C9E">
        <w:rPr>
          <w:rFonts w:ascii="Times New Roman" w:hAnsi="Times New Roman"/>
          <w:sz w:val="26"/>
          <w:szCs w:val="26"/>
        </w:rPr>
        <w:t>Tiêu chí 5.1: Thực hiện Chương trình giáo dục mầm non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 a) </w:t>
      </w:r>
      <w:r w:rsidRPr="00DF7C9E">
        <w:rPr>
          <w:rFonts w:ascii="Times New Roman" w:hAnsi="Times New Roman"/>
          <w:i/>
          <w:iCs/>
          <w:sz w:val="26"/>
          <w:szCs w:val="26"/>
          <w:lang w:val="nl-NL"/>
        </w:rPr>
        <w:t>Tổ chức thực hiện Chương trình giáo dục mầm non đảm bảo linh hoạt, hiệu quả, phù hợp với điều kiện cụ thể của địa phương và trường mầm non;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lang w:val="nl-NL"/>
        </w:rPr>
        <w:t> b) Nhà trường phát triển Chương trình giáo dục mầm non do Bộ Giáo dục và Đào tạo ban hành phù hợp với văn hóa, điều kiện của địa phương, trường mầm non và khả năng, nhu cầu của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2.10.10.2. Tiêu chí 5.2: Tổ chức hoạt động nuôi dưỡng, chăm sóc và giáo dục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lastRenderedPageBreak/>
        <w:t> </w:t>
      </w:r>
      <w:r w:rsidRPr="00DF7C9E">
        <w:rPr>
          <w:rFonts w:ascii="Times New Roman" w:hAnsi="Times New Roman"/>
          <w:i/>
          <w:iCs/>
          <w:sz w:val="26"/>
          <w:szCs w:val="26"/>
          <w:lang w:val="nl-NL"/>
        </w:rPr>
        <w:t>Tổ chức các hoạt động </w:t>
      </w:r>
      <w:r w:rsidRPr="00DF7C9E">
        <w:rPr>
          <w:rFonts w:ascii="Times New Roman" w:hAnsi="Times New Roman"/>
          <w:i/>
          <w:iCs/>
          <w:sz w:val="26"/>
          <w:szCs w:val="26"/>
        </w:rPr>
        <w:t>nuôi dưỡng, chăm sóc và </w:t>
      </w:r>
      <w:r w:rsidRPr="00DF7C9E">
        <w:rPr>
          <w:rFonts w:ascii="Times New Roman" w:hAnsi="Times New Roman"/>
          <w:i/>
          <w:iCs/>
          <w:sz w:val="26"/>
          <w:szCs w:val="26"/>
          <w:lang w:val="nl-NL"/>
        </w:rPr>
        <w:t>giáo dục trẻ, đảm bảo thực hiện mục tiêu giáo dục, nội dung giáo dục, phương pháp giáo dục mầm non, phù hợp với sự phát triển của trẻ và điều kiện thực tế.</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2.10.10.3. Tiêu chí 5.3: Kết quả nuôi dưỡng và chăm sóc sức khoẻ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Nhà trường tổ chức tư vấn cho cha mẹ trẻ hoặc người giám hộ về các vấn đề liên quan đến sức khỏe, phát triển thể chất và tinh thần của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Chế độ dinh dưỡng của trẻ tại trường được đảm bảo cân đối, đáp ứng nhu cầu dinh dưỡng, đảm bảo theo quy định;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c) 100% trẻ suy dinh dưỡng, thừa cân, béo phì được can thiệp bằng những biện pháp phù hợp, tình trạng dinh dưỡng của trẻ cải thiện so với đầu năm học.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2.10.10.4. Tiêu chí 5.4: Kết quả giáo dục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Tỷ lệ chuyên cần đạt ít nhất 95% đối với trẻ 5 tuổi, 90% đối với trẻ dưới 5 tuổi; trường thuộc vùng khó khăn đạt ít nhất 90% đối với trẻ 5 tuổi, 85% đối với trẻ dưới 5 tuổi;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Tỷ lệ trẻ 5 tuổi hoàn thành Chương trình giáo dục mầm non đạt ít nhất 95%; trường thuộc vùng khó khăn đạt ít nhất 90%;</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 Trẻ khuyết tật học hòa nhập (nếu có) được đánh giá có tiến bộ đạt ít nhất 80%.</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MẦM NON MỨC 3</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Trường mầm non đạt Mức 3 khi đảm bảo Tiêu chuẩn đánh giá trường mầm non Mức 2 và các tiêu chuẩn </w:t>
      </w:r>
      <w:r w:rsidRPr="00DF7C9E">
        <w:rPr>
          <w:rFonts w:ascii="Times New Roman" w:hAnsi="Times New Roman"/>
          <w:sz w:val="26"/>
          <w:szCs w:val="26"/>
          <w:lang w:val="vi-VN"/>
        </w:rPr>
        <w:t>sau:</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2.10.11.</w:t>
      </w:r>
      <w:r w:rsidRPr="00DF7C9E">
        <w:rPr>
          <w:rFonts w:ascii="Times New Roman" w:hAnsi="Times New Roman"/>
          <w:b/>
          <w:bCs/>
          <w:sz w:val="26"/>
          <w:szCs w:val="26"/>
        </w:rPr>
        <w:t> </w:t>
      </w:r>
      <w:r w:rsidRPr="00DF7C9E">
        <w:rPr>
          <w:rFonts w:ascii="Times New Roman" w:hAnsi="Times New Roman"/>
          <w:b/>
          <w:bCs/>
          <w:sz w:val="26"/>
          <w:szCs w:val="26"/>
          <w:lang w:val="vi-VN"/>
        </w:rPr>
        <w:t>Tiêu chuẩn</w:t>
      </w:r>
      <w:r w:rsidRPr="00DF7C9E">
        <w:rPr>
          <w:rFonts w:ascii="Times New Roman" w:hAnsi="Times New Roman"/>
          <w:b/>
          <w:bCs/>
          <w:sz w:val="26"/>
          <w:szCs w:val="26"/>
        </w:rPr>
        <w:t> 1: Tổ chức và quản lý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2.10.11.</w:t>
      </w:r>
      <w:r w:rsidRPr="00DF7C9E">
        <w:rPr>
          <w:rFonts w:ascii="Times New Roman" w:hAnsi="Times New Roman"/>
          <w:sz w:val="26"/>
          <w:szCs w:val="26"/>
          <w:lang w:val="vi-VN"/>
        </w:rPr>
        <w:t>1. Tiêu chí 1.1: </w:t>
      </w:r>
      <w:r w:rsidRPr="00DF7C9E">
        <w:rPr>
          <w:rFonts w:ascii="Times New Roman" w:hAnsi="Times New Roman"/>
          <w:sz w:val="26"/>
          <w:szCs w:val="26"/>
        </w:rPr>
        <w:t>Phương hướng, chiến lược xây dựng và phát triển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Đ</w:t>
      </w:r>
      <w:r w:rsidRPr="00DF7C9E">
        <w:rPr>
          <w:rFonts w:ascii="Times New Roman" w:hAnsi="Times New Roman"/>
          <w:sz w:val="26"/>
          <w:szCs w:val="26"/>
          <w:lang w:val="vi-VN"/>
        </w:rPr>
        <w:t>ịnh kỳ rà soát, bổ sung, điều chỉnh</w:t>
      </w:r>
      <w:r w:rsidRPr="00DF7C9E">
        <w:rPr>
          <w:rFonts w:ascii="Times New Roman" w:hAnsi="Times New Roman"/>
          <w:sz w:val="26"/>
          <w:szCs w:val="26"/>
        </w:rPr>
        <w:t> p</w:t>
      </w:r>
      <w:r w:rsidRPr="00DF7C9E">
        <w:rPr>
          <w:rFonts w:ascii="Times New Roman" w:hAnsi="Times New Roman"/>
          <w:sz w:val="26"/>
          <w:szCs w:val="26"/>
          <w:lang w:val="vi-VN"/>
        </w:rPr>
        <w:t>hương hướng</w:t>
      </w:r>
      <w:r w:rsidRPr="00DF7C9E">
        <w:rPr>
          <w:rFonts w:ascii="Times New Roman" w:hAnsi="Times New Roman"/>
          <w:sz w:val="26"/>
          <w:szCs w:val="26"/>
        </w:rPr>
        <w:t>,</w:t>
      </w:r>
      <w:r w:rsidRPr="00DF7C9E">
        <w:rPr>
          <w:rFonts w:ascii="Times New Roman" w:hAnsi="Times New Roman"/>
          <w:sz w:val="26"/>
          <w:szCs w:val="26"/>
          <w:lang w:val="vi-VN"/>
        </w:rPr>
        <w:t> chiến lược xây dựng và phát triển</w:t>
      </w:r>
      <w:r w:rsidRPr="00DF7C9E">
        <w:rPr>
          <w:rFonts w:ascii="Times New Roman" w:hAnsi="Times New Roman"/>
          <w:sz w:val="26"/>
          <w:szCs w:val="26"/>
        </w:rPr>
        <w:t>. </w:t>
      </w:r>
      <w:r w:rsidRPr="00DF7C9E">
        <w:rPr>
          <w:rFonts w:ascii="Times New Roman" w:hAnsi="Times New Roman"/>
          <w:sz w:val="26"/>
          <w:szCs w:val="26"/>
          <w:lang w:val="vi-VN"/>
        </w:rPr>
        <w:t>Tổ chức xây dựng </w:t>
      </w:r>
      <w:r w:rsidRPr="00DF7C9E">
        <w:rPr>
          <w:rFonts w:ascii="Times New Roman" w:hAnsi="Times New Roman"/>
          <w:sz w:val="26"/>
          <w:szCs w:val="26"/>
        </w:rPr>
        <w:t>p</w:t>
      </w:r>
      <w:r w:rsidRPr="00DF7C9E">
        <w:rPr>
          <w:rFonts w:ascii="Times New Roman" w:hAnsi="Times New Roman"/>
          <w:sz w:val="26"/>
          <w:szCs w:val="26"/>
          <w:lang w:val="vi-VN"/>
        </w:rPr>
        <w:t>hương hướng</w:t>
      </w:r>
      <w:r w:rsidRPr="00DF7C9E">
        <w:rPr>
          <w:rFonts w:ascii="Times New Roman" w:hAnsi="Times New Roman"/>
          <w:sz w:val="26"/>
          <w:szCs w:val="26"/>
        </w:rPr>
        <w:t>,</w:t>
      </w:r>
      <w:r w:rsidRPr="00DF7C9E">
        <w:rPr>
          <w:rFonts w:ascii="Times New Roman" w:hAnsi="Times New Roman"/>
          <w:sz w:val="26"/>
          <w:szCs w:val="26"/>
          <w:lang w:val="vi-VN"/>
        </w:rPr>
        <w:t> chiến lược </w:t>
      </w:r>
      <w:r w:rsidRPr="00DF7C9E">
        <w:rPr>
          <w:rFonts w:ascii="Times New Roman" w:hAnsi="Times New Roman"/>
          <w:sz w:val="26"/>
          <w:szCs w:val="26"/>
        </w:rPr>
        <w:t>xây dựng </w:t>
      </w:r>
      <w:r w:rsidRPr="00DF7C9E">
        <w:rPr>
          <w:rFonts w:ascii="Times New Roman" w:hAnsi="Times New Roman"/>
          <w:sz w:val="26"/>
          <w:szCs w:val="26"/>
          <w:lang w:val="vi-VN"/>
        </w:rPr>
        <w:t>và phát triển có sự tham gia của các thành viên trong Hội đồng trường (Hội đồng quản trị đối với trường tư thục), cán bộ quản lý, giáo viên, nhân viên, cha mẹ </w:t>
      </w:r>
      <w:r w:rsidRPr="00DF7C9E">
        <w:rPr>
          <w:rFonts w:ascii="Times New Roman" w:hAnsi="Times New Roman"/>
          <w:sz w:val="26"/>
          <w:szCs w:val="26"/>
        </w:rPr>
        <w:t>trẻ</w:t>
      </w:r>
      <w:r w:rsidRPr="00DF7C9E">
        <w:rPr>
          <w:rFonts w:ascii="Times New Roman" w:hAnsi="Times New Roman"/>
          <w:sz w:val="26"/>
          <w:szCs w:val="26"/>
          <w:lang w:val="vi-VN"/>
        </w:rPr>
        <w:t> và cộng đồng.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2.10.11.2. </w:t>
      </w:r>
      <w:r w:rsidRPr="00DF7C9E">
        <w:rPr>
          <w:rFonts w:ascii="Times New Roman" w:hAnsi="Times New Roman"/>
          <w:sz w:val="26"/>
          <w:szCs w:val="26"/>
          <w:lang w:val="vi-VN"/>
        </w:rPr>
        <w:t>Tiêu chí 1.</w:t>
      </w:r>
      <w:r w:rsidRPr="00DF7C9E">
        <w:rPr>
          <w:rFonts w:ascii="Times New Roman" w:hAnsi="Times New Roman"/>
          <w:sz w:val="26"/>
          <w:szCs w:val="26"/>
        </w:rPr>
        <w:t>3</w:t>
      </w:r>
      <w:r w:rsidRPr="00DF7C9E">
        <w:rPr>
          <w:rFonts w:ascii="Times New Roman" w:hAnsi="Times New Roman"/>
          <w:sz w:val="26"/>
          <w:szCs w:val="26"/>
          <w:lang w:val="vi-VN"/>
        </w:rPr>
        <w:t>: </w:t>
      </w:r>
      <w:r w:rsidRPr="00DF7C9E">
        <w:rPr>
          <w:rFonts w:ascii="Times New Roman" w:hAnsi="Times New Roman"/>
          <w:sz w:val="26"/>
          <w:szCs w:val="26"/>
        </w:rPr>
        <w:t>Tổ chức Đảng Cộng sản Việt Nam, các đoàn thể và tổ chức khác trong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Trong 05 năm liên tiếp tính đến thời điểm đánh giá, tổ chức Đảng Cộng sản Việt Nam có í</w:t>
      </w:r>
      <w:r w:rsidRPr="00DF7C9E">
        <w:rPr>
          <w:rFonts w:ascii="Times New Roman" w:hAnsi="Times New Roman"/>
          <w:sz w:val="26"/>
          <w:szCs w:val="26"/>
          <w:lang w:val="vi-VN"/>
        </w:rPr>
        <w:t>t nhất </w:t>
      </w:r>
      <w:r w:rsidRPr="00DF7C9E">
        <w:rPr>
          <w:rFonts w:ascii="Times New Roman" w:hAnsi="Times New Roman"/>
          <w:sz w:val="26"/>
          <w:szCs w:val="26"/>
        </w:rPr>
        <w:t>02</w:t>
      </w:r>
      <w:r w:rsidRPr="00DF7C9E">
        <w:rPr>
          <w:rFonts w:ascii="Times New Roman" w:hAnsi="Times New Roman"/>
          <w:sz w:val="26"/>
          <w:szCs w:val="26"/>
          <w:lang w:val="vi-VN"/>
        </w:rPr>
        <w:t> năm</w:t>
      </w:r>
      <w:r w:rsidRPr="00DF7C9E">
        <w:rPr>
          <w:rFonts w:ascii="Times New Roman" w:hAnsi="Times New Roman"/>
          <w:i/>
          <w:iCs/>
          <w:sz w:val="26"/>
          <w:szCs w:val="26"/>
          <w:lang w:val="vi-VN"/>
        </w:rPr>
        <w:t> </w:t>
      </w:r>
      <w:r w:rsidRPr="00DF7C9E">
        <w:rPr>
          <w:rStyle w:val="Emphasis"/>
          <w:rFonts w:ascii="Times New Roman" w:hAnsi="Times New Roman"/>
          <w:i w:val="0"/>
          <w:iCs w:val="0"/>
          <w:sz w:val="26"/>
          <w:szCs w:val="26"/>
          <w:shd w:val="clear" w:color="auto" w:fill="FFFFFF"/>
          <w:lang w:val="vi-VN"/>
        </w:rPr>
        <w:t>hoàn thành tốt nhiệm vụ, </w:t>
      </w:r>
      <w:r w:rsidRPr="00DF7C9E">
        <w:rPr>
          <w:rStyle w:val="Emphasis"/>
          <w:rFonts w:ascii="Times New Roman" w:hAnsi="Times New Roman"/>
          <w:i w:val="0"/>
          <w:iCs w:val="0"/>
          <w:sz w:val="26"/>
          <w:szCs w:val="26"/>
          <w:shd w:val="clear" w:color="auto" w:fill="FFFFFF"/>
        </w:rPr>
        <w:t>các</w:t>
      </w:r>
      <w:r w:rsidRPr="00DF7C9E">
        <w:rPr>
          <w:rStyle w:val="Emphasis"/>
          <w:rFonts w:ascii="Times New Roman" w:hAnsi="Times New Roman"/>
          <w:i w:val="0"/>
          <w:iCs w:val="0"/>
          <w:sz w:val="26"/>
          <w:szCs w:val="26"/>
          <w:shd w:val="clear" w:color="auto" w:fill="FFFFFF"/>
          <w:lang w:val="vi-VN"/>
        </w:rPr>
        <w:t> năm còn lại hoàn thành nhiệm vụ trở lên</w:t>
      </w:r>
      <w:r w:rsidRPr="00DF7C9E">
        <w:rPr>
          <w:rStyle w:val="Emphasis"/>
          <w:rFonts w:ascii="Times New Roman" w:hAnsi="Times New Roman"/>
          <w:i w:val="0"/>
          <w:iCs w:val="0"/>
          <w:sz w:val="26"/>
          <w:szCs w:val="26"/>
          <w:shd w:val="clear" w:color="auto" w:fill="FFFFFF"/>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Style w:val="Emphasis"/>
          <w:rFonts w:ascii="Times New Roman" w:hAnsi="Times New Roman"/>
          <w:sz w:val="26"/>
          <w:szCs w:val="26"/>
          <w:shd w:val="clear" w:color="auto" w:fill="FFFFFF"/>
          <w:lang w:val="vi-VN"/>
        </w:rPr>
        <w:t>b) </w:t>
      </w:r>
      <w:r w:rsidRPr="00DF7C9E">
        <w:rPr>
          <w:rFonts w:ascii="Times New Roman" w:hAnsi="Times New Roman"/>
          <w:sz w:val="26"/>
          <w:szCs w:val="26"/>
          <w:lang w:val="vi-VN"/>
        </w:rPr>
        <w:t>Các đoàn thể, tổ chức khác đóng góp hiệu quả cho các hoạt động của nhà trường và cộng đồng.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2.10.11.3. </w:t>
      </w:r>
      <w:r w:rsidRPr="00DF7C9E">
        <w:rPr>
          <w:rFonts w:ascii="Times New Roman" w:hAnsi="Times New Roman"/>
          <w:sz w:val="26"/>
          <w:szCs w:val="26"/>
          <w:lang w:val="vi-VN"/>
        </w:rPr>
        <w:t>Tiêu chí 1.</w:t>
      </w:r>
      <w:r w:rsidRPr="00DF7C9E">
        <w:rPr>
          <w:rFonts w:ascii="Times New Roman" w:hAnsi="Times New Roman"/>
          <w:sz w:val="26"/>
          <w:szCs w:val="26"/>
        </w:rPr>
        <w:t>4</w:t>
      </w:r>
      <w:r w:rsidRPr="00DF7C9E">
        <w:rPr>
          <w:rFonts w:ascii="Times New Roman" w:hAnsi="Times New Roman"/>
          <w:sz w:val="26"/>
          <w:szCs w:val="26"/>
          <w:lang w:val="vi-VN"/>
        </w:rPr>
        <w:t>: Hiệu trưởng, phó hiệu trưởng, tổ chuyên môn và tổ văn phòng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sz w:val="26"/>
          <w:szCs w:val="26"/>
          <w:lang w:val="vi-VN"/>
        </w:rPr>
        <w:t>Hoạt động của tổ chuyên môn</w:t>
      </w:r>
      <w:r w:rsidRPr="00DF7C9E">
        <w:rPr>
          <w:rFonts w:ascii="Times New Roman" w:hAnsi="Times New Roman"/>
          <w:sz w:val="26"/>
          <w:szCs w:val="26"/>
        </w:rPr>
        <w:t> và</w:t>
      </w:r>
      <w:r w:rsidRPr="00DF7C9E">
        <w:rPr>
          <w:rFonts w:ascii="Times New Roman" w:hAnsi="Times New Roman"/>
          <w:sz w:val="26"/>
          <w:szCs w:val="26"/>
          <w:lang w:val="vi-VN"/>
        </w:rPr>
        <w:t> tổ văn phòng có đóng góp </w:t>
      </w:r>
      <w:r w:rsidRPr="00DF7C9E">
        <w:rPr>
          <w:rFonts w:ascii="Times New Roman" w:hAnsi="Times New Roman"/>
          <w:sz w:val="26"/>
          <w:szCs w:val="26"/>
        </w:rPr>
        <w:t>hiệu quả </w:t>
      </w:r>
      <w:r w:rsidRPr="00DF7C9E">
        <w:rPr>
          <w:rFonts w:ascii="Times New Roman" w:hAnsi="Times New Roman"/>
          <w:sz w:val="26"/>
          <w:szCs w:val="26"/>
          <w:lang w:val="vi-VN"/>
        </w:rPr>
        <w:t>trong việc nâng cao chất lượng các hoạt động </w:t>
      </w:r>
      <w:r w:rsidRPr="00DF7C9E">
        <w:rPr>
          <w:rFonts w:ascii="Times New Roman" w:hAnsi="Times New Roman"/>
          <w:sz w:val="26"/>
          <w:szCs w:val="26"/>
        </w:rPr>
        <w:t>của </w:t>
      </w:r>
      <w:r w:rsidRPr="00DF7C9E">
        <w:rPr>
          <w:rFonts w:ascii="Times New Roman" w:hAnsi="Times New Roman"/>
          <w:sz w:val="26"/>
          <w:szCs w:val="26"/>
          <w:lang w:val="vi-VN"/>
        </w:rPr>
        <w:t>nhà trường</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pacing w:val="-4"/>
          <w:sz w:val="26"/>
          <w:szCs w:val="26"/>
        </w:rPr>
      </w:pPr>
      <w:r w:rsidRPr="00DF7C9E">
        <w:rPr>
          <w:rFonts w:ascii="Times New Roman" w:hAnsi="Times New Roman"/>
          <w:spacing w:val="-4"/>
          <w:sz w:val="26"/>
          <w:szCs w:val="26"/>
        </w:rPr>
        <w:lastRenderedPageBreak/>
        <w:t>b) Tổ chuyên môn thực hiện hiệu quả các chuyên đề chuyên môn góp phần nâng cao chất lượng nuôi dưỡng, chăm sóc và giáo dục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2.10.11.4. Tiêu chí 1.6: Quản lý hành chính, tài chính và tài sản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Có kế hoạch ngắn hạn</w:t>
      </w:r>
      <w:r w:rsidRPr="00DF7C9E">
        <w:rPr>
          <w:rFonts w:ascii="Times New Roman" w:hAnsi="Times New Roman"/>
          <w:sz w:val="26"/>
          <w:szCs w:val="26"/>
        </w:rPr>
        <w:t>, trung hạn, dài hạn</w:t>
      </w:r>
      <w:r w:rsidRPr="00DF7C9E">
        <w:rPr>
          <w:rFonts w:ascii="Times New Roman" w:hAnsi="Times New Roman"/>
          <w:sz w:val="26"/>
          <w:szCs w:val="26"/>
          <w:lang w:val="vi-VN"/>
        </w:rPr>
        <w:t> để tạo ra các nguồn tài chính hợp pháp</w:t>
      </w:r>
      <w:r w:rsidRPr="00DF7C9E">
        <w:rPr>
          <w:rFonts w:ascii="Times New Roman" w:hAnsi="Times New Roman"/>
          <w:sz w:val="26"/>
          <w:szCs w:val="26"/>
        </w:rPr>
        <w:t> phù hợp với điều kiện nhà trường, thực tế địa phương.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2.10.12.</w:t>
      </w:r>
      <w:r w:rsidRPr="00DF7C9E">
        <w:rPr>
          <w:rFonts w:ascii="Times New Roman" w:hAnsi="Times New Roman"/>
          <w:b/>
          <w:bCs/>
          <w:sz w:val="26"/>
          <w:szCs w:val="26"/>
        </w:rPr>
        <w:t> </w:t>
      </w:r>
      <w:r w:rsidRPr="00DF7C9E">
        <w:rPr>
          <w:rFonts w:ascii="Times New Roman" w:hAnsi="Times New Roman"/>
          <w:b/>
          <w:bCs/>
          <w:sz w:val="26"/>
          <w:szCs w:val="26"/>
          <w:lang w:val="vi-VN"/>
        </w:rPr>
        <w:t>Tiêu chuẩn 2</w:t>
      </w:r>
      <w:r w:rsidRPr="00DF7C9E">
        <w:rPr>
          <w:rFonts w:ascii="Times New Roman" w:hAnsi="Times New Roman"/>
          <w:b/>
          <w:bCs/>
          <w:sz w:val="26"/>
          <w:szCs w:val="26"/>
        </w:rPr>
        <w:t>: </w:t>
      </w:r>
      <w:r w:rsidRPr="00DF7C9E">
        <w:rPr>
          <w:rFonts w:ascii="Times New Roman" w:hAnsi="Times New Roman"/>
          <w:b/>
          <w:bCs/>
          <w:sz w:val="26"/>
          <w:szCs w:val="26"/>
          <w:lang w:val="vi-VN"/>
        </w:rPr>
        <w:t>Cán bộ quản lý, giáo viên</w:t>
      </w:r>
      <w:r w:rsidRPr="00DF7C9E">
        <w:rPr>
          <w:rFonts w:ascii="Times New Roman" w:hAnsi="Times New Roman"/>
          <w:b/>
          <w:bCs/>
          <w:sz w:val="26"/>
          <w:szCs w:val="26"/>
        </w:rPr>
        <w:t>,</w:t>
      </w:r>
      <w:r w:rsidRPr="00DF7C9E">
        <w:rPr>
          <w:rFonts w:ascii="Times New Roman" w:hAnsi="Times New Roman"/>
          <w:b/>
          <w:bCs/>
          <w:sz w:val="26"/>
          <w:szCs w:val="26"/>
          <w:lang w:val="vi-VN"/>
        </w:rPr>
        <w:t>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2.10.12.1. Tiêu chí 2.1: Đối với hiệu trưởng, phó hiệu trưởng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Trong 05 năm liên tiếp tính đến thời điểm đánh giá, đạt </w:t>
      </w:r>
      <w:r w:rsidRPr="00DF7C9E">
        <w:rPr>
          <w:rFonts w:ascii="Times New Roman" w:hAnsi="Times New Roman"/>
          <w:sz w:val="26"/>
          <w:szCs w:val="26"/>
        </w:rPr>
        <w:t>c</w:t>
      </w:r>
      <w:r w:rsidRPr="00DF7C9E">
        <w:rPr>
          <w:rFonts w:ascii="Times New Roman" w:hAnsi="Times New Roman"/>
          <w:sz w:val="26"/>
          <w:szCs w:val="26"/>
          <w:lang w:val="vi-VN"/>
        </w:rPr>
        <w:t>huẩn hiệu trưởng</w:t>
      </w:r>
      <w:r w:rsidRPr="00DF7C9E">
        <w:rPr>
          <w:rFonts w:ascii="Times New Roman" w:hAnsi="Times New Roman"/>
          <w:sz w:val="26"/>
          <w:szCs w:val="26"/>
        </w:rPr>
        <w:t> ở mức khá trở lên, trong đó có ít nhất 01 năm </w:t>
      </w:r>
      <w:r w:rsidRPr="00DF7C9E">
        <w:rPr>
          <w:rFonts w:ascii="Times New Roman" w:hAnsi="Times New Roman"/>
          <w:sz w:val="26"/>
          <w:szCs w:val="26"/>
          <w:lang w:val="vi-VN"/>
        </w:rPr>
        <w:t>đạt </w:t>
      </w:r>
      <w:r w:rsidRPr="00DF7C9E">
        <w:rPr>
          <w:rFonts w:ascii="Times New Roman" w:hAnsi="Times New Roman"/>
          <w:sz w:val="26"/>
          <w:szCs w:val="26"/>
        </w:rPr>
        <w:t>c</w:t>
      </w:r>
      <w:r w:rsidRPr="00DF7C9E">
        <w:rPr>
          <w:rFonts w:ascii="Times New Roman" w:hAnsi="Times New Roman"/>
          <w:sz w:val="26"/>
          <w:szCs w:val="26"/>
          <w:lang w:val="vi-VN"/>
        </w:rPr>
        <w:t>huẩn hiệu trưởng</w:t>
      </w:r>
      <w:r w:rsidRPr="00DF7C9E">
        <w:rPr>
          <w:rFonts w:ascii="Times New Roman" w:hAnsi="Times New Roman"/>
          <w:sz w:val="26"/>
          <w:szCs w:val="26"/>
        </w:rPr>
        <w:t> ở mức tốt</w:t>
      </w:r>
      <w:r w:rsidRPr="00DF7C9E">
        <w:rPr>
          <w:rFonts w:ascii="Times New Roman" w:hAnsi="Times New Roman"/>
          <w:sz w:val="26"/>
          <w:szCs w:val="26"/>
          <w:lang w:val="vi-VN"/>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2.10.12.2. Tiêu chí 2.2: Đối với giáo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liên tiếp tính đến thời điểm đánh giá, có ít nhất </w:t>
      </w:r>
      <w:r w:rsidRPr="00DF7C9E">
        <w:rPr>
          <w:rFonts w:ascii="Times New Roman" w:hAnsi="Times New Roman"/>
          <w:sz w:val="26"/>
          <w:szCs w:val="26"/>
        </w:rPr>
        <w:t>8</w:t>
      </w:r>
      <w:r w:rsidRPr="00DF7C9E">
        <w:rPr>
          <w:rFonts w:ascii="Times New Roman" w:hAnsi="Times New Roman"/>
          <w:sz w:val="26"/>
          <w:szCs w:val="26"/>
          <w:lang w:val="vi-VN"/>
        </w:rPr>
        <w:t>0% </w:t>
      </w:r>
      <w:r w:rsidRPr="00DF7C9E">
        <w:rPr>
          <w:rFonts w:ascii="Times New Roman" w:hAnsi="Times New Roman"/>
          <w:sz w:val="26"/>
          <w:szCs w:val="26"/>
        </w:rPr>
        <w:t>giáo viên </w:t>
      </w:r>
      <w:r w:rsidRPr="00DF7C9E">
        <w:rPr>
          <w:rFonts w:ascii="Times New Roman" w:hAnsi="Times New Roman"/>
          <w:sz w:val="26"/>
          <w:szCs w:val="26"/>
          <w:lang w:val="vi-VN"/>
        </w:rPr>
        <w:t>đạt chuẩn nghề nghiệp giáo viên ở mức khá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w:t>
      </w:r>
      <w:r w:rsidRPr="00DF7C9E">
        <w:rPr>
          <w:rFonts w:ascii="Times New Roman" w:hAnsi="Times New Roman"/>
          <w:sz w:val="26"/>
          <w:szCs w:val="26"/>
        </w:rPr>
        <w:t>3</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rPr>
        <w:t>; </w:t>
      </w:r>
      <w:r w:rsidRPr="00DF7C9E">
        <w:rPr>
          <w:rFonts w:ascii="Times New Roman" w:hAnsi="Times New Roman"/>
          <w:sz w:val="26"/>
          <w:szCs w:val="26"/>
          <w:lang w:val="vi-VN"/>
        </w:rPr>
        <w:t>đối với trường thuộc </w:t>
      </w:r>
      <w:r w:rsidRPr="00DF7C9E">
        <w:rPr>
          <w:rFonts w:ascii="Times New Roman" w:hAnsi="Times New Roman"/>
          <w:sz w:val="26"/>
          <w:szCs w:val="26"/>
        </w:rPr>
        <w:t>vùng khó khăn có</w:t>
      </w:r>
      <w:r w:rsidRPr="00DF7C9E">
        <w:rPr>
          <w:rFonts w:ascii="Times New Roman" w:hAnsi="Times New Roman"/>
          <w:sz w:val="26"/>
          <w:szCs w:val="26"/>
          <w:lang w:val="vi-VN"/>
        </w:rPr>
        <w:t> ít nhất 70% đạt chuẩn nghề nghiệp giáo viên ở mức khá trở lên</w:t>
      </w:r>
      <w:r w:rsidRPr="00DF7C9E">
        <w:rPr>
          <w:rFonts w:ascii="Times New Roman" w:hAnsi="Times New Roman"/>
          <w:sz w:val="26"/>
          <w:szCs w:val="26"/>
        </w:rPr>
        <w:t>, </w:t>
      </w:r>
      <w:r w:rsidRPr="00DF7C9E">
        <w:rPr>
          <w:rFonts w:ascii="Times New Roman" w:hAnsi="Times New Roman"/>
          <w:sz w:val="26"/>
          <w:szCs w:val="26"/>
          <w:lang w:val="vi-VN"/>
        </w:rPr>
        <w:t>trong đó có ít nhất </w:t>
      </w:r>
      <w:r w:rsidRPr="00DF7C9E">
        <w:rPr>
          <w:rFonts w:ascii="Times New Roman" w:hAnsi="Times New Roman"/>
          <w:sz w:val="26"/>
          <w:szCs w:val="26"/>
        </w:rPr>
        <w:t>2</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2.10.12.3. Tiêu chí 2.3: Đối với nhân viên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w:t>
      </w:r>
      <w:r w:rsidRPr="00DF7C9E">
        <w:rPr>
          <w:rFonts w:ascii="Times New Roman" w:hAnsi="Times New Roman"/>
          <w:sz w:val="26"/>
          <w:szCs w:val="26"/>
          <w:lang w:val="vi-VN"/>
        </w:rPr>
        <w:t>) Có trình độ đào tạo đáp ứng được vị trí việc </w:t>
      </w:r>
      <w:r w:rsidRPr="00DF7C9E">
        <w:rPr>
          <w:rFonts w:ascii="Times New Roman" w:hAnsi="Times New Roman"/>
          <w:sz w:val="26"/>
          <w:szCs w:val="26"/>
        </w:rPr>
        <w:t>làm;</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Hằng năm, đ</w:t>
      </w:r>
      <w:r w:rsidRPr="00DF7C9E">
        <w:rPr>
          <w:rFonts w:ascii="Times New Roman" w:hAnsi="Times New Roman"/>
          <w:sz w:val="26"/>
          <w:szCs w:val="26"/>
          <w:lang w:val="vi-VN"/>
        </w:rPr>
        <w:t>ược tham gia đầy đủ các </w:t>
      </w:r>
      <w:r w:rsidRPr="00DF7C9E">
        <w:rPr>
          <w:rFonts w:ascii="Times New Roman" w:hAnsi="Times New Roman"/>
          <w:sz w:val="26"/>
          <w:szCs w:val="26"/>
        </w:rPr>
        <w:t>lớp tập huấn, </w:t>
      </w:r>
      <w:r w:rsidRPr="00DF7C9E">
        <w:rPr>
          <w:rFonts w:ascii="Times New Roman" w:hAnsi="Times New Roman"/>
          <w:sz w:val="26"/>
          <w:szCs w:val="26"/>
          <w:lang w:val="vi-VN"/>
        </w:rPr>
        <w:t>bồi dưỡng chuyên môn</w:t>
      </w:r>
      <w:r w:rsidRPr="00DF7C9E">
        <w:rPr>
          <w:rFonts w:ascii="Times New Roman" w:hAnsi="Times New Roman"/>
          <w:sz w:val="26"/>
          <w:szCs w:val="26"/>
        </w:rPr>
        <w:t>, nghiệp vụ</w:t>
      </w:r>
      <w:r w:rsidRPr="00DF7C9E">
        <w:rPr>
          <w:rFonts w:ascii="Times New Roman" w:hAnsi="Times New Roman"/>
          <w:sz w:val="26"/>
          <w:szCs w:val="26"/>
          <w:lang w:val="vi-VN"/>
        </w:rPr>
        <w:t> theo vị trí </w:t>
      </w:r>
      <w:r w:rsidRPr="00DF7C9E">
        <w:rPr>
          <w:rFonts w:ascii="Times New Roman" w:hAnsi="Times New Roman"/>
          <w:sz w:val="26"/>
          <w:szCs w:val="26"/>
        </w:rPr>
        <w:t>việc làm</w:t>
      </w:r>
      <w:r w:rsidRPr="00DF7C9E">
        <w:rPr>
          <w:rFonts w:ascii="Times New Roman" w:hAnsi="Times New Roman"/>
          <w:sz w:val="26"/>
          <w:szCs w:val="26"/>
          <w:lang w:val="vi-VN"/>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2.10.13. </w:t>
      </w:r>
      <w:r w:rsidRPr="00DF7C9E">
        <w:rPr>
          <w:rFonts w:ascii="Times New Roman" w:hAnsi="Times New Roman"/>
          <w:b/>
          <w:bCs/>
          <w:sz w:val="26"/>
          <w:szCs w:val="26"/>
          <w:lang w:val="vi-VN"/>
        </w:rPr>
        <w:t>Tiêu chuẩn 3</w:t>
      </w:r>
      <w:r w:rsidRPr="00DF7C9E">
        <w:rPr>
          <w:rFonts w:ascii="Times New Roman" w:hAnsi="Times New Roman"/>
          <w:b/>
          <w:bCs/>
          <w:sz w:val="26"/>
          <w:szCs w:val="26"/>
        </w:rPr>
        <w:t>:</w:t>
      </w:r>
      <w:r w:rsidRPr="00DF7C9E">
        <w:rPr>
          <w:rFonts w:ascii="Times New Roman" w:hAnsi="Times New Roman"/>
          <w:b/>
          <w:bCs/>
          <w:sz w:val="26"/>
          <w:szCs w:val="26"/>
          <w:lang w:val="vi-VN"/>
        </w:rPr>
        <w:t> Cơ sở vật chất</w:t>
      </w:r>
      <w:r w:rsidRPr="00DF7C9E">
        <w:rPr>
          <w:rFonts w:ascii="Times New Roman" w:hAnsi="Times New Roman"/>
          <w:b/>
          <w:bCs/>
          <w:sz w:val="26"/>
          <w:szCs w:val="26"/>
        </w:rPr>
        <w:t> và thiết bị dạy học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2.10.13.</w:t>
      </w:r>
      <w:r w:rsidRPr="00DF7C9E">
        <w:rPr>
          <w:rFonts w:ascii="Times New Roman" w:hAnsi="Times New Roman"/>
          <w:sz w:val="26"/>
          <w:szCs w:val="26"/>
          <w:lang w:val="vi-VN"/>
        </w:rPr>
        <w:t>1</w:t>
      </w:r>
      <w:r w:rsidRPr="00DF7C9E">
        <w:rPr>
          <w:rFonts w:ascii="Times New Roman" w:hAnsi="Times New Roman"/>
          <w:sz w:val="26"/>
          <w:szCs w:val="26"/>
        </w:rPr>
        <w:t>. Tiêu chí 3.2: </w:t>
      </w:r>
      <w:r w:rsidRPr="00DF7C9E">
        <w:rPr>
          <w:rFonts w:ascii="Times New Roman" w:hAnsi="Times New Roman"/>
          <w:i/>
          <w:iCs/>
          <w:sz w:val="26"/>
          <w:szCs w:val="26"/>
        </w:rPr>
        <w:t>Khối phòng nuôi dưỡng, chăm sóc và giáo dục trẻ đảm bảo quy định tiêu chuẩn cơ sở vật chất mức độ 2 đối với trường mầm non theo quy định của Bộ Giáo dục và Đào tạo.</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2.10.13.</w:t>
      </w:r>
      <w:r w:rsidRPr="00DF7C9E">
        <w:rPr>
          <w:rFonts w:ascii="Times New Roman" w:hAnsi="Times New Roman"/>
          <w:sz w:val="26"/>
          <w:szCs w:val="26"/>
          <w:lang w:val="vi-VN"/>
        </w:rPr>
        <w:t>2. </w:t>
      </w:r>
      <w:r w:rsidRPr="00DF7C9E">
        <w:rPr>
          <w:rFonts w:ascii="Times New Roman" w:hAnsi="Times New Roman"/>
          <w:sz w:val="26"/>
          <w:szCs w:val="26"/>
        </w:rPr>
        <w:t>Tiêu chí 3.3: </w:t>
      </w:r>
      <w:r w:rsidRPr="00DF7C9E">
        <w:rPr>
          <w:rFonts w:ascii="Times New Roman" w:hAnsi="Times New Roman"/>
          <w:i/>
          <w:iCs/>
          <w:sz w:val="26"/>
          <w:szCs w:val="26"/>
        </w:rPr>
        <w:t>Tỷ lệ các hạng mục công trình kiên cố đảm bảo quy định tiêu chuẩn cơ sở vật chất mức độ 2 đối với trường mầm non theo quy định của Bộ Giáo dục và Đào tạo.</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2.10.14.</w:t>
      </w:r>
      <w:r w:rsidRPr="00DF7C9E">
        <w:rPr>
          <w:rFonts w:ascii="Times New Roman" w:hAnsi="Times New Roman"/>
          <w:b/>
          <w:bCs/>
          <w:sz w:val="26"/>
          <w:szCs w:val="26"/>
        </w:rPr>
        <w:t> Tiêu chuẩn 4</w:t>
      </w:r>
      <w:r w:rsidRPr="00DF7C9E">
        <w:rPr>
          <w:rFonts w:ascii="Times New Roman" w:hAnsi="Times New Roman"/>
          <w:sz w:val="26"/>
          <w:szCs w:val="26"/>
        </w:rPr>
        <w:t>. </w:t>
      </w:r>
      <w:r w:rsidRPr="00DF7C9E">
        <w:rPr>
          <w:rFonts w:ascii="Times New Roman" w:hAnsi="Times New Roman"/>
          <w:b/>
          <w:bCs/>
          <w:sz w:val="26"/>
          <w:szCs w:val="26"/>
          <w:lang w:val="vi-VN"/>
        </w:rPr>
        <w:t>Quan hệ giữa nhà trường</w:t>
      </w:r>
      <w:r w:rsidRPr="00DF7C9E">
        <w:rPr>
          <w:rFonts w:ascii="Times New Roman" w:hAnsi="Times New Roman"/>
          <w:b/>
          <w:bCs/>
          <w:sz w:val="26"/>
          <w:szCs w:val="26"/>
        </w:rPr>
        <w:t>, </w:t>
      </w:r>
      <w:r w:rsidRPr="00DF7C9E">
        <w:rPr>
          <w:rFonts w:ascii="Times New Roman" w:hAnsi="Times New Roman"/>
          <w:b/>
          <w:bCs/>
          <w:sz w:val="26"/>
          <w:szCs w:val="26"/>
          <w:lang w:val="vi-VN"/>
        </w:rPr>
        <w:t>gia đình và xã hội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2.10.14.1. Tiêu chí 4.1: Ban đại diện cha mẹ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pacing w:val="-4"/>
          <w:sz w:val="26"/>
          <w:szCs w:val="26"/>
        </w:rPr>
      </w:pPr>
      <w:r w:rsidRPr="00DF7C9E">
        <w:rPr>
          <w:rFonts w:ascii="Times New Roman" w:hAnsi="Times New Roman"/>
          <w:spacing w:val="-4"/>
          <w:sz w:val="26"/>
          <w:szCs w:val="26"/>
          <w:lang w:val="vi-VN"/>
        </w:rPr>
        <w:t>Phối hợp có hiệu quả với nhà trường, xã hội trong việc </w:t>
      </w:r>
      <w:r w:rsidRPr="00DF7C9E">
        <w:rPr>
          <w:rFonts w:ascii="Times New Roman" w:hAnsi="Times New Roman"/>
          <w:spacing w:val="-4"/>
          <w:sz w:val="26"/>
          <w:szCs w:val="26"/>
        </w:rPr>
        <w:t>thực hiện các nhiệm vụ theo quy định của Điều lệ </w:t>
      </w:r>
      <w:r w:rsidRPr="00DF7C9E">
        <w:rPr>
          <w:rFonts w:ascii="Times New Roman" w:hAnsi="Times New Roman"/>
          <w:spacing w:val="-4"/>
          <w:sz w:val="26"/>
          <w:szCs w:val="26"/>
          <w:lang w:val="vi-VN"/>
        </w:rPr>
        <w:t>Ban đại diện cha mẹ học sinh.</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2.10.14.2. </w:t>
      </w:r>
      <w:r w:rsidRPr="00DF7C9E">
        <w:rPr>
          <w:rFonts w:ascii="Times New Roman" w:hAnsi="Times New Roman"/>
          <w:sz w:val="26"/>
          <w:szCs w:val="26"/>
          <w:lang w:val="vi-VN"/>
        </w:rPr>
        <w:t>Tiêu chí 4.2: </w:t>
      </w:r>
      <w:r w:rsidRPr="00DF7C9E">
        <w:rPr>
          <w:rFonts w:ascii="Times New Roman" w:hAnsi="Times New Roman"/>
          <w:sz w:val="26"/>
          <w:szCs w:val="26"/>
        </w:rPr>
        <w:t>Công tác t</w:t>
      </w:r>
      <w:r w:rsidRPr="00DF7C9E">
        <w:rPr>
          <w:rFonts w:ascii="Times New Roman" w:hAnsi="Times New Roman"/>
          <w:sz w:val="26"/>
          <w:szCs w:val="26"/>
          <w:lang w:val="vi-VN"/>
        </w:rPr>
        <w:t>ham mưu cấp ủy </w:t>
      </w:r>
      <w:r w:rsidRPr="00DF7C9E">
        <w:rPr>
          <w:rFonts w:ascii="Times New Roman" w:hAnsi="Times New Roman"/>
          <w:sz w:val="26"/>
          <w:szCs w:val="26"/>
        </w:rPr>
        <w:t>đ</w:t>
      </w:r>
      <w:r w:rsidRPr="00DF7C9E">
        <w:rPr>
          <w:rFonts w:ascii="Times New Roman" w:hAnsi="Times New Roman"/>
          <w:sz w:val="26"/>
          <w:szCs w:val="26"/>
          <w:lang w:val="vi-VN"/>
        </w:rPr>
        <w:t>ảng, chính quyền và phối hợp với các tổ chức, cá nhân</w:t>
      </w:r>
      <w:r w:rsidRPr="00DF7C9E">
        <w:rPr>
          <w:rFonts w:ascii="Times New Roman" w:hAnsi="Times New Roman"/>
          <w:sz w:val="26"/>
          <w:szCs w:val="26"/>
        </w:rPr>
        <w:t> của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vi-VN"/>
        </w:rPr>
        <w:t>Tham mưu cấp ủy Đảng, chính quyền </w:t>
      </w:r>
      <w:r w:rsidRPr="00DF7C9E">
        <w:rPr>
          <w:rFonts w:ascii="Times New Roman" w:hAnsi="Times New Roman"/>
          <w:sz w:val="26"/>
          <w:szCs w:val="26"/>
        </w:rPr>
        <w:t>và phối hợp có hiệu quả với </w:t>
      </w:r>
      <w:r w:rsidRPr="00DF7C9E">
        <w:rPr>
          <w:rFonts w:ascii="Times New Roman" w:hAnsi="Times New Roman"/>
          <w:sz w:val="26"/>
          <w:szCs w:val="26"/>
          <w:lang w:val="vi-VN"/>
        </w:rPr>
        <w:t>các tổ chức, cá nhân</w:t>
      </w:r>
      <w:r w:rsidRPr="00DF7C9E">
        <w:rPr>
          <w:rFonts w:ascii="Times New Roman" w:hAnsi="Times New Roman"/>
          <w:sz w:val="26"/>
          <w:szCs w:val="26"/>
        </w:rPr>
        <w:t> xây dựng nhà trường trở thành trung tâm văn hóa, giáo dục của địa phương.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2.10.15.</w:t>
      </w:r>
      <w:r w:rsidRPr="00DF7C9E">
        <w:rPr>
          <w:rFonts w:ascii="Times New Roman" w:hAnsi="Times New Roman"/>
          <w:b/>
          <w:bCs/>
          <w:sz w:val="26"/>
          <w:szCs w:val="26"/>
        </w:rPr>
        <w:t> Tiêu chuẩn 5: Hoạt động và kết quả nuôi dưỡng, chăm sóc, giáo dục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lastRenderedPageBreak/>
        <w:t>2.10.15.</w:t>
      </w:r>
      <w:r w:rsidRPr="00DF7C9E">
        <w:rPr>
          <w:rFonts w:ascii="Times New Roman" w:hAnsi="Times New Roman"/>
          <w:sz w:val="26"/>
          <w:szCs w:val="26"/>
          <w:lang w:val="vi-VN"/>
        </w:rPr>
        <w:t>1. </w:t>
      </w:r>
      <w:r w:rsidRPr="00DF7C9E">
        <w:rPr>
          <w:rFonts w:ascii="Times New Roman" w:hAnsi="Times New Roman"/>
          <w:sz w:val="26"/>
          <w:szCs w:val="26"/>
        </w:rPr>
        <w:t>Tiêu chí 5.1: Thực hiện Chương trình giáo dục mầm non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Nhà trường phát triển Chương trình giáo dục mầm non do Bộ Giáo dục và Đào tạo ban hành trên cơ sở tham khảo chương trình giáo dục của các nước trong khu vực và thế giới đúng quy định, hiệu quả, phù hợp với thực tiễn của trường, địa phương;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sz w:val="26"/>
          <w:szCs w:val="26"/>
          <w:lang w:val="vi-VN"/>
        </w:rPr>
        <w:t>Hằng năm, tổng kết, đánh giá </w:t>
      </w:r>
      <w:r w:rsidRPr="00DF7C9E">
        <w:rPr>
          <w:rFonts w:ascii="Times New Roman" w:hAnsi="Times New Roman"/>
          <w:sz w:val="26"/>
          <w:szCs w:val="26"/>
        </w:rPr>
        <w:t>việc thực hiện chương trình </w:t>
      </w:r>
      <w:r w:rsidRPr="00DF7C9E">
        <w:rPr>
          <w:rFonts w:ascii="Times New Roman" w:hAnsi="Times New Roman"/>
          <w:sz w:val="26"/>
          <w:szCs w:val="26"/>
          <w:lang w:val="vi-VN"/>
        </w:rPr>
        <w:t>giáo dục </w:t>
      </w:r>
      <w:r w:rsidRPr="00DF7C9E">
        <w:rPr>
          <w:rFonts w:ascii="Times New Roman" w:hAnsi="Times New Roman"/>
          <w:sz w:val="26"/>
          <w:szCs w:val="26"/>
        </w:rPr>
        <w:t>của </w:t>
      </w:r>
      <w:r w:rsidRPr="00DF7C9E">
        <w:rPr>
          <w:rFonts w:ascii="Times New Roman" w:hAnsi="Times New Roman"/>
          <w:sz w:val="26"/>
          <w:szCs w:val="26"/>
          <w:lang w:val="vi-VN"/>
        </w:rPr>
        <w:t>nhà trường, từ đó điều chỉnh, cải tiến nội dung, phương pháp giáo dục </w:t>
      </w:r>
      <w:r w:rsidRPr="00DF7C9E">
        <w:rPr>
          <w:rFonts w:ascii="Times New Roman" w:hAnsi="Times New Roman"/>
          <w:sz w:val="26"/>
          <w:szCs w:val="26"/>
        </w:rPr>
        <w:t>để </w:t>
      </w:r>
      <w:r w:rsidRPr="00DF7C9E">
        <w:rPr>
          <w:rFonts w:ascii="Times New Roman" w:hAnsi="Times New Roman"/>
          <w:sz w:val="26"/>
          <w:szCs w:val="26"/>
          <w:lang w:val="vi-VN"/>
        </w:rPr>
        <w:t>nâng cao chất lượng</w:t>
      </w:r>
      <w:r w:rsidRPr="00DF7C9E">
        <w:rPr>
          <w:rFonts w:ascii="Times New Roman" w:hAnsi="Times New Roman"/>
          <w:sz w:val="26"/>
          <w:szCs w:val="26"/>
        </w:rPr>
        <w:t> nuôi dưỡng, chăm sóc và </w:t>
      </w:r>
      <w:r w:rsidRPr="00DF7C9E">
        <w:rPr>
          <w:rFonts w:ascii="Times New Roman" w:hAnsi="Times New Roman"/>
          <w:sz w:val="26"/>
          <w:szCs w:val="26"/>
          <w:lang w:val="vi-VN"/>
        </w:rPr>
        <w:t>giáo dục</w:t>
      </w:r>
      <w:r w:rsidRPr="00DF7C9E">
        <w:rPr>
          <w:rFonts w:ascii="Times New Roman" w:hAnsi="Times New Roman"/>
          <w:sz w:val="26"/>
          <w:szCs w:val="26"/>
        </w:rPr>
        <w:t>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2.10.15.2. Tiêu chí 5.</w:t>
      </w:r>
      <w:r w:rsidRPr="00DF7C9E">
        <w:rPr>
          <w:rFonts w:ascii="Times New Roman" w:hAnsi="Times New Roman"/>
          <w:sz w:val="26"/>
          <w:szCs w:val="26"/>
          <w:lang w:val="vi-VN"/>
        </w:rPr>
        <w:t>2</w:t>
      </w:r>
      <w:r w:rsidRPr="00DF7C9E">
        <w:rPr>
          <w:rFonts w:ascii="Times New Roman" w:hAnsi="Times New Roman"/>
          <w:sz w:val="26"/>
          <w:szCs w:val="26"/>
        </w:rPr>
        <w:t>: Tổ chức hoạt động nuôi dưỡng, chăm sóc và giáo dục trẻ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Tổ chức môi trường giáo dục trong và ngoài lớp học phù hợp với nhu cầu, khả năng của trẻ, kích thích hứng thú, tạo cơ hội cho trẻ tham gia hoạt động vui chơi, trải nghiệm theo phương châm “chơi mà học, học bằng chơi”.</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2.10.15.3. Tiêu chí 5.3: Kết quả nuôi dưỡng và chăm sóc sức khoẻ</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Có ít nhất 95% trẻ khỏe mạnh, chiều cao, cân nặng phát triển bình thường.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2.10.15.4. Tiêu chí 5.4: Kết quả giáo dục</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a) Tỷ lệ trẻ 5 tuổi hoàn thành Chương trình giáo dục mầm non đạt ít nhất 97%; trường thuộc vùng khó khăn đạt ít nhất 95%;</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b) Trẻ khuyết tật học hòa nhập (nếu có) được đánh giá có tiến bộ đạt ít nhất 85%.</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w:t>
      </w:r>
      <w:r w:rsidRPr="00DF7C9E">
        <w:rPr>
          <w:rFonts w:ascii="Times New Roman" w:hAnsi="Times New Roman"/>
          <w:b/>
          <w:bCs/>
          <w:sz w:val="26"/>
          <w:szCs w:val="26"/>
          <w:lang w:val="vi-VN"/>
        </w:rPr>
        <w:t>TRƯỜNG </w:t>
      </w:r>
      <w:r w:rsidRPr="00DF7C9E">
        <w:rPr>
          <w:rFonts w:ascii="Times New Roman" w:hAnsi="Times New Roman"/>
          <w:b/>
          <w:bCs/>
          <w:sz w:val="26"/>
          <w:szCs w:val="26"/>
        </w:rPr>
        <w:t>MẦM NON MỨC 4</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Trường mầm non đạt Mức 4 khi đảm bảo Tiêu chuẩn đánh giá trường mầm non Mức 3 và các quy định </w:t>
      </w:r>
      <w:r w:rsidRPr="00DF7C9E">
        <w:rPr>
          <w:rFonts w:ascii="Times New Roman" w:hAnsi="Times New Roman"/>
          <w:sz w:val="26"/>
          <w:szCs w:val="26"/>
          <w:lang w:val="vi-VN"/>
        </w:rPr>
        <w:t>sau:</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N</w:t>
      </w:r>
      <w:r w:rsidRPr="00DF7C9E">
        <w:rPr>
          <w:rFonts w:ascii="Times New Roman" w:hAnsi="Times New Roman"/>
          <w:sz w:val="26"/>
          <w:szCs w:val="26"/>
          <w:lang w:val="vi-VN"/>
        </w:rPr>
        <w:t>hà trường </w:t>
      </w:r>
      <w:r w:rsidRPr="00DF7C9E">
        <w:rPr>
          <w:rFonts w:ascii="Times New Roman" w:hAnsi="Times New Roman"/>
          <w:sz w:val="26"/>
          <w:szCs w:val="26"/>
        </w:rPr>
        <w:t>phát triển Chương trình giáo dục mầm non của Bộ Giáo dục và Đào tạo trên cơ sở tham khảo, </w:t>
      </w:r>
      <w:r w:rsidRPr="00DF7C9E">
        <w:rPr>
          <w:rFonts w:ascii="Times New Roman" w:hAnsi="Times New Roman"/>
          <w:sz w:val="26"/>
          <w:szCs w:val="26"/>
          <w:lang w:val="vi-VN"/>
        </w:rPr>
        <w:t>áp dụng hiệu quả mô hình</w:t>
      </w:r>
      <w:r w:rsidRPr="00DF7C9E">
        <w:rPr>
          <w:rFonts w:ascii="Times New Roman" w:hAnsi="Times New Roman"/>
          <w:sz w:val="26"/>
          <w:szCs w:val="26"/>
        </w:rPr>
        <w:t>,</w:t>
      </w:r>
      <w:r w:rsidRPr="00DF7C9E">
        <w:rPr>
          <w:rFonts w:ascii="Times New Roman" w:hAnsi="Times New Roman"/>
          <w:sz w:val="26"/>
          <w:szCs w:val="26"/>
          <w:lang w:val="vi-VN"/>
        </w:rPr>
        <w:t> phương pháp giáo dục tiên tiến của các nước trong khu vực và thế giới</w:t>
      </w:r>
      <w:r w:rsidRPr="00DF7C9E">
        <w:rPr>
          <w:rFonts w:ascii="Times New Roman" w:hAnsi="Times New Roman"/>
          <w:sz w:val="26"/>
          <w:szCs w:val="26"/>
        </w:rPr>
        <w:t>; c</w:t>
      </w:r>
      <w:r w:rsidRPr="00DF7C9E">
        <w:rPr>
          <w:rFonts w:ascii="Times New Roman" w:hAnsi="Times New Roman"/>
          <w:sz w:val="26"/>
          <w:szCs w:val="26"/>
          <w:lang w:val="vi-VN"/>
        </w:rPr>
        <w:t>hương trình giáo dục thúc đẩy </w:t>
      </w:r>
      <w:r w:rsidRPr="00DF7C9E">
        <w:rPr>
          <w:rFonts w:ascii="Times New Roman" w:hAnsi="Times New Roman"/>
          <w:sz w:val="26"/>
          <w:szCs w:val="26"/>
        </w:rPr>
        <w:t>được </w:t>
      </w:r>
      <w:r w:rsidRPr="00DF7C9E">
        <w:rPr>
          <w:rFonts w:ascii="Times New Roman" w:hAnsi="Times New Roman"/>
          <w:sz w:val="26"/>
          <w:szCs w:val="26"/>
          <w:lang w:val="vi-VN"/>
        </w:rPr>
        <w:t>sự phát triển </w:t>
      </w:r>
      <w:r w:rsidRPr="00DF7C9E">
        <w:rPr>
          <w:rFonts w:ascii="Times New Roman" w:hAnsi="Times New Roman"/>
          <w:sz w:val="26"/>
          <w:szCs w:val="26"/>
        </w:rPr>
        <w:t>toàn diện của trẻ, phù hợp với độ tuổi và điều kiện của nhà trường, văn hóa địa phương.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lang w:val="it-IT"/>
        </w:rPr>
        <w:t>- Ít nhất 90% giáo viên </w:t>
      </w:r>
      <w:r w:rsidRPr="00DF7C9E">
        <w:rPr>
          <w:rFonts w:ascii="Times New Roman" w:hAnsi="Times New Roman"/>
          <w:sz w:val="26"/>
          <w:szCs w:val="26"/>
          <w:lang w:val="nl-NL"/>
        </w:rPr>
        <w:t>đạt chuẩn nghề nghiệp giáo viên ở mức khá</w:t>
      </w:r>
      <w:r w:rsidRPr="00DF7C9E">
        <w:rPr>
          <w:rFonts w:ascii="Times New Roman" w:hAnsi="Times New Roman"/>
          <w:sz w:val="26"/>
          <w:szCs w:val="26"/>
          <w:lang w:val="it-IT"/>
        </w:rPr>
        <w:t>, trong đó ít nhất 40% giáo viên </w:t>
      </w:r>
      <w:r w:rsidRPr="00DF7C9E">
        <w:rPr>
          <w:rFonts w:ascii="Times New Roman" w:hAnsi="Times New Roman"/>
          <w:sz w:val="26"/>
          <w:szCs w:val="26"/>
          <w:lang w:val="nl-NL"/>
        </w:rPr>
        <w:t>đạt chuẩn nghề nghiệp giáo viên ở</w:t>
      </w:r>
      <w:r w:rsidRPr="00DF7C9E">
        <w:rPr>
          <w:rFonts w:ascii="Times New Roman" w:hAnsi="Times New Roman"/>
          <w:sz w:val="26"/>
          <w:szCs w:val="26"/>
          <w:lang w:val="it-IT"/>
        </w:rPr>
        <w:t> mức tốt; </w:t>
      </w:r>
      <w:r w:rsidRPr="00DF7C9E">
        <w:rPr>
          <w:rFonts w:ascii="Times New Roman" w:hAnsi="Times New Roman"/>
          <w:sz w:val="26"/>
          <w:szCs w:val="26"/>
          <w:lang w:val="vi-VN"/>
        </w:rPr>
        <w:t>đối với trường thuộc </w:t>
      </w:r>
      <w:r w:rsidRPr="00DF7C9E">
        <w:rPr>
          <w:rFonts w:ascii="Times New Roman" w:hAnsi="Times New Roman"/>
          <w:sz w:val="26"/>
          <w:szCs w:val="26"/>
        </w:rPr>
        <w:t>vùng khó khăn có</w:t>
      </w:r>
      <w:r w:rsidRPr="00DF7C9E">
        <w:rPr>
          <w:rFonts w:ascii="Times New Roman" w:hAnsi="Times New Roman"/>
          <w:sz w:val="26"/>
          <w:szCs w:val="26"/>
          <w:lang w:val="vi-VN"/>
        </w:rPr>
        <w:t> ít nhất </w:t>
      </w:r>
      <w:r w:rsidRPr="00DF7C9E">
        <w:rPr>
          <w:rFonts w:ascii="Times New Roman" w:hAnsi="Times New Roman"/>
          <w:sz w:val="26"/>
          <w:szCs w:val="26"/>
        </w:rPr>
        <w:t>8</w:t>
      </w:r>
      <w:r w:rsidRPr="00DF7C9E">
        <w:rPr>
          <w:rFonts w:ascii="Times New Roman" w:hAnsi="Times New Roman"/>
          <w:sz w:val="26"/>
          <w:szCs w:val="26"/>
          <w:lang w:val="vi-VN"/>
        </w:rPr>
        <w:t>0% đạt chuẩn nghề nghiệp giáo viên ở mức khá trở lên</w:t>
      </w:r>
      <w:r w:rsidRPr="00DF7C9E">
        <w:rPr>
          <w:rFonts w:ascii="Times New Roman" w:hAnsi="Times New Roman"/>
          <w:sz w:val="26"/>
          <w:szCs w:val="26"/>
        </w:rPr>
        <w:t>, </w:t>
      </w:r>
      <w:r w:rsidRPr="00DF7C9E">
        <w:rPr>
          <w:rFonts w:ascii="Times New Roman" w:hAnsi="Times New Roman"/>
          <w:sz w:val="26"/>
          <w:szCs w:val="26"/>
          <w:lang w:val="vi-VN"/>
        </w:rPr>
        <w:t>trong đó có ít nhất </w:t>
      </w:r>
      <w:r w:rsidRPr="00DF7C9E">
        <w:rPr>
          <w:rFonts w:ascii="Times New Roman" w:hAnsi="Times New Roman"/>
          <w:sz w:val="26"/>
          <w:szCs w:val="26"/>
        </w:rPr>
        <w:t>3</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lang w:val="it-IT"/>
        </w:rPr>
        <w:t>. </w:t>
      </w:r>
      <w:r w:rsidRPr="00DF7C9E">
        <w:rPr>
          <w:rFonts w:ascii="Times New Roman" w:hAnsi="Times New Roman"/>
          <w:sz w:val="26"/>
          <w:szCs w:val="26"/>
        </w:rPr>
        <w:t>Chất lượng đội ngũ giáo viên đáp ứng được phương hướng, chiến lược xây dựng và phát triển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sz w:val="26"/>
          <w:szCs w:val="26"/>
          <w:lang w:val="it-IT"/>
        </w:rPr>
        <w:t>Sân vườn và khu vực cho trẻ chơi có diện tích đạt chuẩn hoặc trên chuẩn theo quy định tại Tiêu chuẩn Việt Nam về yêu cầu thiết kế trường mầm non; có các góc chơi, khu vực hoạt động trong và ngoài nhóm lớp tạo cơ hội cho trẻ được khám phá, trải nghiệm, giúp trẻ phát triển toàn diện.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lastRenderedPageBreak/>
        <w:t>- 100% các công trình của nhà trường được xây dựng kiên cố. Có phòng tư vấn tâm lý. Có </w:t>
      </w:r>
      <w:r w:rsidRPr="00DF7C9E">
        <w:rPr>
          <w:rFonts w:ascii="Times New Roman" w:hAnsi="Times New Roman"/>
          <w:sz w:val="26"/>
          <w:szCs w:val="26"/>
          <w:lang w:val="vi-VN"/>
        </w:rPr>
        <w:t>đầy đủ các trang thiết bị </w:t>
      </w:r>
      <w:r w:rsidRPr="00DF7C9E">
        <w:rPr>
          <w:rFonts w:ascii="Times New Roman" w:hAnsi="Times New Roman"/>
          <w:sz w:val="26"/>
          <w:szCs w:val="26"/>
        </w:rPr>
        <w:t>hiện đại phục vụ hoạt động nuôi dưỡng, chăm sóc và giáo dục trẻ. Có khu vực dành riêng để phát triển vận động cho trẻ, trong đó </w:t>
      </w:r>
      <w:r w:rsidRPr="00DF7C9E">
        <w:rPr>
          <w:rFonts w:ascii="Times New Roman" w:hAnsi="Times New Roman"/>
          <w:sz w:val="26"/>
          <w:szCs w:val="26"/>
          <w:shd w:val="clear" w:color="auto" w:fill="FFFFFF"/>
        </w:rPr>
        <w:t>tổ chức được 02 (hai) môn thể thao phù hợp với trẻ lứa tuổi mầm non.</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shd w:val="clear" w:color="auto" w:fill="FFFFFF"/>
        </w:rPr>
        <w:t>- </w:t>
      </w:r>
      <w:r w:rsidRPr="00DF7C9E">
        <w:rPr>
          <w:rFonts w:ascii="Times New Roman" w:hAnsi="Times New Roman"/>
          <w:sz w:val="26"/>
          <w:szCs w:val="26"/>
        </w:rPr>
        <w:t>Trong 05 năm liên tiếp tính đến thời điểm đánh giá, nhà trường hoàn thành tất cả các mục tiêu theo phương hướng, chiến lược phát triển nhà trường.</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sz w:val="26"/>
          <w:szCs w:val="26"/>
          <w:lang w:val="vi-VN"/>
        </w:rPr>
        <w:t>Trong 05 năm </w:t>
      </w:r>
      <w:r w:rsidRPr="00DF7C9E">
        <w:rPr>
          <w:rFonts w:ascii="Times New Roman" w:hAnsi="Times New Roman"/>
          <w:sz w:val="26"/>
          <w:szCs w:val="26"/>
        </w:rPr>
        <w:t>liên tiếp</w:t>
      </w:r>
      <w:r w:rsidRPr="00DF7C9E">
        <w:rPr>
          <w:rFonts w:ascii="Times New Roman" w:hAnsi="Times New Roman"/>
          <w:sz w:val="26"/>
          <w:szCs w:val="26"/>
          <w:lang w:val="vi-VN"/>
        </w:rPr>
        <w:t> tính đến thời điểm đánh giá, nhà trường có </w:t>
      </w:r>
      <w:r w:rsidRPr="00DF7C9E">
        <w:rPr>
          <w:rFonts w:ascii="Times New Roman" w:hAnsi="Times New Roman"/>
          <w:sz w:val="26"/>
          <w:szCs w:val="26"/>
        </w:rPr>
        <w:t>02 năm đạt </w:t>
      </w:r>
      <w:r w:rsidRPr="00DF7C9E">
        <w:rPr>
          <w:rFonts w:ascii="Times New Roman" w:hAnsi="Times New Roman"/>
          <w:sz w:val="26"/>
          <w:szCs w:val="26"/>
          <w:lang w:val="vi-VN"/>
        </w:rPr>
        <w:t>kết quả giáo dục</w:t>
      </w:r>
      <w:r w:rsidRPr="00DF7C9E">
        <w:rPr>
          <w:rFonts w:ascii="Times New Roman" w:hAnsi="Times New Roman"/>
          <w:sz w:val="26"/>
          <w:szCs w:val="26"/>
        </w:rPr>
        <w:t> và các hoạt động khác </w:t>
      </w:r>
      <w:r w:rsidRPr="00DF7C9E">
        <w:rPr>
          <w:rFonts w:ascii="Times New Roman" w:hAnsi="Times New Roman"/>
          <w:sz w:val="26"/>
          <w:szCs w:val="26"/>
          <w:lang w:val="vi-VN"/>
        </w:rPr>
        <w:t>vượt trội so với các trường có điều kiện kinh tế - xã hội tương đồng</w:t>
      </w:r>
      <w:r w:rsidRPr="00DF7C9E">
        <w:rPr>
          <w:rFonts w:ascii="Times New Roman" w:hAnsi="Times New Roman"/>
          <w:sz w:val="26"/>
          <w:szCs w:val="26"/>
        </w:rPr>
        <w:t>,</w:t>
      </w:r>
      <w:r w:rsidRPr="00DF7C9E">
        <w:rPr>
          <w:rFonts w:ascii="Times New Roman" w:hAnsi="Times New Roman"/>
          <w:sz w:val="26"/>
          <w:szCs w:val="26"/>
          <w:lang w:val="vi-VN"/>
        </w:rPr>
        <w:t> được các cấp </w:t>
      </w:r>
      <w:r w:rsidRPr="00DF7C9E">
        <w:rPr>
          <w:rFonts w:ascii="Times New Roman" w:hAnsi="Times New Roman"/>
          <w:sz w:val="26"/>
          <w:szCs w:val="26"/>
        </w:rPr>
        <w:t>có </w:t>
      </w:r>
      <w:r w:rsidRPr="00DF7C9E">
        <w:rPr>
          <w:rFonts w:ascii="Times New Roman" w:hAnsi="Times New Roman"/>
          <w:sz w:val="26"/>
          <w:szCs w:val="26"/>
          <w:lang w:val="vi-VN"/>
        </w:rPr>
        <w:t>thẩm quyền</w:t>
      </w:r>
      <w:r w:rsidRPr="00DF7C9E">
        <w:rPr>
          <w:rFonts w:ascii="Times New Roman" w:hAnsi="Times New Roman"/>
          <w:sz w:val="26"/>
          <w:szCs w:val="26"/>
        </w:rPr>
        <w:t> và</w:t>
      </w:r>
      <w:r w:rsidRPr="00DF7C9E">
        <w:rPr>
          <w:rFonts w:ascii="Times New Roman" w:hAnsi="Times New Roman"/>
          <w:sz w:val="26"/>
          <w:szCs w:val="26"/>
          <w:lang w:val="vi-VN"/>
        </w:rPr>
        <w:t> cộng đồng ghi nhận</w:t>
      </w:r>
      <w:r w:rsidRPr="00DF7C9E">
        <w:rPr>
          <w:rFonts w:ascii="Times New Roman" w:hAnsi="Times New Roman"/>
          <w:sz w:val="26"/>
          <w:szCs w:val="26"/>
        </w:rPr>
        <w:t>.</w:t>
      </w:r>
    </w:p>
    <w:p w:rsidR="00C27AFC" w:rsidRPr="00DF7C9E" w:rsidRDefault="004649D6" w:rsidP="00D52605">
      <w:pPr>
        <w:pStyle w:val="Vnbnnidung20"/>
        <w:shd w:val="clear" w:color="auto" w:fill="auto"/>
        <w:spacing w:before="100" w:after="100" w:line="240" w:lineRule="auto"/>
        <w:ind w:firstLine="720"/>
        <w:rPr>
          <w:b/>
          <w:bCs/>
        </w:rPr>
      </w:pPr>
      <w:r w:rsidRPr="00DF7C9E">
        <w:rPr>
          <w:b/>
          <w:bCs/>
        </w:rPr>
        <w:t xml:space="preserve"> 2.9.</w:t>
      </w:r>
      <w:r w:rsidR="00C27AFC" w:rsidRPr="00DF7C9E">
        <w:rPr>
          <w:b/>
          <w:bCs/>
        </w:rPr>
        <w:t xml:space="preserve"> Căn cứ pháp lý của </w:t>
      </w:r>
      <w:r w:rsidR="00D3029E" w:rsidRPr="00DF7C9E">
        <w:rPr>
          <w:b/>
          <w:bCs/>
        </w:rPr>
        <w:t>TTHC</w:t>
      </w:r>
    </w:p>
    <w:p w:rsidR="00C27AFC" w:rsidRPr="00DF7C9E" w:rsidRDefault="00C27AFC" w:rsidP="00D52605">
      <w:pPr>
        <w:pStyle w:val="sonvb"/>
        <w:shd w:val="clear" w:color="auto" w:fill="FFFFFF"/>
        <w:spacing w:beforeAutospacing="0" w:afterAutospacing="0"/>
        <w:ind w:firstLine="720"/>
        <w:jc w:val="both"/>
        <w:rPr>
          <w:sz w:val="26"/>
          <w:szCs w:val="26"/>
        </w:rPr>
      </w:pPr>
      <w:r w:rsidRPr="00DF7C9E">
        <w:rPr>
          <w:sz w:val="26"/>
          <w:szCs w:val="26"/>
          <w:lang w:val="x-none"/>
        </w:rPr>
        <w:t>Thông tư số </w:t>
      </w:r>
      <w:hyperlink r:id="rId13" w:tgtFrame="_blank" w:history="1">
        <w:r w:rsidRPr="00DF7C9E">
          <w:rPr>
            <w:rStyle w:val="Hyperlink"/>
            <w:color w:val="auto"/>
            <w:sz w:val="26"/>
            <w:szCs w:val="26"/>
            <w:u w:val="none"/>
            <w:lang w:val="x-none"/>
          </w:rPr>
          <w:t>19/2018/TT-BGDĐT</w:t>
        </w:r>
      </w:hyperlink>
      <w:r w:rsidRPr="00DF7C9E">
        <w:rPr>
          <w:sz w:val="26"/>
          <w:szCs w:val="26"/>
          <w:lang w:val="x-none"/>
        </w:rPr>
        <w:t> ngày 22 tháng 8 năm 2018 của Bộ trưởng Bộ Giáo dục và Đào tạo ban hành </w:t>
      </w:r>
      <w:r w:rsidRPr="00DF7C9E">
        <w:rPr>
          <w:sz w:val="26"/>
          <w:szCs w:val="26"/>
          <w:lang w:val="it-IT"/>
        </w:rPr>
        <w:t>Quy định về kiểm định chất lượng giáo dục và công nhận đạt chuẩn quốc gia đối với trường mầm non</w:t>
      </w:r>
      <w:r w:rsidRPr="00DF7C9E">
        <w:rPr>
          <w:sz w:val="26"/>
          <w:szCs w:val="26"/>
          <w:lang w:val="x-none"/>
        </w:rPr>
        <w:t>.</w:t>
      </w:r>
    </w:p>
    <w:p w:rsidR="00C27AFC" w:rsidRPr="00DF7C9E" w:rsidRDefault="00C27AFC" w:rsidP="00D52605">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Thông tư số </w:t>
      </w:r>
      <w:hyperlink r:id="rId14" w:tgtFrame="_blank" w:history="1">
        <w:r w:rsidRPr="00DF7C9E">
          <w:rPr>
            <w:rStyle w:val="Hyperlink"/>
            <w:rFonts w:ascii="Times New Roman" w:hAnsi="Times New Roman"/>
            <w:i/>
            <w:iCs/>
            <w:color w:val="auto"/>
            <w:sz w:val="26"/>
            <w:szCs w:val="26"/>
            <w:u w:val="none"/>
          </w:rPr>
          <w:t>22/2024/TT-BGDĐT</w:t>
        </w:r>
      </w:hyperlink>
      <w:r w:rsidRPr="00DF7C9E">
        <w:rPr>
          <w:rFonts w:ascii="Times New Roman" w:hAnsi="Times New Roman"/>
          <w:i/>
          <w:iCs/>
          <w:sz w:val="26"/>
          <w:szCs w:val="26"/>
        </w:rPr>
        <w:t> ngày 10 tháng 12 năm 2024 của Bộ trưởng Bộ Giáo dục và Đào tạo sửa đổi, bổ sung một số điều của Quy định ban hành kèm theo Thông tư số </w:t>
      </w:r>
      <w:hyperlink r:id="rId15" w:tgtFrame="_blank" w:history="1">
        <w:r w:rsidRPr="00DF7C9E">
          <w:rPr>
            <w:rStyle w:val="Hyperlink"/>
            <w:rFonts w:ascii="Times New Roman" w:hAnsi="Times New Roman"/>
            <w:i/>
            <w:iCs/>
            <w:color w:val="auto"/>
            <w:sz w:val="26"/>
            <w:szCs w:val="26"/>
            <w:u w:val="none"/>
          </w:rPr>
          <w:t>17/2018/TT-BGDĐT</w:t>
        </w:r>
      </w:hyperlink>
      <w:r w:rsidRPr="00DF7C9E">
        <w:rPr>
          <w:rFonts w:ascii="Times New Roman" w:hAnsi="Times New Roman"/>
          <w:i/>
          <w:iCs/>
          <w:sz w:val="26"/>
          <w:szCs w:val="26"/>
        </w:rPr>
        <w:t>, Thông tư số </w:t>
      </w:r>
      <w:hyperlink r:id="rId16" w:tgtFrame="_blank" w:history="1">
        <w:r w:rsidRPr="00DF7C9E">
          <w:rPr>
            <w:rStyle w:val="Hyperlink"/>
            <w:rFonts w:ascii="Times New Roman" w:hAnsi="Times New Roman"/>
            <w:i/>
            <w:iCs/>
            <w:color w:val="auto"/>
            <w:sz w:val="26"/>
            <w:szCs w:val="26"/>
            <w:u w:val="none"/>
          </w:rPr>
          <w:t>18/2018/TT-BGDĐT</w:t>
        </w:r>
      </w:hyperlink>
      <w:r w:rsidRPr="00DF7C9E">
        <w:rPr>
          <w:rFonts w:ascii="Times New Roman" w:hAnsi="Times New Roman"/>
          <w:i/>
          <w:iCs/>
          <w:sz w:val="26"/>
          <w:szCs w:val="26"/>
        </w:rPr>
        <w:t> và Thông tư số </w:t>
      </w:r>
      <w:hyperlink r:id="rId17" w:tgtFrame="_blank" w:history="1">
        <w:r w:rsidRPr="00DF7C9E">
          <w:rPr>
            <w:rStyle w:val="Hyperlink"/>
            <w:rFonts w:ascii="Times New Roman" w:hAnsi="Times New Roman"/>
            <w:i/>
            <w:iCs/>
            <w:color w:val="auto"/>
            <w:sz w:val="26"/>
            <w:szCs w:val="26"/>
            <w:u w:val="none"/>
          </w:rPr>
          <w:t>19/2018/TT-BGDĐT</w:t>
        </w:r>
      </w:hyperlink>
      <w:r w:rsidRPr="00DF7C9E">
        <w:rPr>
          <w:rFonts w:ascii="Times New Roman" w:hAnsi="Times New Roman"/>
          <w:i/>
          <w:iCs/>
          <w:sz w:val="26"/>
          <w:szCs w:val="26"/>
        </w:rPr>
        <w:t> ngày 22/8/2018 của Bộ trưởng Bộ Giáo dục và Đào tạo.</w:t>
      </w:r>
    </w:p>
    <w:p w:rsidR="00C27AFC" w:rsidRPr="00DF7C9E" w:rsidRDefault="004649D6" w:rsidP="00C27AFC">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 xml:space="preserve"> 2.10.</w:t>
      </w:r>
      <w:r w:rsidR="00C27AFC" w:rsidRPr="00DF7C9E">
        <w:rPr>
          <w:rFonts w:ascii="Times New Roman" w:hAnsi="Times New Roman"/>
          <w:b/>
          <w:sz w:val="26"/>
          <w:szCs w:val="26"/>
          <w:lang w:val="nl-NL"/>
        </w:rPr>
        <w:t xml:space="preserve"> Lưu hồ sơ (ISO)</w:t>
      </w:r>
      <w:r w:rsidR="00C27AFC" w:rsidRPr="00DF7C9E">
        <w:rPr>
          <w:rFonts w:ascii="Times New Roman" w:hAnsi="Times New Roman"/>
          <w:b/>
          <w:sz w:val="26"/>
          <w:szCs w:val="26"/>
          <w:lang w:val="vi-VN"/>
        </w:rPr>
        <w:t>:</w:t>
      </w:r>
    </w:p>
    <w:tbl>
      <w:tblPr>
        <w:tblpPr w:leftFromText="180" w:rightFromText="180" w:vertAnchor="text" w:tblpY="1"/>
        <w:tblOverlap w:val="neve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1"/>
        <w:gridCol w:w="3315"/>
        <w:gridCol w:w="3706"/>
      </w:tblGrid>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spacing w:before="40" w:after="40"/>
              <w:jc w:val="center"/>
              <w:rPr>
                <w:sz w:val="26"/>
                <w:szCs w:val="26"/>
                <w:lang w:val="nl-NL"/>
              </w:rPr>
            </w:pPr>
            <w:r w:rsidRPr="00DF7C9E">
              <w:rPr>
                <w:b/>
                <w:bCs/>
                <w:sz w:val="26"/>
                <w:szCs w:val="26"/>
                <w:lang w:val="nl-NL"/>
              </w:rPr>
              <w:t>Thành phần hồ sơ lưu</w:t>
            </w:r>
          </w:p>
        </w:tc>
        <w:tc>
          <w:tcPr>
            <w:tcW w:w="1119" w:type="pct"/>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spacing w:before="40" w:after="40"/>
              <w:jc w:val="center"/>
              <w:rPr>
                <w:b/>
                <w:sz w:val="26"/>
                <w:szCs w:val="26"/>
                <w:lang w:val="nl-NL"/>
              </w:rPr>
            </w:pPr>
            <w:r w:rsidRPr="00DF7C9E">
              <w:rPr>
                <w:b/>
                <w:sz w:val="26"/>
                <w:szCs w:val="26"/>
                <w:lang w:val="nl-NL"/>
              </w:rPr>
              <w:t>Bộ phận lưu trữ</w:t>
            </w:r>
          </w:p>
        </w:tc>
        <w:tc>
          <w:tcPr>
            <w:tcW w:w="1251" w:type="pct"/>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spacing w:before="40" w:after="40"/>
              <w:jc w:val="center"/>
              <w:rPr>
                <w:sz w:val="26"/>
                <w:szCs w:val="26"/>
                <w:lang w:val="nl-NL"/>
              </w:rPr>
            </w:pPr>
            <w:r w:rsidRPr="00DF7C9E">
              <w:rPr>
                <w:b/>
                <w:bCs/>
                <w:sz w:val="26"/>
                <w:szCs w:val="26"/>
                <w:lang w:val="nl-NL"/>
              </w:rPr>
              <w:t>Thời gian lưu</w:t>
            </w:r>
          </w:p>
        </w:tc>
      </w:tr>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C27AFC" w:rsidRPr="00DF7C9E" w:rsidRDefault="004649D6" w:rsidP="00BC1E39">
            <w:pPr>
              <w:spacing w:before="40" w:after="40"/>
              <w:rPr>
                <w:sz w:val="26"/>
                <w:szCs w:val="26"/>
                <w:lang w:val="nl-NL"/>
              </w:rPr>
            </w:pPr>
            <w:r w:rsidRPr="00DF7C9E">
              <w:rPr>
                <w:sz w:val="26"/>
                <w:szCs w:val="26"/>
                <w:lang w:val="nl-NL"/>
              </w:rPr>
              <w:t>- Như mục 2</w:t>
            </w:r>
            <w:r w:rsidR="00C27AFC" w:rsidRPr="00DF7C9E">
              <w:rPr>
                <w:sz w:val="26"/>
                <w:szCs w:val="26"/>
                <w:lang w:val="nl-NL"/>
              </w:rPr>
              <w:t>.2;</w:t>
            </w:r>
          </w:p>
          <w:p w:rsidR="00C27AFC" w:rsidRPr="00DF7C9E" w:rsidRDefault="00C27AFC"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C27AFC" w:rsidRPr="00DF7C9E" w:rsidRDefault="00C27AFC" w:rsidP="00BC1E39">
            <w:pPr>
              <w:spacing w:before="40" w:after="40"/>
              <w:rPr>
                <w:sz w:val="26"/>
                <w:szCs w:val="26"/>
                <w:lang w:val="nl-NL"/>
              </w:rPr>
            </w:pPr>
            <w:r w:rsidRPr="00DF7C9E">
              <w:rPr>
                <w:sz w:val="26"/>
                <w:szCs w:val="26"/>
                <w:lang w:val="nl-NL"/>
              </w:rPr>
              <w:t>- Hồ sơ thẩm định (nếu có)</w:t>
            </w:r>
          </w:p>
          <w:p w:rsidR="00C27AFC" w:rsidRPr="00DF7C9E" w:rsidRDefault="00C27AFC" w:rsidP="00BC1E39">
            <w:pPr>
              <w:spacing w:before="40" w:after="40"/>
              <w:rPr>
                <w:sz w:val="26"/>
                <w:szCs w:val="26"/>
                <w:lang w:val="nl-NL"/>
              </w:rPr>
            </w:pPr>
            <w:r w:rsidRPr="00DF7C9E">
              <w:rPr>
                <w:sz w:val="26"/>
                <w:szCs w:val="26"/>
                <w:lang w:val="nl-NL"/>
              </w:rPr>
              <w:t>- Văn bản trình cơ quan cấp trên (nếu có)</w:t>
            </w:r>
          </w:p>
        </w:tc>
        <w:tc>
          <w:tcPr>
            <w:tcW w:w="1119" w:type="pct"/>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spacing w:before="40" w:after="40"/>
              <w:jc w:val="both"/>
              <w:rPr>
                <w:sz w:val="26"/>
                <w:szCs w:val="26"/>
                <w:lang w:val="nl-NL"/>
              </w:rPr>
            </w:pPr>
            <w:r w:rsidRPr="00DF7C9E">
              <w:rPr>
                <w:sz w:val="26"/>
                <w:szCs w:val="26"/>
                <w:lang w:val="nl-NL"/>
              </w:rPr>
              <w:t>Cơ quan chuyên môn (Phòng/Bộ phận chuyên môn)</w:t>
            </w:r>
          </w:p>
        </w:tc>
        <w:tc>
          <w:tcPr>
            <w:tcW w:w="1251" w:type="pct"/>
            <w:vMerge w:val="restart"/>
            <w:tcBorders>
              <w:top w:val="single" w:sz="4" w:space="0" w:color="auto"/>
              <w:left w:val="single" w:sz="4" w:space="0" w:color="auto"/>
              <w:right w:val="single" w:sz="4" w:space="0" w:color="auto"/>
            </w:tcBorders>
            <w:vAlign w:val="center"/>
          </w:tcPr>
          <w:p w:rsidR="00C27AFC" w:rsidRPr="00DF7C9E" w:rsidRDefault="00C27AFC"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C27AFC" w:rsidRPr="00DF7C9E" w:rsidRDefault="00C27AFC"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t xml:space="preserve">Các biểu mẫu theo </w:t>
            </w:r>
            <w:r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F7C9E">
              <w:rPr>
                <w:rStyle w:val="fontstyle01"/>
                <w:rFonts w:ascii="Times New Roman" w:hAnsi="Times New Roman"/>
                <w:b w:val="0"/>
                <w:color w:val="auto"/>
                <w:sz w:val="26"/>
                <w:szCs w:val="26"/>
              </w:rPr>
              <w:t>về thực hiện cơ chế một cửa, một cửa liên thông</w:t>
            </w:r>
            <w:r w:rsidRPr="00DF7C9E">
              <w:rPr>
                <w:rFonts w:ascii="Times New Roman" w:hAnsi="Times New Roman"/>
                <w:b/>
                <w:bCs/>
                <w:sz w:val="26"/>
                <w:szCs w:val="26"/>
              </w:rPr>
              <w:t xml:space="preserve"> </w:t>
            </w:r>
            <w:r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Pr="00DF7C9E">
              <w:rPr>
                <w:rFonts w:ascii="Times New Roman" w:hAnsi="Times New Roman"/>
                <w:b/>
                <w:sz w:val="26"/>
                <w:szCs w:val="26"/>
              </w:rPr>
              <w:t xml:space="preserve">. </w:t>
            </w:r>
          </w:p>
        </w:tc>
        <w:tc>
          <w:tcPr>
            <w:tcW w:w="1119" w:type="pct"/>
            <w:tcBorders>
              <w:top w:val="single" w:sz="4" w:space="0" w:color="auto"/>
              <w:left w:val="single" w:sz="4" w:space="0" w:color="auto"/>
              <w:bottom w:val="single" w:sz="4" w:space="0" w:color="auto"/>
              <w:right w:val="single" w:sz="4" w:space="0" w:color="auto"/>
            </w:tcBorders>
            <w:vAlign w:val="center"/>
          </w:tcPr>
          <w:p w:rsidR="00C27AFC"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1251" w:type="pct"/>
            <w:vMerge/>
            <w:tcBorders>
              <w:left w:val="single" w:sz="4" w:space="0" w:color="auto"/>
              <w:right w:val="single" w:sz="4" w:space="0" w:color="auto"/>
            </w:tcBorders>
            <w:vAlign w:val="center"/>
          </w:tcPr>
          <w:p w:rsidR="00C27AFC" w:rsidRPr="00DF7C9E" w:rsidRDefault="00C27AFC" w:rsidP="00BC1E39">
            <w:pPr>
              <w:spacing w:before="40" w:after="40"/>
              <w:rPr>
                <w:sz w:val="26"/>
                <w:szCs w:val="26"/>
                <w:lang w:val="nl-NL"/>
              </w:rPr>
            </w:pPr>
          </w:p>
        </w:tc>
      </w:tr>
    </w:tbl>
    <w:p w:rsidR="00C77523" w:rsidRDefault="00C77523">
      <w:pPr>
        <w:rPr>
          <w:sz w:val="26"/>
          <w:szCs w:val="26"/>
        </w:rPr>
      </w:pPr>
    </w:p>
    <w:p w:rsidR="00C77523" w:rsidRPr="00DF7C9E" w:rsidRDefault="00C77523">
      <w:pPr>
        <w:rPr>
          <w:sz w:val="26"/>
          <w:szCs w:val="26"/>
        </w:rPr>
      </w:pPr>
    </w:p>
    <w:p w:rsidR="002831B1" w:rsidRPr="00DF7C9E" w:rsidRDefault="007504F7" w:rsidP="002831B1">
      <w:pPr>
        <w:spacing w:before="120" w:after="120"/>
        <w:jc w:val="both"/>
        <w:rPr>
          <w:b/>
          <w:sz w:val="26"/>
          <w:szCs w:val="26"/>
        </w:rPr>
      </w:pPr>
      <w:r w:rsidRPr="00DF7C9E">
        <w:rPr>
          <w:b/>
          <w:sz w:val="26"/>
          <w:szCs w:val="26"/>
        </w:rPr>
        <w:lastRenderedPageBreak/>
        <w:tab/>
      </w:r>
      <w:r w:rsidR="002831B1" w:rsidRPr="00DF7C9E">
        <w:rPr>
          <w:b/>
          <w:sz w:val="26"/>
          <w:szCs w:val="26"/>
        </w:rPr>
        <w:t xml:space="preserve">3. Tên </w:t>
      </w:r>
      <w:r w:rsidR="00D3029E" w:rsidRPr="00DF7C9E">
        <w:rPr>
          <w:b/>
          <w:sz w:val="26"/>
          <w:szCs w:val="26"/>
        </w:rPr>
        <w:t>TTHC</w:t>
      </w:r>
      <w:r w:rsidR="002831B1" w:rsidRPr="00DF7C9E">
        <w:rPr>
          <w:b/>
          <w:sz w:val="26"/>
          <w:szCs w:val="26"/>
        </w:rPr>
        <w:t>:  Cấp Chứng nhận trường tiểu học đạt kiểm định chất lượng giáo dục (Mã số TTHC: 1.000713)</w:t>
      </w:r>
    </w:p>
    <w:p w:rsidR="002831B1" w:rsidRPr="00DF7C9E" w:rsidRDefault="007504F7" w:rsidP="002831B1">
      <w:pPr>
        <w:spacing w:before="120" w:after="120"/>
        <w:rPr>
          <w:b/>
          <w:sz w:val="26"/>
          <w:szCs w:val="26"/>
        </w:rPr>
      </w:pPr>
      <w:r w:rsidRPr="00DF7C9E">
        <w:rPr>
          <w:b/>
          <w:sz w:val="26"/>
          <w:szCs w:val="26"/>
        </w:rPr>
        <w:tab/>
      </w:r>
      <w:r w:rsidR="00335125" w:rsidRPr="00DF7C9E">
        <w:rPr>
          <w:b/>
          <w:sz w:val="26"/>
          <w:szCs w:val="26"/>
        </w:rPr>
        <w:t>3.1</w:t>
      </w:r>
      <w:r w:rsidR="002831B1" w:rsidRPr="00DF7C9E">
        <w:rPr>
          <w:b/>
          <w:sz w:val="26"/>
          <w:szCs w:val="26"/>
        </w:rPr>
        <w:t xml:space="preserve"> Trình tự, cách thức, thời gian giải quyết </w:t>
      </w:r>
      <w:r w:rsidR="00D3029E" w:rsidRPr="00DF7C9E">
        <w:rPr>
          <w:b/>
          <w:sz w:val="26"/>
          <w:szCs w:val="26"/>
        </w:rPr>
        <w:t>TTHC</w:t>
      </w:r>
      <w:r w:rsidR="002831B1"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2831B1" w:rsidRPr="00DF7C9E" w:rsidRDefault="002831B1" w:rsidP="00335125">
            <w:pPr>
              <w:pStyle w:val="NormalWeb"/>
              <w:spacing w:before="0" w:beforeAutospacing="0" w:after="120" w:afterAutospacing="0"/>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2831B1" w:rsidRPr="00DF7C9E" w:rsidRDefault="002831B1" w:rsidP="00335125">
            <w:pPr>
              <w:pStyle w:val="Vnbnnidung20"/>
              <w:shd w:val="clear" w:color="auto" w:fill="auto"/>
              <w:spacing w:before="0" w:after="0" w:line="240" w:lineRule="auto"/>
              <w:ind w:right="36"/>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Pr="00DF7C9E">
              <w:rPr>
                <w:i/>
              </w:rPr>
              <w:t xml:space="preserve">Đơn vị chuẩn bị hồ sơ đầy đủ theo quy định và </w:t>
            </w:r>
            <w:r w:rsidRPr="00DF7C9E">
              <w:rPr>
                <w:i/>
                <w:lang w:val="vi-VN"/>
              </w:rPr>
              <w:t xml:space="preserve">nộp hồ sơ </w:t>
            </w:r>
            <w:r w:rsidRPr="00DF7C9E">
              <w:rPr>
                <w:i/>
              </w:rPr>
              <w:t>qua các cách thức sau:</w:t>
            </w:r>
          </w:p>
        </w:tc>
        <w:tc>
          <w:tcPr>
            <w:tcW w:w="7229" w:type="dxa"/>
            <w:tcBorders>
              <w:top w:val="single" w:sz="4" w:space="0" w:color="auto"/>
            </w:tcBorders>
          </w:tcPr>
          <w:p w:rsidR="002831B1" w:rsidRPr="00DF7C9E" w:rsidRDefault="002831B1"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2831B1" w:rsidRPr="00DF7C9E" w:rsidRDefault="002831B1"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2831B1" w:rsidRPr="00DF7C9E" w:rsidRDefault="002831B1"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2831B1" w:rsidRPr="00DF7C9E" w:rsidRDefault="002831B1" w:rsidP="00BC1E39">
            <w:pPr>
              <w:jc w:val="center"/>
              <w:rPr>
                <w:i/>
                <w:sz w:val="26"/>
                <w:szCs w:val="26"/>
                <w:lang w:val="vi-VN"/>
              </w:rPr>
            </w:pPr>
          </w:p>
        </w:tc>
      </w:tr>
      <w:tr w:rsidR="00DF7C9E" w:rsidRPr="00DF7C9E" w:rsidTr="00BC1E39">
        <w:trPr>
          <w:trHeight w:val="85"/>
        </w:trPr>
        <w:tc>
          <w:tcPr>
            <w:tcW w:w="851" w:type="dxa"/>
            <w:vMerge/>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2831B1" w:rsidRPr="00DF7C9E" w:rsidRDefault="002831B1"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2831B1" w:rsidRPr="00DF7C9E" w:rsidRDefault="002831B1"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cổng Dịch vụ công của tỉnh Đồng Tháp: </w:t>
            </w:r>
            <w:hyperlink r:id="rId18" w:history="1">
              <w:r w:rsidRPr="00DF7C9E">
                <w:rPr>
                  <w:rStyle w:val="Hyperlink"/>
                  <w:rFonts w:ascii="Times New Roman" w:hAnsi="Times New Roman"/>
                  <w:i/>
                  <w:color w:val="auto"/>
                  <w:sz w:val="26"/>
                  <w:szCs w:val="26"/>
                  <w:lang w:val="nl-NL"/>
                </w:rPr>
                <w:t>http://dichvucong.dongthap.gov.vn</w:t>
              </w:r>
            </w:hyperlink>
          </w:p>
        </w:tc>
        <w:tc>
          <w:tcPr>
            <w:tcW w:w="2835" w:type="dxa"/>
            <w:tcBorders>
              <w:top w:val="single" w:sz="4" w:space="0" w:color="auto"/>
            </w:tcBorders>
            <w:vAlign w:val="center"/>
          </w:tcPr>
          <w:p w:rsidR="002831B1"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2831B1" w:rsidRPr="00DF7C9E" w:rsidRDefault="002831B1" w:rsidP="00BC1E39">
            <w:pPr>
              <w:jc w:val="center"/>
              <w:rPr>
                <w:i/>
                <w:sz w:val="26"/>
                <w:szCs w:val="26"/>
                <w:lang w:val="vi-VN"/>
              </w:rPr>
            </w:pPr>
          </w:p>
        </w:tc>
      </w:tr>
      <w:tr w:rsidR="00DF7C9E" w:rsidRPr="00DF7C9E" w:rsidTr="00BC1E39">
        <w:trPr>
          <w:trHeight w:val="136"/>
        </w:trPr>
        <w:tc>
          <w:tcPr>
            <w:tcW w:w="851" w:type="dxa"/>
            <w:vMerge w:val="restart"/>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2831B1" w:rsidRPr="00DF7C9E" w:rsidRDefault="002831B1"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2831B1" w:rsidRPr="00DF7C9E" w:rsidRDefault="002831B1"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2831B1" w:rsidRPr="00DF7C9E" w:rsidRDefault="002831B1"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2831B1" w:rsidRPr="00DF7C9E" w:rsidRDefault="002831B1"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2831B1" w:rsidRPr="00DF7C9E" w:rsidRDefault="002831B1"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2831B1" w:rsidRPr="00DF7C9E" w:rsidRDefault="002831B1" w:rsidP="00BC1E39">
            <w:pPr>
              <w:jc w:val="center"/>
              <w:rPr>
                <w:i/>
                <w:sz w:val="26"/>
                <w:szCs w:val="26"/>
                <w:lang w:val="vi-VN"/>
              </w:rPr>
            </w:pPr>
          </w:p>
        </w:tc>
      </w:tr>
      <w:tr w:rsidR="00DF7C9E" w:rsidRPr="00DF7C9E" w:rsidTr="00BC1E39">
        <w:tc>
          <w:tcPr>
            <w:tcW w:w="851" w:type="dxa"/>
            <w:vMerge/>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2831B1" w:rsidRPr="00DF7C9E" w:rsidRDefault="002831B1"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2831B1" w:rsidRPr="00DF7C9E" w:rsidRDefault="002831B1"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2. Đối với hồ sơ được nộp trực tuyến thông qua Cổng Dịch vụ công của tỉnh, cán bộ, công chức, viên chức tiếp nhận hồ sơ tại </w:t>
            </w:r>
            <w:r w:rsidR="00E308A3" w:rsidRPr="00DF7C9E">
              <w:rPr>
                <w:rFonts w:ascii="Times New Roman" w:hAnsi="Times New Roman"/>
                <w:sz w:val="26"/>
                <w:szCs w:val="26"/>
              </w:rPr>
              <w:t xml:space="preserve">Bộ </w:t>
            </w:r>
            <w:r w:rsidR="00E308A3" w:rsidRPr="00DF7C9E">
              <w:rPr>
                <w:rFonts w:ascii="Times New Roman" w:hAnsi="Times New Roman"/>
                <w:sz w:val="26"/>
                <w:szCs w:val="26"/>
              </w:rPr>
              <w:lastRenderedPageBreak/>
              <w:t>phận Tiếp nhận và Trả kết quả</w:t>
            </w:r>
            <w:r w:rsidRPr="00DF7C9E">
              <w:rPr>
                <w:rFonts w:ascii="Times New Roman" w:hAnsi="Times New Roman"/>
                <w:sz w:val="26"/>
                <w:szCs w:val="26"/>
              </w:rPr>
              <w:t xml:space="preserve"> phải xem xét, kiểm tra tính chính xác, đầy đủ của hồ sơ. </w:t>
            </w:r>
          </w:p>
          <w:p w:rsidR="002831B1" w:rsidRPr="00DF7C9E" w:rsidRDefault="002831B1"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2831B1" w:rsidRPr="00DF7C9E" w:rsidRDefault="002831B1"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2831B1"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lastRenderedPageBreak/>
              <w:t xml:space="preserve">Không quá 08 giờ làm việc kể từ khi Hệ thống </w:t>
            </w:r>
            <w:r w:rsidRPr="00DF7C9E">
              <w:rPr>
                <w:rFonts w:cs="Times New Roman"/>
              </w:rPr>
              <w:lastRenderedPageBreak/>
              <w:t>tiếp nhận</w:t>
            </w:r>
          </w:p>
        </w:tc>
        <w:tc>
          <w:tcPr>
            <w:tcW w:w="1134" w:type="dxa"/>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2831B1" w:rsidRPr="00DF7C9E" w:rsidRDefault="002831B1"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2831B1" w:rsidRPr="00DF7C9E" w:rsidRDefault="00982FED" w:rsidP="00982FED">
            <w:pPr>
              <w:widowControl w:val="0"/>
              <w:tabs>
                <w:tab w:val="left" w:pos="1140"/>
              </w:tabs>
              <w:spacing w:line="320" w:lineRule="exact"/>
              <w:jc w:val="center"/>
              <w:rPr>
                <w:b/>
                <w:sz w:val="26"/>
                <w:szCs w:val="26"/>
              </w:rPr>
            </w:pPr>
            <w:r w:rsidRPr="00DF7C9E">
              <w:rPr>
                <w:b/>
                <w:sz w:val="26"/>
                <w:szCs w:val="26"/>
              </w:rPr>
              <w:t>80</w:t>
            </w:r>
            <w:r w:rsidR="002831B1" w:rsidRPr="00DF7C9E">
              <w:rPr>
                <w:b/>
                <w:sz w:val="26"/>
                <w:szCs w:val="26"/>
              </w:rPr>
              <w:t xml:space="preserve"> ngày</w:t>
            </w:r>
            <w:r w:rsidR="002831B1" w:rsidRPr="00DF7C9E">
              <w:rPr>
                <w:sz w:val="26"/>
                <w:szCs w:val="26"/>
              </w:rPr>
              <w:t>, trong đó</w:t>
            </w:r>
          </w:p>
        </w:tc>
        <w:tc>
          <w:tcPr>
            <w:tcW w:w="1134" w:type="dxa"/>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2831B1" w:rsidRPr="00DF7C9E" w:rsidRDefault="002831B1"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2831B1" w:rsidRPr="00DF7C9E" w:rsidRDefault="002831B1"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2831B1" w:rsidRPr="00DF7C9E" w:rsidRDefault="00982FED"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79</w:t>
            </w:r>
            <w:r w:rsidR="002831B1" w:rsidRPr="00DF7C9E">
              <w:rPr>
                <w:rFonts w:ascii="Times New Roman" w:hAnsi="Times New Roman"/>
                <w:b/>
                <w:sz w:val="26"/>
                <w:szCs w:val="26"/>
              </w:rPr>
              <w:t xml:space="preserve"> ngày</w:t>
            </w:r>
          </w:p>
        </w:tc>
        <w:tc>
          <w:tcPr>
            <w:tcW w:w="1134" w:type="dxa"/>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Cs/>
                <w:i/>
                <w:sz w:val="26"/>
                <w:szCs w:val="26"/>
              </w:rPr>
            </w:pPr>
          </w:p>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2831B1" w:rsidRPr="00DF7C9E" w:rsidRDefault="002831B1"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2831B1" w:rsidRPr="00DF7C9E" w:rsidRDefault="002831B1"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2831B1" w:rsidRPr="00DF7C9E" w:rsidRDefault="002831B1"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2831B1" w:rsidRPr="00DF7C9E" w:rsidRDefault="002831B1"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2831B1" w:rsidRPr="00DF7C9E" w:rsidRDefault="00982FED"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77</w:t>
            </w:r>
            <w:r w:rsidR="002831B1" w:rsidRPr="00DF7C9E">
              <w:rPr>
                <w:rFonts w:ascii="Times New Roman" w:hAnsi="Times New Roman"/>
                <w:bCs/>
                <w:i/>
                <w:sz w:val="26"/>
                <w:szCs w:val="26"/>
              </w:rPr>
              <w:t xml:space="preserve"> ngày làm việc </w:t>
            </w:r>
          </w:p>
          <w:p w:rsidR="002831B1" w:rsidRPr="00DF7C9E" w:rsidRDefault="002831B1"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2831B1" w:rsidRPr="00DF7C9E" w:rsidRDefault="002831B1"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2831B1" w:rsidRPr="00DF7C9E" w:rsidRDefault="002831B1"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2831B1" w:rsidRPr="00DF7C9E" w:rsidRDefault="002831B1"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2831B1" w:rsidRPr="00DF7C9E" w:rsidRDefault="002831B1"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2831B1" w:rsidRPr="00DF7C9E" w:rsidRDefault="002831B1"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4</w:t>
            </w:r>
          </w:p>
        </w:tc>
        <w:tc>
          <w:tcPr>
            <w:tcW w:w="2552" w:type="dxa"/>
            <w:vAlign w:val="center"/>
          </w:tcPr>
          <w:p w:rsidR="002831B1" w:rsidRPr="00DF7C9E" w:rsidRDefault="002831B1"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2831B1" w:rsidRPr="00DF7C9E" w:rsidRDefault="002831B1"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2831B1" w:rsidRPr="00DF7C9E" w:rsidRDefault="002831B1"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2831B1" w:rsidRPr="00DF7C9E" w:rsidRDefault="002831B1"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2831B1"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2831B1" w:rsidRPr="00DF7C9E" w:rsidRDefault="002831B1"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trường hợp đăng ký nhận kết quả trực tuyến thì thông qua Cổng Dịch vụ công trực tuyến (nếu có).</w:t>
            </w:r>
          </w:p>
          <w:p w:rsidR="002831B1" w:rsidRPr="00DF7C9E" w:rsidRDefault="002831B1"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2831B1" w:rsidRPr="00DF7C9E" w:rsidRDefault="002831B1"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t>0,5 ngày làm việc</w:t>
            </w:r>
          </w:p>
        </w:tc>
        <w:tc>
          <w:tcPr>
            <w:tcW w:w="1134" w:type="dxa"/>
          </w:tcPr>
          <w:p w:rsidR="002831B1" w:rsidRPr="00DF7C9E" w:rsidRDefault="002831B1"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2831B1" w:rsidRPr="00DF7C9E" w:rsidRDefault="00DC35D1" w:rsidP="002831B1">
      <w:pPr>
        <w:pStyle w:val="NormalWeb"/>
        <w:shd w:val="clear" w:color="auto" w:fill="FFFFFF"/>
        <w:spacing w:beforeAutospacing="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3.2.</w:t>
      </w:r>
      <w:r w:rsidR="002831B1" w:rsidRPr="00DF7C9E">
        <w:rPr>
          <w:rFonts w:ascii="Times New Roman" w:hAnsi="Times New Roman"/>
          <w:b/>
          <w:bCs/>
          <w:sz w:val="26"/>
          <w:szCs w:val="26"/>
        </w:rPr>
        <w:t xml:space="preserve"> Thành phần, số lượng hồ sơ </w:t>
      </w:r>
    </w:p>
    <w:p w:rsidR="002831B1" w:rsidRPr="00DF7C9E" w:rsidRDefault="00DC35D1" w:rsidP="002831B1">
      <w:pPr>
        <w:pStyle w:val="NormalWeb"/>
        <w:shd w:val="clear" w:color="auto" w:fill="FFFFFF"/>
        <w:spacing w:beforeAutospacing="0" w:afterAutospacing="0"/>
        <w:ind w:firstLine="720"/>
        <w:jc w:val="both"/>
        <w:rPr>
          <w:rFonts w:ascii="Times New Roman" w:hAnsi="Times New Roman"/>
          <w:b/>
          <w:sz w:val="26"/>
          <w:szCs w:val="26"/>
        </w:rPr>
      </w:pPr>
      <w:r w:rsidRPr="00DF7C9E">
        <w:rPr>
          <w:rFonts w:ascii="Times New Roman" w:hAnsi="Times New Roman"/>
          <w:b/>
          <w:sz w:val="26"/>
          <w:szCs w:val="26"/>
        </w:rPr>
        <w:t>a)</w:t>
      </w:r>
      <w:r w:rsidR="002831B1" w:rsidRPr="00DF7C9E">
        <w:rPr>
          <w:rFonts w:ascii="Times New Roman" w:hAnsi="Times New Roman"/>
          <w:b/>
          <w:sz w:val="26"/>
          <w:szCs w:val="26"/>
        </w:rPr>
        <w:t xml:space="preserve"> Thành phần hồ sơ:</w:t>
      </w:r>
    </w:p>
    <w:p w:rsidR="002831B1" w:rsidRPr="00DF7C9E" w:rsidRDefault="00DC35D1" w:rsidP="002831B1">
      <w:pPr>
        <w:shd w:val="clear" w:color="auto" w:fill="FFFFFF"/>
        <w:spacing w:before="120" w:after="120"/>
        <w:ind w:firstLine="720"/>
        <w:jc w:val="both"/>
        <w:rPr>
          <w:sz w:val="26"/>
          <w:szCs w:val="26"/>
        </w:rPr>
      </w:pPr>
      <w:r w:rsidRPr="00DF7C9E">
        <w:rPr>
          <w:sz w:val="26"/>
          <w:szCs w:val="26"/>
        </w:rPr>
        <w:t>-</w:t>
      </w:r>
      <w:r w:rsidR="002831B1" w:rsidRPr="00DF7C9E">
        <w:rPr>
          <w:sz w:val="26"/>
          <w:szCs w:val="26"/>
        </w:rPr>
        <w:t> </w:t>
      </w:r>
      <w:r w:rsidR="002831B1" w:rsidRPr="00DF7C9E">
        <w:rPr>
          <w:sz w:val="26"/>
          <w:szCs w:val="26"/>
          <w:lang w:val="vi-VN"/>
        </w:rPr>
        <w:t>Công văn đăng ký đánh giá ngoài</w:t>
      </w:r>
      <w:r w:rsidR="002831B1" w:rsidRPr="00DF7C9E">
        <w:rPr>
          <w:sz w:val="26"/>
          <w:szCs w:val="26"/>
        </w:rPr>
        <w:t>, t</w:t>
      </w:r>
      <w:r w:rsidR="002831B1" w:rsidRPr="00DF7C9E">
        <w:rPr>
          <w:sz w:val="26"/>
          <w:szCs w:val="26"/>
          <w:lang w:val="vi-VN"/>
        </w:rPr>
        <w:t>rong đó có nêu rõ nguyện vọng đánh giá ngoài trường tiểu học để được công nhận đạt kiểm định chất lượng giáo dục hoặc công nhận đạt chuẩn quốc gia hoặc đồng thời công nhận đạt kiểm định chất lượng giáo dục và công nhận đạt chuẩn quốc gia.</w:t>
      </w:r>
    </w:p>
    <w:p w:rsidR="002831B1" w:rsidRPr="00DF7C9E" w:rsidRDefault="00DC35D1" w:rsidP="002831B1">
      <w:pPr>
        <w:shd w:val="clear" w:color="auto" w:fill="FFFFFF"/>
        <w:spacing w:before="120" w:after="120"/>
        <w:ind w:firstLine="720"/>
        <w:jc w:val="both"/>
        <w:rPr>
          <w:sz w:val="26"/>
          <w:szCs w:val="26"/>
        </w:rPr>
      </w:pPr>
      <w:r w:rsidRPr="00DF7C9E">
        <w:rPr>
          <w:sz w:val="26"/>
          <w:szCs w:val="26"/>
        </w:rPr>
        <w:t>-</w:t>
      </w:r>
      <w:r w:rsidR="002831B1" w:rsidRPr="00DF7C9E">
        <w:rPr>
          <w:sz w:val="26"/>
          <w:szCs w:val="26"/>
          <w:lang w:val="vi-VN"/>
        </w:rPr>
        <w:t> Báo cáo tự đánh giá: 02 (hai) bản</w:t>
      </w:r>
    </w:p>
    <w:p w:rsidR="002831B1" w:rsidRPr="00DF7C9E" w:rsidRDefault="00DC35D1" w:rsidP="002831B1">
      <w:pPr>
        <w:pStyle w:val="NormalWeb"/>
        <w:shd w:val="clear" w:color="auto" w:fill="FFFFFF"/>
        <w:spacing w:beforeAutospacing="0" w:afterAutospacing="0"/>
        <w:ind w:firstLine="720"/>
        <w:jc w:val="both"/>
        <w:rPr>
          <w:rFonts w:ascii="Times New Roman" w:hAnsi="Times New Roman"/>
          <w:sz w:val="26"/>
          <w:szCs w:val="26"/>
        </w:rPr>
      </w:pPr>
      <w:r w:rsidRPr="00DF7C9E">
        <w:rPr>
          <w:rFonts w:ascii="Times New Roman" w:hAnsi="Times New Roman"/>
          <w:b/>
          <w:sz w:val="26"/>
          <w:szCs w:val="26"/>
        </w:rPr>
        <w:t>b)</w:t>
      </w:r>
      <w:r w:rsidR="002831B1" w:rsidRPr="00DF7C9E">
        <w:rPr>
          <w:rFonts w:ascii="Times New Roman" w:hAnsi="Times New Roman"/>
          <w:b/>
          <w:sz w:val="26"/>
          <w:szCs w:val="26"/>
        </w:rPr>
        <w:t xml:space="preserve"> Số lượng hồ sơ:</w:t>
      </w:r>
      <w:r w:rsidR="002831B1" w:rsidRPr="00DF7C9E">
        <w:rPr>
          <w:rFonts w:ascii="Times New Roman" w:hAnsi="Times New Roman"/>
          <w:sz w:val="26"/>
          <w:szCs w:val="26"/>
        </w:rPr>
        <w:t xml:space="preserve"> 01 bộ</w:t>
      </w:r>
    </w:p>
    <w:p w:rsidR="002831B1" w:rsidRPr="00DF7C9E" w:rsidRDefault="00AB4814" w:rsidP="002831B1">
      <w:pPr>
        <w:pStyle w:val="NormalWeb"/>
        <w:shd w:val="clear" w:color="auto" w:fill="FFFFFF"/>
        <w:spacing w:beforeAutospacing="0" w:afterAutospacing="0"/>
        <w:ind w:firstLine="720"/>
        <w:jc w:val="both"/>
        <w:rPr>
          <w:rStyle w:val="Bodytext2"/>
          <w:rFonts w:ascii="Times New Roman" w:hAnsi="Times New Roman"/>
          <w:sz w:val="26"/>
        </w:rPr>
      </w:pPr>
      <w:r w:rsidRPr="00DF7C9E">
        <w:rPr>
          <w:rFonts w:ascii="Times New Roman" w:hAnsi="Times New Roman"/>
          <w:b/>
          <w:bCs/>
          <w:sz w:val="26"/>
          <w:szCs w:val="26"/>
        </w:rPr>
        <w:t>3.3</w:t>
      </w:r>
      <w:r w:rsidR="002831B1"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2831B1" w:rsidRPr="00DF7C9E">
        <w:rPr>
          <w:rFonts w:ascii="Times New Roman" w:hAnsi="Times New Roman"/>
          <w:b/>
          <w:bCs/>
          <w:sz w:val="26"/>
          <w:szCs w:val="26"/>
        </w:rPr>
        <w:t xml:space="preserve">: </w:t>
      </w:r>
      <w:r w:rsidR="002831B1" w:rsidRPr="00DF7C9E">
        <w:rPr>
          <w:rFonts w:ascii="Times New Roman" w:hAnsi="Times New Roman"/>
          <w:sz w:val="26"/>
          <w:szCs w:val="26"/>
          <w:shd w:val="clear" w:color="auto" w:fill="FFFFFF"/>
        </w:rPr>
        <w:t>Trường Tiểu học</w:t>
      </w:r>
    </w:p>
    <w:p w:rsidR="002831B1" w:rsidRPr="00DF7C9E" w:rsidRDefault="00AB4814" w:rsidP="002831B1">
      <w:pPr>
        <w:spacing w:before="100" w:after="100"/>
        <w:ind w:firstLine="720"/>
        <w:rPr>
          <w:b/>
          <w:bCs/>
          <w:sz w:val="26"/>
          <w:szCs w:val="26"/>
        </w:rPr>
      </w:pPr>
      <w:r w:rsidRPr="00DF7C9E">
        <w:rPr>
          <w:b/>
          <w:bCs/>
          <w:sz w:val="26"/>
          <w:szCs w:val="26"/>
        </w:rPr>
        <w:t>3.4</w:t>
      </w:r>
      <w:r w:rsidR="002831B1" w:rsidRPr="00DF7C9E">
        <w:rPr>
          <w:b/>
          <w:bCs/>
          <w:sz w:val="26"/>
          <w:szCs w:val="26"/>
        </w:rPr>
        <w:t xml:space="preserve">. Cơ quan giải quyết </w:t>
      </w:r>
      <w:r w:rsidR="00D3029E" w:rsidRPr="00DF7C9E">
        <w:rPr>
          <w:b/>
          <w:bCs/>
          <w:sz w:val="26"/>
          <w:szCs w:val="26"/>
        </w:rPr>
        <w:t>TTHC</w:t>
      </w:r>
      <w:r w:rsidR="002831B1" w:rsidRPr="00DF7C9E">
        <w:rPr>
          <w:sz w:val="26"/>
          <w:szCs w:val="26"/>
        </w:rPr>
        <w:t xml:space="preserve">: </w:t>
      </w:r>
      <w:r w:rsidR="002831B1" w:rsidRPr="00DF7C9E">
        <w:rPr>
          <w:sz w:val="26"/>
          <w:szCs w:val="26"/>
          <w:shd w:val="clear" w:color="auto" w:fill="FFFFFF"/>
        </w:rPr>
        <w:t>Sở Giáo dục và Đào tạo</w:t>
      </w:r>
      <w:r w:rsidR="002831B1" w:rsidRPr="00DF7C9E">
        <w:rPr>
          <w:b/>
          <w:bCs/>
          <w:sz w:val="26"/>
          <w:szCs w:val="26"/>
        </w:rPr>
        <w:t xml:space="preserve"> </w:t>
      </w:r>
    </w:p>
    <w:p w:rsidR="002831B1" w:rsidRPr="00DF7C9E" w:rsidRDefault="00B46BED" w:rsidP="002831B1">
      <w:pPr>
        <w:spacing w:before="100" w:after="100"/>
        <w:ind w:firstLine="720"/>
        <w:jc w:val="both"/>
        <w:rPr>
          <w:iCs/>
          <w:sz w:val="26"/>
          <w:szCs w:val="26"/>
          <w:shd w:val="clear" w:color="auto" w:fill="FFFFFF"/>
        </w:rPr>
      </w:pPr>
      <w:r w:rsidRPr="00DF7C9E">
        <w:rPr>
          <w:b/>
          <w:bCs/>
          <w:sz w:val="26"/>
          <w:szCs w:val="26"/>
        </w:rPr>
        <w:t>3.5</w:t>
      </w:r>
      <w:r w:rsidR="002831B1" w:rsidRPr="00DF7C9E">
        <w:rPr>
          <w:b/>
          <w:bCs/>
          <w:sz w:val="26"/>
          <w:szCs w:val="26"/>
        </w:rPr>
        <w:t xml:space="preserve">. Kết quả thực hiện </w:t>
      </w:r>
      <w:r w:rsidR="00D3029E" w:rsidRPr="00DF7C9E">
        <w:rPr>
          <w:b/>
          <w:bCs/>
          <w:sz w:val="26"/>
          <w:szCs w:val="26"/>
        </w:rPr>
        <w:t>TTHC</w:t>
      </w:r>
      <w:r w:rsidR="002831B1" w:rsidRPr="00DF7C9E">
        <w:rPr>
          <w:b/>
          <w:bCs/>
          <w:sz w:val="26"/>
          <w:szCs w:val="26"/>
        </w:rPr>
        <w:t>:</w:t>
      </w:r>
      <w:r w:rsidR="002831B1" w:rsidRPr="00DF7C9E">
        <w:rPr>
          <w:sz w:val="26"/>
          <w:szCs w:val="26"/>
          <w:shd w:val="clear" w:color="auto" w:fill="FFFFFF"/>
        </w:rPr>
        <w:t xml:space="preserve"> Chứng nhận trường đạt tiểu học đạt kiểm định chất lượng giáo dục của </w:t>
      </w:r>
      <w:r w:rsidR="002831B1" w:rsidRPr="00DF7C9E">
        <w:rPr>
          <w:sz w:val="26"/>
          <w:szCs w:val="26"/>
          <w:shd w:val="clear" w:color="auto" w:fill="FFFFFF"/>
          <w:lang w:val="vi-VN"/>
        </w:rPr>
        <w:t>Giám đốc Sở Giáo dục và Đào tạo theo cấp độ trường tiểu học đạt được</w:t>
      </w:r>
      <w:r w:rsidR="002831B1" w:rsidRPr="00DF7C9E">
        <w:rPr>
          <w:sz w:val="26"/>
          <w:szCs w:val="26"/>
          <w:shd w:val="clear" w:color="auto" w:fill="FFFFFF"/>
        </w:rPr>
        <w:t>.</w:t>
      </w:r>
    </w:p>
    <w:p w:rsidR="002831B1" w:rsidRPr="00DF7C9E" w:rsidRDefault="00F201B0" w:rsidP="002831B1">
      <w:pPr>
        <w:spacing w:before="100" w:after="100"/>
        <w:ind w:firstLine="720"/>
        <w:jc w:val="both"/>
        <w:rPr>
          <w:b/>
          <w:bCs/>
          <w:sz w:val="26"/>
          <w:szCs w:val="26"/>
        </w:rPr>
      </w:pPr>
      <w:r w:rsidRPr="00DF7C9E">
        <w:rPr>
          <w:b/>
          <w:bCs/>
          <w:sz w:val="26"/>
          <w:szCs w:val="26"/>
        </w:rPr>
        <w:t>3.6</w:t>
      </w:r>
      <w:r w:rsidR="002831B1" w:rsidRPr="00DF7C9E">
        <w:rPr>
          <w:b/>
          <w:bCs/>
          <w:sz w:val="26"/>
          <w:szCs w:val="26"/>
        </w:rPr>
        <w:t xml:space="preserve">. Phí, lệ phí: </w:t>
      </w:r>
      <w:r w:rsidR="002831B1" w:rsidRPr="00DF7C9E">
        <w:rPr>
          <w:bCs/>
          <w:sz w:val="26"/>
          <w:szCs w:val="26"/>
        </w:rPr>
        <w:t>Không</w:t>
      </w:r>
      <w:r w:rsidR="009A3075">
        <w:rPr>
          <w:bCs/>
          <w:sz w:val="26"/>
          <w:szCs w:val="26"/>
        </w:rPr>
        <w:t>.</w:t>
      </w:r>
    </w:p>
    <w:p w:rsidR="002831B1" w:rsidRPr="00DF7C9E" w:rsidRDefault="00F201B0" w:rsidP="002831B1">
      <w:pPr>
        <w:pStyle w:val="NormalWeb"/>
        <w:shd w:val="clear" w:color="auto" w:fill="FFFFFF"/>
        <w:spacing w:beforeAutospacing="0" w:afterAutospacing="0"/>
        <w:ind w:firstLine="720"/>
        <w:jc w:val="both"/>
        <w:rPr>
          <w:rFonts w:ascii="Times New Roman" w:hAnsi="Times New Roman"/>
          <w:b/>
          <w:bCs/>
          <w:sz w:val="26"/>
          <w:szCs w:val="26"/>
        </w:rPr>
      </w:pPr>
      <w:r w:rsidRPr="00DF7C9E">
        <w:rPr>
          <w:rFonts w:ascii="Times New Roman" w:hAnsi="Times New Roman"/>
          <w:b/>
          <w:bCs/>
          <w:sz w:val="26"/>
          <w:szCs w:val="26"/>
        </w:rPr>
        <w:t>3.7</w:t>
      </w:r>
      <w:r w:rsidR="002831B1" w:rsidRPr="00DF7C9E">
        <w:rPr>
          <w:rFonts w:ascii="Times New Roman" w:hAnsi="Times New Roman"/>
          <w:b/>
          <w:bCs/>
          <w:sz w:val="26"/>
          <w:szCs w:val="26"/>
        </w:rPr>
        <w:t>. Tên mẫu đơn, mẫu tờ khai:</w:t>
      </w:r>
      <w:r w:rsidR="002831B1" w:rsidRPr="00DF7C9E">
        <w:rPr>
          <w:rFonts w:ascii="Times New Roman" w:hAnsi="Times New Roman"/>
          <w:bCs/>
          <w:sz w:val="26"/>
          <w:szCs w:val="26"/>
        </w:rPr>
        <w:t xml:space="preserve"> Không.</w:t>
      </w:r>
    </w:p>
    <w:p w:rsidR="002831B1" w:rsidRPr="00DF7C9E" w:rsidRDefault="002831B1" w:rsidP="002831B1">
      <w:pPr>
        <w:pStyle w:val="Bodytext21"/>
        <w:shd w:val="clear" w:color="auto" w:fill="auto"/>
        <w:spacing w:before="100" w:after="100" w:line="240" w:lineRule="auto"/>
        <w:ind w:firstLine="0"/>
        <w:rPr>
          <w:color w:val="auto"/>
          <w:sz w:val="26"/>
          <w:szCs w:val="26"/>
        </w:rPr>
      </w:pPr>
      <w:r w:rsidRPr="00DF7C9E">
        <w:rPr>
          <w:rStyle w:val="Bodytext2"/>
          <w:color w:val="auto"/>
          <w:sz w:val="26"/>
        </w:rPr>
        <w:tab/>
      </w:r>
      <w:r w:rsidR="00F201B0" w:rsidRPr="00DF7C9E">
        <w:rPr>
          <w:rStyle w:val="Bodytext2"/>
          <w:b/>
          <w:color w:val="auto"/>
          <w:sz w:val="26"/>
          <w:lang w:val="en-US"/>
        </w:rPr>
        <w:t>3.8</w:t>
      </w:r>
      <w:r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Pr="00DF7C9E">
        <w:rPr>
          <w:b/>
          <w:bCs/>
          <w:color w:val="auto"/>
          <w:sz w:val="26"/>
          <w:szCs w:val="26"/>
          <w:lang w:val="hr-HR"/>
        </w:rPr>
        <w:t>:</w:t>
      </w:r>
      <w:r w:rsidRPr="00DF7C9E">
        <w:rPr>
          <w:color w:val="auto"/>
          <w:sz w:val="26"/>
          <w:szCs w:val="26"/>
        </w:rPr>
        <w:t xml:space="preserve"> </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Điều kiện công nhận trường đạt kiểm định chất lượng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i/>
          <w:iCs/>
          <w:sz w:val="26"/>
          <w:szCs w:val="26"/>
        </w:rPr>
        <w:t>Đối với trường thành lập mới phải có ít nhất 05 năm hoạt động và có ít nhất một khóa học sinh đã hoàn thành Chương trình tiểu học</w:t>
      </w:r>
      <w:r w:rsidRPr="00DF7C9E">
        <w:rPr>
          <w:rFonts w:ascii="Times New Roman" w:hAnsi="Times New Roman"/>
          <w:i/>
          <w:iCs/>
          <w:sz w:val="26"/>
          <w:szCs w:val="26"/>
          <w:lang w:val="pt-BR"/>
        </w:rPr>
        <w:t>; đối với trường được thành lập do </w:t>
      </w:r>
      <w:r w:rsidRPr="00DF7C9E">
        <w:rPr>
          <w:rFonts w:ascii="Times New Roman" w:hAnsi="Times New Roman"/>
          <w:i/>
          <w:iCs/>
          <w:sz w:val="26"/>
          <w:szCs w:val="26"/>
        </w:rPr>
        <w:t>sáp nhập,</w:t>
      </w:r>
      <w:r w:rsidRPr="00DF7C9E">
        <w:rPr>
          <w:rFonts w:ascii="Times New Roman" w:hAnsi="Times New Roman"/>
          <w:i/>
          <w:iCs/>
          <w:sz w:val="26"/>
          <w:szCs w:val="26"/>
          <w:lang w:val="pt-BR"/>
        </w:rPr>
        <w:t> chia tách phải sau ít nhất 02 năm hoạt động;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Có kết quả đánh giá ngoài đánh giá đạt từ Mức 1 trở lên.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Cấp độ công nhận:</w:t>
      </w:r>
    </w:p>
    <w:p w:rsidR="002831B1" w:rsidRPr="00DF7C9E" w:rsidRDefault="002831B1" w:rsidP="002831B1">
      <w:pPr>
        <w:pStyle w:val="sao"/>
        <w:shd w:val="clear" w:color="auto" w:fill="FFFFFF"/>
        <w:spacing w:before="0" w:beforeAutospacing="0" w:after="120" w:afterAutospacing="0" w:line="234" w:lineRule="atLeast"/>
        <w:ind w:firstLine="709"/>
        <w:jc w:val="both"/>
        <w:rPr>
          <w:sz w:val="26"/>
          <w:szCs w:val="26"/>
        </w:rPr>
      </w:pPr>
      <w:r w:rsidRPr="00DF7C9E">
        <w:rPr>
          <w:sz w:val="26"/>
          <w:szCs w:val="26"/>
        </w:rPr>
        <w:t>- </w:t>
      </w:r>
      <w:r w:rsidRPr="00DF7C9E">
        <w:rPr>
          <w:sz w:val="26"/>
          <w:szCs w:val="26"/>
          <w:lang w:val="vi-VN"/>
        </w:rPr>
        <w:t>Cấp độ 1: Trường được đánh giá đạt Mức 1</w:t>
      </w:r>
      <w:r w:rsidRPr="00DF7C9E">
        <w:rPr>
          <w:sz w:val="26"/>
          <w:szCs w:val="26"/>
        </w:rPr>
        <w:t>.</w:t>
      </w:r>
    </w:p>
    <w:p w:rsidR="002831B1" w:rsidRPr="00DF7C9E" w:rsidRDefault="002831B1" w:rsidP="002831B1">
      <w:pPr>
        <w:pStyle w:val="sao"/>
        <w:shd w:val="clear" w:color="auto" w:fill="FFFFFF"/>
        <w:spacing w:before="0" w:beforeAutospacing="0" w:after="120" w:afterAutospacing="0" w:line="234" w:lineRule="atLeast"/>
        <w:ind w:firstLine="709"/>
        <w:jc w:val="both"/>
        <w:rPr>
          <w:sz w:val="26"/>
          <w:szCs w:val="26"/>
        </w:rPr>
      </w:pPr>
      <w:r w:rsidRPr="00DF7C9E">
        <w:rPr>
          <w:sz w:val="26"/>
          <w:szCs w:val="26"/>
        </w:rPr>
        <w:t>- </w:t>
      </w:r>
      <w:r w:rsidRPr="00DF7C9E">
        <w:rPr>
          <w:sz w:val="26"/>
          <w:szCs w:val="26"/>
          <w:lang w:val="vi-VN"/>
        </w:rPr>
        <w:t>Cấp độ 2: Trường được đánh giá đạt Mức 2</w:t>
      </w:r>
      <w:r w:rsidRPr="00DF7C9E">
        <w:rPr>
          <w:sz w:val="26"/>
          <w:szCs w:val="26"/>
        </w:rPr>
        <w:t>.</w:t>
      </w:r>
    </w:p>
    <w:p w:rsidR="002831B1" w:rsidRPr="00DF7C9E" w:rsidRDefault="002831B1" w:rsidP="002831B1">
      <w:pPr>
        <w:pStyle w:val="sao"/>
        <w:shd w:val="clear" w:color="auto" w:fill="FFFFFF"/>
        <w:spacing w:before="0" w:beforeAutospacing="0" w:after="120" w:afterAutospacing="0" w:line="234" w:lineRule="atLeast"/>
        <w:ind w:firstLine="709"/>
        <w:jc w:val="both"/>
        <w:rPr>
          <w:sz w:val="26"/>
          <w:szCs w:val="26"/>
        </w:rPr>
      </w:pPr>
      <w:r w:rsidRPr="00DF7C9E">
        <w:rPr>
          <w:sz w:val="26"/>
          <w:szCs w:val="26"/>
        </w:rPr>
        <w:t>- </w:t>
      </w:r>
      <w:r w:rsidRPr="00DF7C9E">
        <w:rPr>
          <w:sz w:val="26"/>
          <w:szCs w:val="26"/>
          <w:lang w:val="vi-VN"/>
        </w:rPr>
        <w:t>Cấp độ 3: Trường được đánh giá đạt Mức 3</w:t>
      </w:r>
      <w:r w:rsidRPr="00DF7C9E">
        <w:rPr>
          <w:sz w:val="26"/>
          <w:szCs w:val="26"/>
        </w:rPr>
        <w:t>.</w:t>
      </w:r>
    </w:p>
    <w:p w:rsidR="002831B1" w:rsidRPr="00DF7C9E" w:rsidRDefault="002831B1" w:rsidP="002831B1">
      <w:pPr>
        <w:pStyle w:val="sao"/>
        <w:shd w:val="clear" w:color="auto" w:fill="FFFFFF"/>
        <w:spacing w:before="0" w:beforeAutospacing="0" w:after="120" w:afterAutospacing="0" w:line="234" w:lineRule="atLeast"/>
        <w:ind w:firstLine="709"/>
        <w:jc w:val="both"/>
        <w:rPr>
          <w:sz w:val="26"/>
          <w:szCs w:val="26"/>
        </w:rPr>
      </w:pPr>
      <w:r w:rsidRPr="00DF7C9E">
        <w:rPr>
          <w:sz w:val="26"/>
          <w:szCs w:val="26"/>
        </w:rPr>
        <w:t>- </w:t>
      </w:r>
      <w:r w:rsidRPr="00DF7C9E">
        <w:rPr>
          <w:sz w:val="26"/>
          <w:szCs w:val="26"/>
          <w:lang w:val="vi-VN"/>
        </w:rPr>
        <w:t>Cấp độ 4: Trường được đánh giá đạt Mức 4.</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Tiêu chuẩn đánh giá trường tiểu học các Mức 1, 2, 3 và 4 cụ thể như sau:</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lang w:val="vi-VN"/>
        </w:rPr>
        <w:t>TIÊU CHUẨN ĐÁNH GIÁ TRƯỜNG TIỂU HỌC MỨC 1</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3.10.1</w:t>
      </w:r>
      <w:r w:rsidRPr="00DF7C9E">
        <w:rPr>
          <w:rFonts w:ascii="Times New Roman" w:hAnsi="Times New Roman"/>
          <w:sz w:val="26"/>
          <w:szCs w:val="26"/>
          <w:lang w:val="vi-VN"/>
        </w:rPr>
        <w:t>.</w:t>
      </w:r>
      <w:r w:rsidRPr="00DF7C9E">
        <w:rPr>
          <w:rFonts w:ascii="Times New Roman" w:hAnsi="Times New Roman"/>
          <w:b/>
          <w:bCs/>
          <w:sz w:val="26"/>
          <w:szCs w:val="26"/>
          <w:lang w:val="vi-VN"/>
        </w:rPr>
        <w:t> Tiêu chuẩn 1: Tổ chức và quản lý nhà trường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.1. Tiêu chí 1.1: Phương hướng, chiến lược xây dựng và phát triển nhà trường</w:t>
      </w:r>
    </w:p>
    <w:p w:rsidR="002831B1" w:rsidRPr="00DF7C9E" w:rsidRDefault="002831B1" w:rsidP="002831B1">
      <w:pPr>
        <w:pStyle w:val="NormalWeb"/>
        <w:shd w:val="clear" w:color="auto" w:fill="FFFFFF"/>
        <w:spacing w:before="0" w:beforeAutospacing="0" w:after="0" w:afterAutospacing="0"/>
        <w:ind w:firstLine="709"/>
        <w:jc w:val="both"/>
        <w:rPr>
          <w:rFonts w:ascii="Times New Roman" w:hAnsi="Times New Roman"/>
          <w:sz w:val="26"/>
          <w:szCs w:val="26"/>
        </w:rPr>
      </w:pPr>
      <w:r w:rsidRPr="00DF7C9E">
        <w:rPr>
          <w:rFonts w:ascii="Times New Roman" w:hAnsi="Times New Roman"/>
          <w:sz w:val="26"/>
          <w:szCs w:val="26"/>
          <w:lang w:val="vi-VN"/>
        </w:rPr>
        <w:t>a) Phù hợp mục tiêu giáo dục được quy định tại </w:t>
      </w:r>
      <w:bookmarkStart w:id="7" w:name="tvpllink_fdanjboppw_2"/>
      <w:r w:rsidRPr="00DF7C9E">
        <w:rPr>
          <w:rFonts w:ascii="Times New Roman" w:hAnsi="Times New Roman"/>
          <w:sz w:val="26"/>
          <w:szCs w:val="26"/>
          <w:lang w:val="vi-VN"/>
        </w:rPr>
        <w:fldChar w:fldCharType="begin"/>
      </w:r>
      <w:r w:rsidRPr="00DF7C9E">
        <w:rPr>
          <w:rFonts w:ascii="Times New Roman" w:hAnsi="Times New Roman"/>
          <w:sz w:val="26"/>
          <w:szCs w:val="26"/>
          <w:lang w:val="vi-VN"/>
        </w:rPr>
        <w:instrText xml:space="preserve"> HYPERLINK "https://thuvienphapluat.vn/van-ban/Giao-duc/Luat-giao-duc-2019-367665.aspx" \t "_blank" </w:instrText>
      </w:r>
      <w:r w:rsidRPr="00DF7C9E">
        <w:rPr>
          <w:rFonts w:ascii="Times New Roman" w:hAnsi="Times New Roman"/>
          <w:sz w:val="26"/>
          <w:szCs w:val="26"/>
          <w:lang w:val="vi-VN"/>
        </w:rPr>
        <w:fldChar w:fldCharType="separate"/>
      </w:r>
      <w:r w:rsidRPr="00DF7C9E">
        <w:rPr>
          <w:rStyle w:val="Hyperlink"/>
          <w:rFonts w:ascii="Times New Roman" w:hAnsi="Times New Roman"/>
          <w:color w:val="auto"/>
          <w:sz w:val="26"/>
          <w:szCs w:val="26"/>
          <w:lang w:val="vi-VN"/>
        </w:rPr>
        <w:t>Luật giáo dục</w:t>
      </w:r>
      <w:r w:rsidRPr="00DF7C9E">
        <w:rPr>
          <w:rFonts w:ascii="Times New Roman" w:hAnsi="Times New Roman"/>
          <w:sz w:val="26"/>
          <w:szCs w:val="26"/>
          <w:lang w:val="vi-VN"/>
        </w:rPr>
        <w:fldChar w:fldCharType="end"/>
      </w:r>
      <w:bookmarkEnd w:id="7"/>
      <w:r w:rsidRPr="00DF7C9E">
        <w:rPr>
          <w:rFonts w:ascii="Times New Roman" w:hAnsi="Times New Roman"/>
          <w:sz w:val="26"/>
          <w:szCs w:val="26"/>
          <w:lang w:val="vi-VN"/>
        </w:rPr>
        <w:t>, định hướng phát triển kinh tế - xã hội của địa phương theo từng giai đoạn và các nguồn lực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xác định bằng văn bản và cấp có thẩm quyền phê duyệt;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.2. Tiêu chí 1.2: </w:t>
      </w:r>
      <w:r w:rsidRPr="00DF7C9E">
        <w:rPr>
          <w:rFonts w:ascii="Times New Roman" w:hAnsi="Times New Roman"/>
          <w:i/>
          <w:iCs/>
          <w:sz w:val="26"/>
          <w:szCs w:val="26"/>
        </w:rPr>
        <w:t>Hội đồng trường và các hội đồng khác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Được thành lập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Thực hiện chức năng, nhiệm vụ và quyền hạn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Các hoạt động được định kỳ rà soát, đánh giá.</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.3. Tiêu chí 1.3: </w:t>
      </w:r>
      <w:r w:rsidRPr="00DF7C9E">
        <w:rPr>
          <w:rFonts w:ascii="Times New Roman" w:hAnsi="Times New Roman"/>
          <w:sz w:val="26"/>
          <w:szCs w:val="26"/>
        </w:rPr>
        <w:t>Tổ chức </w:t>
      </w:r>
      <w:r w:rsidRPr="00DF7C9E">
        <w:rPr>
          <w:rFonts w:ascii="Times New Roman" w:hAnsi="Times New Roman"/>
          <w:sz w:val="26"/>
          <w:szCs w:val="26"/>
          <w:lang w:val="vi-VN"/>
        </w:rPr>
        <w:t>Đảng Cộng sản Việt Nam</w:t>
      </w:r>
      <w:r w:rsidRPr="00DF7C9E">
        <w:rPr>
          <w:rFonts w:ascii="Times New Roman" w:hAnsi="Times New Roman"/>
          <w:sz w:val="26"/>
          <w:szCs w:val="26"/>
        </w:rPr>
        <w:t>, các đoàn thể và tổ chức khác trong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Các đoàn thể và tổ chức khác trong nhà trường c</w:t>
      </w:r>
      <w:r w:rsidRPr="00DF7C9E">
        <w:rPr>
          <w:rFonts w:ascii="Times New Roman" w:hAnsi="Times New Roman"/>
          <w:sz w:val="26"/>
          <w:szCs w:val="26"/>
          <w:lang w:val="vi-VN"/>
        </w:rPr>
        <w:t>ó cơ cấu tổ chức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Hoạt động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Hằng năm, các hoạt động được rà soát, đánh giá.</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.4. Tiêu chí 1.4: Hiệu trưởng, phó hiệu trưởng, tổ chuyên môn và tổ văn phòng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hiệu trưởng, số lượng phó hiệu trưởng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Tổ chuyên môn và tổ văn phòng có cơ cấu tổ chức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Tổ chuyên môn, tổ văn phòng có kế hoạch hoạt động và thực hiện các nhiệm vụ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.5. Tiêu chí 1.5: Khối lớp và tổ chức lớp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đủ các khối lớp cấp tiểu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Học sinh đ</w:t>
      </w:r>
      <w:r w:rsidRPr="00DF7C9E">
        <w:rPr>
          <w:rFonts w:ascii="Times New Roman" w:hAnsi="Times New Roman"/>
          <w:sz w:val="26"/>
          <w:szCs w:val="26"/>
          <w:lang w:val="vi-VN"/>
        </w:rPr>
        <w:softHyphen/>
        <w:t>ược tổ chức theo lớp học; lớp học được tổ chức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Lớp học hoạt động theo nguyên tắc tự quản, dân chủ.</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.6. Tiêu chí 1.6: Quản lý hành chính, tài chính và tài sản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a) Hệ thống hồ sơ của nhà trường được lưu trữ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Lập dự toán, thực hiện thu chi, quyết toán, thống kê, báo cáo tài chính và cơ sở vật chất; công khai và định kỳ tự kiểm tra tài chính, tài sản theo quy định; quy chế chi tiêu nội bộ được bổ sung, cập nhật phù hợp với điều kiện thực tế và các quy định hiện hành;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Quản lý, sử dụng tài chính, tài sản đúng mục đích và có hiệu quả để phục vụ các hoạt động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.7. Tiêu chí 1.7: Quản lý cán bộ, giáo viên và nhân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 a) Có kế hoạch bồi dưỡng chuyên môn, nghiệp vụ cho đội ngũ cán bộ quản lý, giáo viên và nhân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Phân công, sử dụng cán bộ quản lý, giáo viên, nhân viên rõ ràng, hợp lý đảm bảo hiệu quả các hoạt động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Cán bộ quản lý, giáo viên và nhân viên được đảm bảo các quyền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.8. Tiêu chí 1.8: Quản lý các hoạt động giáo dục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Kế hoạch giáo dục phù hợp với quy định hiện hành, điều kiện thực tế địa phương và điều kiện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Kế hoạch giáo dục được thực hiện đầy đủ;</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Kế hoạch giáo dục được rà soát, đánh giá, điều chỉnh kịp thời.</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.9. Tiêu chí 1.9: Thực hiện quy chế dân chủ cơ sở</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Cán bộ quản lý, giáo viên, nhân viên được tham gia thảo luận, đóng góp ý kiến khi xây dựng kế hoạch, nội quy, quy định, quy chế liên quan đến các hoạt động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Các khiếu nại, tố cáo, kiến nghị, phản ánh (nếu có) thuộc thẩm quyền xử lý của nhà trường được giải quyết đúng pháp luật;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pt-BR"/>
        </w:rPr>
        <w:t>c</w:t>
      </w:r>
      <w:r w:rsidRPr="00DF7C9E">
        <w:rPr>
          <w:rFonts w:ascii="Times New Roman" w:hAnsi="Times New Roman"/>
          <w:sz w:val="26"/>
          <w:szCs w:val="26"/>
          <w:lang w:val="vi-VN"/>
        </w:rPr>
        <w:t>) Hằng năm, có báo cáo thực hiện quy chế dân chủ cơ sở</w:t>
      </w:r>
      <w:r w:rsidRPr="00DF7C9E">
        <w:rPr>
          <w:rFonts w:ascii="Times New Roman" w:hAnsi="Times New Roman"/>
          <w:sz w:val="26"/>
          <w:szCs w:val="26"/>
          <w:lang w:val="pt-BR"/>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w:t>
      </w:r>
      <w:r w:rsidRPr="00DF7C9E">
        <w:rPr>
          <w:rFonts w:ascii="Times New Roman" w:hAnsi="Times New Roman"/>
          <w:sz w:val="26"/>
          <w:szCs w:val="26"/>
          <w:lang w:val="vi-VN"/>
        </w:rPr>
        <w:t>.10. Tiêu chí 1.10: Đảm bảo an ninh trật tự, an toàn trường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i/>
          <w:iCs/>
          <w:sz w:val="26"/>
          <w:szCs w:val="26"/>
          <w:lang w:val="pt-BR"/>
        </w:rPr>
        <w:t>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w:t>
      </w:r>
      <w:r w:rsidRPr="00DF7C9E">
        <w:rPr>
          <w:rFonts w:ascii="Times New Roman" w:hAnsi="Times New Roman"/>
          <w:i/>
          <w:iCs/>
          <w:sz w:val="26"/>
          <w:szCs w:val="26"/>
          <w:lang w:val="vi-VN"/>
        </w:rPr>
        <w:t> an toàn phòng, chống tai nạn, thương tích</w:t>
      </w:r>
      <w:r w:rsidRPr="00DF7C9E">
        <w:rPr>
          <w:rFonts w:ascii="Times New Roman" w:hAnsi="Times New Roman"/>
          <w:i/>
          <w:iCs/>
          <w:sz w:val="26"/>
          <w:szCs w:val="26"/>
          <w:lang w:val="pt-BR"/>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Không có hiện tượng kỳ thị, hành vi bạo lực, vi phạm pháp luật về bình đẳng giới trong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3.10.2</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2: Cán bộ quản lý, giáo viên, nhân viên và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3.10.2</w:t>
      </w:r>
      <w:r w:rsidRPr="00DF7C9E">
        <w:rPr>
          <w:rFonts w:ascii="Times New Roman" w:hAnsi="Times New Roman"/>
          <w:sz w:val="26"/>
          <w:szCs w:val="26"/>
          <w:lang w:val="vi-VN"/>
        </w:rPr>
        <w:t>.1. Tiêu chí 2.1: </w:t>
      </w:r>
      <w:r w:rsidRPr="00DF7C9E">
        <w:rPr>
          <w:rFonts w:ascii="Times New Roman" w:hAnsi="Times New Roman"/>
          <w:sz w:val="26"/>
          <w:szCs w:val="26"/>
        </w:rPr>
        <w:t>Đối với h</w:t>
      </w:r>
      <w:r w:rsidRPr="00DF7C9E">
        <w:rPr>
          <w:rFonts w:ascii="Times New Roman" w:hAnsi="Times New Roman"/>
          <w:sz w:val="26"/>
          <w:szCs w:val="26"/>
          <w:lang w:val="vi-VN"/>
        </w:rPr>
        <w:t>iệu trưởng, phó hiệu trưởng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Đạt tiêu chuẩn theo quy định</w:t>
      </w:r>
      <w:r w:rsidRPr="00DF7C9E">
        <w:rPr>
          <w:rFonts w:ascii="Times New Roman" w:hAnsi="Times New Roman"/>
          <w:sz w:val="26"/>
          <w:szCs w:val="26"/>
          <w:lang w:val="vi-VN"/>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đánh giá đạt chuẩn hiệu trưởng trở lên;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w:t>
      </w:r>
      <w:r w:rsidRPr="00DF7C9E">
        <w:rPr>
          <w:rFonts w:ascii="Times New Roman" w:hAnsi="Times New Roman"/>
          <w:i/>
          <w:iCs/>
          <w:sz w:val="26"/>
          <w:szCs w:val="26"/>
        </w:rPr>
        <w:t>Được bồi dưỡng, tập huấn về chuyên môn, nghiệp vụ theo quy định</w:t>
      </w:r>
      <w:r w:rsidRPr="00DF7C9E">
        <w:rPr>
          <w:rFonts w:ascii="Times New Roman" w:hAnsi="Times New Roman"/>
          <w:i/>
          <w:iCs/>
          <w:sz w:val="26"/>
          <w:szCs w:val="26"/>
          <w:lang w:val="pt-BR"/>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3.10.2</w:t>
      </w:r>
      <w:r w:rsidRPr="00DF7C9E">
        <w:rPr>
          <w:rFonts w:ascii="Times New Roman" w:hAnsi="Times New Roman"/>
          <w:sz w:val="26"/>
          <w:szCs w:val="26"/>
          <w:lang w:val="vi-VN"/>
        </w:rPr>
        <w:t>.2. Tiêu chí 2.2: </w:t>
      </w:r>
      <w:r w:rsidRPr="00DF7C9E">
        <w:rPr>
          <w:rFonts w:ascii="Times New Roman" w:hAnsi="Times New Roman"/>
          <w:sz w:val="26"/>
          <w:szCs w:val="26"/>
        </w:rPr>
        <w:t>Đối với g</w:t>
      </w:r>
      <w:r w:rsidRPr="00DF7C9E">
        <w:rPr>
          <w:rFonts w:ascii="Times New Roman" w:hAnsi="Times New Roman"/>
          <w:sz w:val="26"/>
          <w:szCs w:val="26"/>
          <w:lang w:val="vi-VN"/>
        </w:rPr>
        <w:t>iáo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Số lượng giáo viên đảm bảo để dạy các môn học và tổ chức các hoạt động giáo dục theo quy định của Chương trình giáo dục phổ thông cấp tiểu học; có giáo viên làm Tổng phụ trách Đội Thiếu niên tiền phong Hồ Chí Minh;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i/>
          <w:iCs/>
          <w:sz w:val="26"/>
          <w:szCs w:val="26"/>
        </w:rPr>
        <w:t>Tỷ lệ giáo viên </w:t>
      </w:r>
      <w:r w:rsidRPr="00DF7C9E">
        <w:rPr>
          <w:rFonts w:ascii="Times New Roman" w:hAnsi="Times New Roman"/>
          <w:i/>
          <w:iCs/>
          <w:sz w:val="26"/>
          <w:szCs w:val="26"/>
          <w:lang w:val="pt-BR"/>
        </w:rPr>
        <w:t>đạt </w:t>
      </w:r>
      <w:r w:rsidRPr="00DF7C9E">
        <w:rPr>
          <w:rFonts w:ascii="Times New Roman" w:hAnsi="Times New Roman"/>
          <w:i/>
          <w:iCs/>
          <w:sz w:val="26"/>
          <w:szCs w:val="26"/>
        </w:rPr>
        <w:t>chuẩn trình độ đào tạo </w:t>
      </w:r>
      <w:r w:rsidRPr="00DF7C9E">
        <w:rPr>
          <w:rFonts w:ascii="Times New Roman" w:hAnsi="Times New Roman"/>
          <w:i/>
          <w:iCs/>
          <w:sz w:val="26"/>
          <w:szCs w:val="26"/>
          <w:lang w:val="pt-BR"/>
        </w:rPr>
        <w:t>đảm bảo quy định của Chính phủ và lộ trình nâng chuẩn trình độ đào tạo giáo viên theo kế hoạch của tỉnh, thành phố trực thuộc trung ương</w:t>
      </w:r>
      <w:r w:rsidRPr="00DF7C9E">
        <w:rPr>
          <w:rFonts w:ascii="Times New Roman" w:hAnsi="Times New Roman"/>
          <w:sz w:val="26"/>
          <w:szCs w:val="26"/>
          <w:lang w:val="vi-VN"/>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Có ít nhất 95% giáo viên đạt chuẩn nghề nghiệp giáo viên </w:t>
      </w:r>
      <w:r w:rsidRPr="00DF7C9E">
        <w:rPr>
          <w:rFonts w:ascii="Times New Roman" w:hAnsi="Times New Roman"/>
          <w:sz w:val="26"/>
          <w:szCs w:val="26"/>
        </w:rPr>
        <w:t>ở mức đạt </w:t>
      </w:r>
      <w:r w:rsidRPr="00DF7C9E">
        <w:rPr>
          <w:rFonts w:ascii="Times New Roman" w:hAnsi="Times New Roman"/>
          <w:sz w:val="26"/>
          <w:szCs w:val="26"/>
          <w:lang w:val="vi-VN"/>
        </w:rPr>
        <w:t>trở lên.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3.10.2</w:t>
      </w:r>
      <w:r w:rsidRPr="00DF7C9E">
        <w:rPr>
          <w:rFonts w:ascii="Times New Roman" w:hAnsi="Times New Roman"/>
          <w:sz w:val="26"/>
          <w:szCs w:val="26"/>
          <w:lang w:val="vi-VN"/>
        </w:rPr>
        <w:t>.3. Tiêu chí 2.3: </w:t>
      </w:r>
      <w:r w:rsidRPr="00DF7C9E">
        <w:rPr>
          <w:rFonts w:ascii="Times New Roman" w:hAnsi="Times New Roman"/>
          <w:sz w:val="26"/>
          <w:szCs w:val="26"/>
        </w:rPr>
        <w:t>Đối với n</w:t>
      </w:r>
      <w:r w:rsidRPr="00DF7C9E">
        <w:rPr>
          <w:rFonts w:ascii="Times New Roman" w:hAnsi="Times New Roman"/>
          <w:sz w:val="26"/>
          <w:szCs w:val="26"/>
          <w:lang w:val="vi-VN"/>
        </w:rPr>
        <w:t>hân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nhân viên hoặc giáo viên kiêm nhiệm để đảm nhiệm các nhiệm vụ do hiệu trưởng phân công;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phân công công việc phù hợp, hợp lý theo năng lực;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Hoàn thành </w:t>
      </w:r>
      <w:r w:rsidRPr="00DF7C9E">
        <w:rPr>
          <w:rFonts w:ascii="Times New Roman" w:hAnsi="Times New Roman"/>
          <w:sz w:val="26"/>
          <w:szCs w:val="26"/>
        </w:rPr>
        <w:t>các </w:t>
      </w:r>
      <w:r w:rsidRPr="00DF7C9E">
        <w:rPr>
          <w:rFonts w:ascii="Times New Roman" w:hAnsi="Times New Roman"/>
          <w:sz w:val="26"/>
          <w:szCs w:val="26"/>
          <w:lang w:val="vi-VN"/>
        </w:rPr>
        <w:t>nhiệm vụ được giao.</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3.10.2</w:t>
      </w:r>
      <w:r w:rsidRPr="00DF7C9E">
        <w:rPr>
          <w:rFonts w:ascii="Times New Roman" w:hAnsi="Times New Roman"/>
          <w:sz w:val="26"/>
          <w:szCs w:val="26"/>
          <w:lang w:val="vi-VN"/>
        </w:rPr>
        <w:t>.4. Tiêu chí 2.4: </w:t>
      </w:r>
      <w:r w:rsidRPr="00DF7C9E">
        <w:rPr>
          <w:rFonts w:ascii="Times New Roman" w:hAnsi="Times New Roman"/>
          <w:sz w:val="26"/>
          <w:szCs w:val="26"/>
        </w:rPr>
        <w:t>Đối với h</w:t>
      </w:r>
      <w:r w:rsidRPr="00DF7C9E">
        <w:rPr>
          <w:rFonts w:ascii="Times New Roman" w:hAnsi="Times New Roman"/>
          <w:sz w:val="26"/>
          <w:szCs w:val="26"/>
          <w:lang w:val="vi-VN"/>
        </w:rPr>
        <w:t>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Đảm bảo về tuổi học sinh tiểu học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Thực hiện các nhiệm vụ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Được đảm bảo các quyền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3.10.3</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3: Cơ sở vật chất và thiết bị dạy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3.10.3</w:t>
      </w:r>
      <w:r w:rsidRPr="00DF7C9E">
        <w:rPr>
          <w:rFonts w:ascii="Times New Roman" w:hAnsi="Times New Roman"/>
          <w:sz w:val="26"/>
          <w:szCs w:val="26"/>
          <w:lang w:val="vi-VN"/>
        </w:rPr>
        <w:t>.1. Tiêu chí 3.1: </w:t>
      </w:r>
      <w:r w:rsidRPr="00DF7C9E">
        <w:rPr>
          <w:rFonts w:ascii="Times New Roman" w:hAnsi="Times New Roman"/>
          <w:i/>
          <w:iCs/>
          <w:sz w:val="26"/>
          <w:szCs w:val="26"/>
          <w:lang w:val="pt-BR"/>
        </w:rPr>
        <w:t>Địa điểm, quy mô, diện tích đảm bảo theo quy định của Bộ Giáo dục và Đào tạo, bao gồm:</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a) V</w:t>
      </w:r>
      <w:r w:rsidRPr="00DF7C9E">
        <w:rPr>
          <w:rFonts w:ascii="Times New Roman" w:hAnsi="Times New Roman"/>
          <w:i/>
          <w:iCs/>
          <w:sz w:val="26"/>
          <w:szCs w:val="26"/>
        </w:rPr>
        <w:t>ị trí đặt trường, đi</w:t>
      </w:r>
      <w:r w:rsidRPr="00DF7C9E">
        <w:rPr>
          <w:rFonts w:ascii="Times New Roman" w:hAnsi="Times New Roman"/>
          <w:i/>
          <w:iCs/>
          <w:sz w:val="26"/>
          <w:szCs w:val="26"/>
          <w:lang w:val="pt-BR"/>
        </w:rPr>
        <w:t>ể</w:t>
      </w:r>
      <w:r w:rsidRPr="00DF7C9E">
        <w:rPr>
          <w:rFonts w:ascii="Times New Roman" w:hAnsi="Times New Roman"/>
          <w:i/>
          <w:iCs/>
          <w:sz w:val="26"/>
          <w:szCs w:val="26"/>
        </w:rPr>
        <w:t>m trường</w:t>
      </w:r>
      <w:r w:rsidRPr="00DF7C9E">
        <w:rPr>
          <w:rFonts w:ascii="Times New Roman" w:hAnsi="Times New Roman"/>
          <w:i/>
          <w:iCs/>
          <w:sz w:val="26"/>
          <w:szCs w:val="26"/>
          <w:lang w:val="pt-BR"/>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 Quy mô;</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w:t>
      </w:r>
      <w:r w:rsidRPr="00DF7C9E">
        <w:rPr>
          <w:rFonts w:ascii="Times New Roman" w:hAnsi="Times New Roman"/>
          <w:i/>
          <w:iCs/>
          <w:sz w:val="26"/>
          <w:szCs w:val="26"/>
        </w:rPr>
        <w:t>Diện tích khu đất xây dựng trường, đi</w:t>
      </w:r>
      <w:r w:rsidRPr="00DF7C9E">
        <w:rPr>
          <w:rFonts w:ascii="Times New Roman" w:hAnsi="Times New Roman"/>
          <w:i/>
          <w:iCs/>
          <w:sz w:val="26"/>
          <w:szCs w:val="26"/>
          <w:lang w:val="pt-BR"/>
        </w:rPr>
        <w:t>ể</w:t>
      </w:r>
      <w:r w:rsidRPr="00DF7C9E">
        <w:rPr>
          <w:rFonts w:ascii="Times New Roman" w:hAnsi="Times New Roman"/>
          <w:i/>
          <w:iCs/>
          <w:sz w:val="26"/>
          <w:szCs w:val="26"/>
        </w:rPr>
        <w:t>m trường</w:t>
      </w:r>
      <w:r w:rsidRPr="00DF7C9E">
        <w:rPr>
          <w:rFonts w:ascii="Times New Roman" w:hAnsi="Times New Roman"/>
          <w:i/>
          <w:iCs/>
          <w:sz w:val="26"/>
          <w:szCs w:val="26"/>
          <w:lang w:val="pt-BR"/>
        </w:rPr>
        <w:t>; d</w:t>
      </w:r>
      <w:r w:rsidRPr="00DF7C9E">
        <w:rPr>
          <w:rFonts w:ascii="Times New Roman" w:hAnsi="Times New Roman"/>
          <w:i/>
          <w:iCs/>
          <w:sz w:val="26"/>
          <w:szCs w:val="26"/>
        </w:rPr>
        <w:t>iện tích </w:t>
      </w:r>
      <w:r w:rsidRPr="00DF7C9E">
        <w:rPr>
          <w:rFonts w:ascii="Times New Roman" w:hAnsi="Times New Roman"/>
          <w:i/>
          <w:iCs/>
          <w:sz w:val="26"/>
          <w:szCs w:val="26"/>
          <w:lang w:val="pt-BR"/>
        </w:rPr>
        <w:t>sàn xây dựng c</w:t>
      </w:r>
      <w:r w:rsidRPr="00DF7C9E">
        <w:rPr>
          <w:rFonts w:ascii="Times New Roman" w:hAnsi="Times New Roman"/>
          <w:i/>
          <w:iCs/>
          <w:sz w:val="26"/>
          <w:szCs w:val="26"/>
        </w:rPr>
        <w:t>ác hạng mục công trình</w:t>
      </w:r>
      <w:r w:rsidRPr="00DF7C9E">
        <w:rPr>
          <w:rFonts w:ascii="Times New Roman" w:hAnsi="Times New Roman"/>
          <w:i/>
          <w:iCs/>
          <w:sz w:val="26"/>
          <w:szCs w:val="26"/>
          <w:lang w:val="pt-BR"/>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3.10.3</w:t>
      </w:r>
      <w:r w:rsidRPr="00DF7C9E">
        <w:rPr>
          <w:rFonts w:ascii="Times New Roman" w:hAnsi="Times New Roman"/>
          <w:sz w:val="26"/>
          <w:szCs w:val="26"/>
          <w:lang w:val="vi-VN"/>
        </w:rPr>
        <w:t>.2. Tiêu chí 3.2: </w:t>
      </w:r>
      <w:r w:rsidRPr="00DF7C9E">
        <w:rPr>
          <w:rFonts w:ascii="Times New Roman" w:hAnsi="Times New Roman"/>
          <w:i/>
          <w:iCs/>
          <w:sz w:val="26"/>
          <w:szCs w:val="26"/>
          <w:lang w:val="pt-BR"/>
        </w:rPr>
        <w:t>Các hạng mục công trình đảm bảo tiêu chuẩn cơ sở vật chất tối thiểu đối với trường tiểu học theo quy định của Bộ Giáo dục và Đào tạo, bao gồm:</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a) Khối phòng hành chính quản trị;</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w:t>
      </w:r>
      <w:r w:rsidRPr="00DF7C9E">
        <w:rPr>
          <w:rFonts w:ascii="Times New Roman" w:hAnsi="Times New Roman"/>
          <w:i/>
          <w:iCs/>
          <w:sz w:val="26"/>
          <w:szCs w:val="26"/>
        </w:rPr>
        <w:t> Khối phòng </w:t>
      </w:r>
      <w:r w:rsidRPr="00DF7C9E">
        <w:rPr>
          <w:rFonts w:ascii="Times New Roman" w:hAnsi="Times New Roman"/>
          <w:i/>
          <w:iCs/>
          <w:sz w:val="26"/>
          <w:szCs w:val="26"/>
          <w:lang w:val="pt-BR"/>
        </w:rPr>
        <w:t>học tập; khối phòng hỗ trợ học tập;</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Khối phụ trợ; khu sân chơi, thể dục thể thao; khối phục vụ sinh hoạt.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3.10.3</w:t>
      </w:r>
      <w:r w:rsidRPr="00DF7C9E">
        <w:rPr>
          <w:rFonts w:ascii="Times New Roman" w:hAnsi="Times New Roman"/>
          <w:sz w:val="26"/>
          <w:szCs w:val="26"/>
          <w:lang w:val="vi-VN"/>
        </w:rPr>
        <w:t>.3. Tiêu chí 3.3 </w:t>
      </w:r>
      <w:r w:rsidRPr="00DF7C9E">
        <w:rPr>
          <w:rFonts w:ascii="Times New Roman" w:hAnsi="Times New Roman"/>
          <w:i/>
          <w:iCs/>
          <w:sz w:val="26"/>
          <w:szCs w:val="26"/>
          <w:lang w:val="pt-BR"/>
        </w:rPr>
        <w:t>Hạ tầng kỹ thuật, các hạng mục công trình kiên cố và t</w:t>
      </w:r>
      <w:r w:rsidRPr="00DF7C9E">
        <w:rPr>
          <w:rFonts w:ascii="Times New Roman" w:hAnsi="Times New Roman"/>
          <w:i/>
          <w:iCs/>
          <w:sz w:val="26"/>
          <w:szCs w:val="26"/>
        </w:rPr>
        <w:t>hiết bị</w:t>
      </w:r>
      <w:r w:rsidRPr="00DF7C9E">
        <w:rPr>
          <w:rFonts w:ascii="Times New Roman" w:hAnsi="Times New Roman"/>
          <w:i/>
          <w:iCs/>
          <w:sz w:val="26"/>
          <w:szCs w:val="26"/>
          <w:lang w:val="pt-BR"/>
        </w:rPr>
        <w:t> dạy học đảm bảo tiêu chuẩn cơ sở vật chất tối thiểu đối với trường tiểu học theo quy định của Bộ Giáo dục và Đào tạo, bao gồm:</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Hệ thống cấp nước sạch; hệ thống cấp điện; hệ thống phòng cháy, chữa cháy; hạ tầng công nghệ thông tin, liên lạc</w:t>
      </w:r>
      <w:r w:rsidRPr="00DF7C9E">
        <w:rPr>
          <w:rFonts w:ascii="Times New Roman" w:hAnsi="Times New Roman"/>
          <w:i/>
          <w:iCs/>
          <w:sz w:val="26"/>
          <w:szCs w:val="26"/>
          <w:lang w:val="pt-BR"/>
        </w:rPr>
        <w:t> và k</w:t>
      </w:r>
      <w:r w:rsidRPr="00DF7C9E">
        <w:rPr>
          <w:rFonts w:ascii="Times New Roman" w:hAnsi="Times New Roman"/>
          <w:i/>
          <w:iCs/>
          <w:sz w:val="26"/>
          <w:szCs w:val="26"/>
        </w:rPr>
        <w:t>hu thu gom rác thải</w:t>
      </w:r>
      <w:r w:rsidRPr="00DF7C9E">
        <w:rPr>
          <w:rFonts w:ascii="Times New Roman" w:hAnsi="Times New Roman"/>
          <w:i/>
          <w:iCs/>
          <w:sz w:val="26"/>
          <w:szCs w:val="26"/>
          <w:lang w:val="pt-BR"/>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 Tỷ lệ các hạng mục công trình kiên cố;</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Thiết bị dạy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3.10.4</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4: Quan hệ giữa nhà trường, gia đình và xã hội</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3.10.4</w:t>
      </w:r>
      <w:r w:rsidRPr="00DF7C9E">
        <w:rPr>
          <w:rFonts w:ascii="Times New Roman" w:hAnsi="Times New Roman"/>
          <w:sz w:val="26"/>
          <w:szCs w:val="26"/>
          <w:lang w:val="vi-VN"/>
        </w:rPr>
        <w:t>.1. Tiêu chí 4.1: Ban đại diện cha mẹ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Được thành lập và hoạt động theo quy định tại Điều lệ Ban đại diện cha mẹ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Có kế hoạch hoạt động theo năm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Tổ chức thực hiện kế hoạch hoạt động đúng tiến độ.</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3.10.4</w:t>
      </w:r>
      <w:r w:rsidRPr="00DF7C9E">
        <w:rPr>
          <w:rFonts w:ascii="Times New Roman" w:hAnsi="Times New Roman"/>
          <w:sz w:val="26"/>
          <w:szCs w:val="26"/>
          <w:lang w:val="vi-VN"/>
        </w:rPr>
        <w:t>.2. Tiêu chí 4.2: Công tác tham mưu cấp ủy Đảng, chính quyền và phối hợp với các tổ chức, cá nhân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Tham mưu cấp ủy Đảng, chính quyền để thực hiện kế hoạch giáo dục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Tuyên truyền nâng cao nhận thức và trách nhiệm của cộng đồng về chủ trương, chính sách của Đảng, Nhà nước, ngành Giáo dục; về mục tiêu, nội dung và kế hoạch giáo dục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Huy động và sử dụng các nguồn lực hợp pháp của các tổ chức, cá nhân đúng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3.10.5</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5: Hoạt động giáo dục và kết quả giáo dục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3.10.5</w:t>
      </w:r>
      <w:r w:rsidRPr="00DF7C9E">
        <w:rPr>
          <w:rFonts w:ascii="Times New Roman" w:hAnsi="Times New Roman"/>
          <w:sz w:val="26"/>
          <w:szCs w:val="26"/>
          <w:lang w:val="vi-VN"/>
        </w:rPr>
        <w:t>.1. Tiêu chí 5.1: Kế hoạch giáo dục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Đảm bảo thực hiện đúng, đủ Chương trình giáo dục phổ thông cấp tiểu học (Chương trình tiểu học) và các quy định về chuyên môn của cơ quan quản lý nhà nước về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lastRenderedPageBreak/>
        <w:t>b) Đảm bảo đáp ứng mục tiêu, yêu cầu của chương trình giáo dục, nhu cầu của học sinh và phù hợp với điều kiện thực tế của nhà trường, đảm bảo chất lượng, hiệu quả;</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c) Giải trình khi cơ quan có thẩm quyền yêu cầu và được cơ quan có thẩm quyền xác nhận; thực hiện đầy đủ và rà soát, đánh giá, điều chỉnh kịp thời.</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3.10.5</w:t>
      </w:r>
      <w:r w:rsidRPr="00DF7C9E">
        <w:rPr>
          <w:rFonts w:ascii="Times New Roman" w:hAnsi="Times New Roman"/>
          <w:sz w:val="26"/>
          <w:szCs w:val="26"/>
          <w:lang w:val="vi-VN"/>
        </w:rPr>
        <w:t>.2. Tiêu chí 5.2: Thực hiện Chương trình giáo dục phổ thông cấp tiểu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Tổ chức dạy học đúng, đủ các môn học và các hoạt động giáo dục đảm bảo mục tiêu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Vận dụng các phương pháp, kỹ thuật dạy học, tổ chức hoạt động dạy học đảm bảo mục tiêu, nội dung giáo dục, phù hợp đối tượng học sinh và điều kiện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Thực hiện đúng quy định về đánh giá học sinh tiểu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3.10.5</w:t>
      </w:r>
      <w:r w:rsidRPr="00DF7C9E">
        <w:rPr>
          <w:rFonts w:ascii="Times New Roman" w:hAnsi="Times New Roman"/>
          <w:sz w:val="26"/>
          <w:szCs w:val="26"/>
          <w:lang w:val="vi-VN"/>
        </w:rPr>
        <w:t>.3. Tiêu chí 5.3: Thực hiện các hoạt động giáo dục khác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Đảm bảo theo</w:t>
      </w:r>
      <w:r w:rsidRPr="00DF7C9E">
        <w:rPr>
          <w:rFonts w:ascii="Times New Roman" w:hAnsi="Times New Roman"/>
          <w:sz w:val="26"/>
          <w:szCs w:val="26"/>
          <w:lang w:val="vi-VN"/>
        </w:rPr>
        <w:t> kế hoạch;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Nội dung và hình thức tổ chức các hoạt động phong phú, phù hợp điều kiện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Đảm bảo cho tất cả học sinh được tham gia.</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3.10.5</w:t>
      </w:r>
      <w:r w:rsidRPr="00DF7C9E">
        <w:rPr>
          <w:rFonts w:ascii="Times New Roman" w:hAnsi="Times New Roman"/>
          <w:sz w:val="26"/>
          <w:szCs w:val="26"/>
          <w:lang w:val="vi-VN"/>
        </w:rPr>
        <w:t>.4. Tiêu chí 5.4: Công tác phổ cập giáo dục tiểu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Thực hiện nhiệm vụ phổ cập giáo dục theo phân công;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địa bàn tuyển sinh của trường tỷ lệ trẻ em 6 tuổi vào lớp 1 đạt ít nhất 90%;</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Quản lý hồ sơ, số liệu phổ cập giáo dục tiểu học đúng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3.10.5</w:t>
      </w:r>
      <w:r w:rsidRPr="00DF7C9E">
        <w:rPr>
          <w:rFonts w:ascii="Times New Roman" w:hAnsi="Times New Roman"/>
          <w:sz w:val="26"/>
          <w:szCs w:val="26"/>
          <w:lang w:val="vi-VN"/>
        </w:rPr>
        <w:t>.5. Tiêu chí 5.5: Kết quả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Tỷ lệ học sinh hoàn thành chương trình lớp học đạt ít nhất 75%;</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Tỷ lệ học sinh 11 tuổi hoàn thành Chương trình tiểu học đạt ít nhất 70%;</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de-DE"/>
        </w:rPr>
        <w:t>c) Tỷ lệ </w:t>
      </w:r>
      <w:r w:rsidRPr="00DF7C9E">
        <w:rPr>
          <w:rFonts w:ascii="Times New Roman" w:hAnsi="Times New Roman"/>
          <w:sz w:val="26"/>
          <w:szCs w:val="26"/>
          <w:lang w:val="vi-VN"/>
        </w:rPr>
        <w:t>trẻ em đến </w:t>
      </w:r>
      <w:r w:rsidRPr="00DF7C9E">
        <w:rPr>
          <w:rFonts w:ascii="Times New Roman" w:hAnsi="Times New Roman"/>
          <w:sz w:val="26"/>
          <w:szCs w:val="26"/>
          <w:lang w:val="de-DE"/>
        </w:rPr>
        <w:t>14 tuổi hoàn thành chương trình tiểu học đạt ít nhất 80%, đối với trường thuộc xã có điều kiện kinh tế - xã hội đặc biệt khó khăn đạt ít nhất 70%.</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lang w:val="vi-VN"/>
        </w:rPr>
        <w:t>TIÊU CHUẨN ĐÁNH GIÁ TRƯỜNG TIỂU HỌC MỨC </w:t>
      </w:r>
      <w:r w:rsidRPr="00DF7C9E">
        <w:rPr>
          <w:rFonts w:ascii="Times New Roman" w:hAnsi="Times New Roman"/>
          <w:b/>
          <w:bCs/>
          <w:sz w:val="26"/>
          <w:szCs w:val="26"/>
        </w:rPr>
        <w:t>2</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Trường tiểu học đạt Mức 2 khi đảm bảo </w:t>
      </w:r>
      <w:r w:rsidRPr="00DF7C9E">
        <w:rPr>
          <w:rFonts w:ascii="Times New Roman" w:hAnsi="Times New Roman"/>
          <w:sz w:val="26"/>
          <w:szCs w:val="26"/>
        </w:rPr>
        <w:t>tiêu chuẩn đánh giá trường tiểu học mức 1 và </w:t>
      </w:r>
      <w:r w:rsidRPr="00DF7C9E">
        <w:rPr>
          <w:rFonts w:ascii="Times New Roman" w:hAnsi="Times New Roman"/>
          <w:sz w:val="26"/>
          <w:szCs w:val="26"/>
          <w:lang w:val="vi-VN"/>
        </w:rPr>
        <w:t>các </w:t>
      </w:r>
      <w:r w:rsidRPr="00DF7C9E">
        <w:rPr>
          <w:rFonts w:ascii="Times New Roman" w:hAnsi="Times New Roman"/>
          <w:sz w:val="26"/>
          <w:szCs w:val="26"/>
        </w:rPr>
        <w:t>tiêu chuẩn sau</w:t>
      </w:r>
      <w:r w:rsidRPr="00DF7C9E">
        <w:rPr>
          <w:rFonts w:ascii="Times New Roman" w:hAnsi="Times New Roman"/>
          <w:sz w:val="26"/>
          <w:szCs w:val="26"/>
          <w:lang w:val="vi-VN"/>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3.10.6</w:t>
      </w:r>
      <w:r w:rsidRPr="00DF7C9E">
        <w:rPr>
          <w:rFonts w:ascii="Times New Roman" w:hAnsi="Times New Roman"/>
          <w:sz w:val="26"/>
          <w:szCs w:val="26"/>
          <w:lang w:val="vi-VN"/>
        </w:rPr>
        <w:t>.</w:t>
      </w:r>
      <w:r w:rsidRPr="00DF7C9E">
        <w:rPr>
          <w:rFonts w:ascii="Times New Roman" w:hAnsi="Times New Roman"/>
          <w:b/>
          <w:bCs/>
          <w:sz w:val="26"/>
          <w:szCs w:val="26"/>
          <w:lang w:val="vi-VN"/>
        </w:rPr>
        <w:t> Tiêu chuẩn 1: Tổ chức và quản lý nhà trường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3.10.6</w:t>
      </w:r>
      <w:r w:rsidRPr="00DF7C9E">
        <w:rPr>
          <w:rFonts w:ascii="Times New Roman" w:hAnsi="Times New Roman"/>
          <w:sz w:val="26"/>
          <w:szCs w:val="26"/>
          <w:lang w:val="vi-VN"/>
        </w:rPr>
        <w:t>.1. Tiêu chí 1.1: Phương hướng, chiến lược xây dựng và phát triển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Nhà trường có các giải pháp giám sát việc thực hiện phương hướng, chiến lược xây dựng và phát triển.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3.10.6</w:t>
      </w:r>
      <w:r w:rsidRPr="00DF7C9E">
        <w:rPr>
          <w:rFonts w:ascii="Times New Roman" w:hAnsi="Times New Roman"/>
          <w:sz w:val="26"/>
          <w:szCs w:val="26"/>
          <w:lang w:val="vi-VN"/>
        </w:rPr>
        <w:t>.2. Tiêu chí 1.2: </w:t>
      </w:r>
      <w:r w:rsidRPr="00DF7C9E">
        <w:rPr>
          <w:rFonts w:ascii="Times New Roman" w:hAnsi="Times New Roman"/>
          <w:i/>
          <w:iCs/>
          <w:sz w:val="26"/>
          <w:szCs w:val="26"/>
        </w:rPr>
        <w:t>Hội đồng trường và các hội đồng khác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Hoạt động có hiệu quả</w:t>
      </w:r>
      <w:r w:rsidRPr="00DF7C9E">
        <w:rPr>
          <w:rFonts w:ascii="Times New Roman" w:hAnsi="Times New Roman"/>
          <w:sz w:val="26"/>
          <w:szCs w:val="26"/>
        </w:rPr>
        <w:t>,</w:t>
      </w:r>
      <w:r w:rsidRPr="00DF7C9E">
        <w:rPr>
          <w:rFonts w:ascii="Times New Roman" w:hAnsi="Times New Roman"/>
          <w:sz w:val="26"/>
          <w:szCs w:val="26"/>
          <w:lang w:val="vi-VN"/>
        </w:rPr>
        <w:t> góp phần nâng cao chất lượng giáo dục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3.10.6</w:t>
      </w:r>
      <w:r w:rsidRPr="00DF7C9E">
        <w:rPr>
          <w:rFonts w:ascii="Times New Roman" w:hAnsi="Times New Roman"/>
          <w:sz w:val="26"/>
          <w:szCs w:val="26"/>
          <w:lang w:val="vi-VN"/>
        </w:rPr>
        <w:t>.3. Tiêu chí 1.3: Tổ chức Đảng Cộng sản Việt Nam, các đoàn thể và tổ chức khác trong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Các đoàn thể, tổ chức khác có đóng góp tích cực cho các hoạt động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3.10.6</w:t>
      </w:r>
      <w:r w:rsidRPr="00DF7C9E">
        <w:rPr>
          <w:rFonts w:ascii="Times New Roman" w:hAnsi="Times New Roman"/>
          <w:sz w:val="26"/>
          <w:szCs w:val="26"/>
          <w:lang w:val="vi-VN"/>
        </w:rPr>
        <w:t>.4. Tiêu chí 1.4: Hiệu trưởng, phó hiệu trưởng, tổ chuyên môn và tổ văn phòng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Hằng năm, tổ chuyên môn đề xuất và thực hiện được ít nhất 01 (một) chuyên đề chuyên môn có tác dụng nâng cao chất lượng và hiệu quả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Hoạt động của tổ chuyên môn, tổ văn phòng được định kỳ rà soát, đánh giá, điều chỉnh.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3.10.6</w:t>
      </w:r>
      <w:r w:rsidRPr="00DF7C9E">
        <w:rPr>
          <w:rFonts w:ascii="Times New Roman" w:hAnsi="Times New Roman"/>
          <w:sz w:val="26"/>
          <w:szCs w:val="26"/>
          <w:lang w:val="vi-VN"/>
        </w:rPr>
        <w:t>.</w:t>
      </w:r>
      <w:r w:rsidRPr="00DF7C9E">
        <w:rPr>
          <w:rFonts w:ascii="Times New Roman" w:hAnsi="Times New Roman"/>
          <w:sz w:val="26"/>
          <w:szCs w:val="26"/>
        </w:rPr>
        <w:t>5. Tiêu chí 1.6: Quản lý hành chính, tài chính và tài sản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Ứng dụng công nghệ thông tin trong công tác quản lý hành chính, tài chính và tài sản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Trong 05 năm liên tiếp tính đến thời điểm đánh giá, không có vi phạm liên quan đến việc quản lý hành chính, tài chính và tài sản theo kết luận của thanh tra, kiểm toán.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3.10.6</w:t>
      </w:r>
      <w:r w:rsidRPr="00DF7C9E">
        <w:rPr>
          <w:rFonts w:ascii="Times New Roman" w:hAnsi="Times New Roman"/>
          <w:sz w:val="26"/>
          <w:szCs w:val="26"/>
          <w:lang w:val="vi-VN"/>
        </w:rPr>
        <w:t>.</w:t>
      </w:r>
      <w:r w:rsidRPr="00DF7C9E">
        <w:rPr>
          <w:rFonts w:ascii="Times New Roman" w:hAnsi="Times New Roman"/>
          <w:sz w:val="26"/>
          <w:szCs w:val="26"/>
        </w:rPr>
        <w:t>6. Tiêu chí 1.7: Quản lý cán bộ, giáo viên và nhân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Có các biện pháp để phát huy năng lực của cán bộ quản lý, giáo viên, nhân viên trong việc xây dựng, phát triển và nâng cao chất lượng giáo dục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3.10.6</w:t>
      </w:r>
      <w:r w:rsidRPr="00DF7C9E">
        <w:rPr>
          <w:rFonts w:ascii="Times New Roman" w:hAnsi="Times New Roman"/>
          <w:sz w:val="26"/>
          <w:szCs w:val="26"/>
          <w:lang w:val="vi-VN"/>
        </w:rPr>
        <w:t>.</w:t>
      </w:r>
      <w:r w:rsidRPr="00DF7C9E">
        <w:rPr>
          <w:rFonts w:ascii="Times New Roman" w:hAnsi="Times New Roman"/>
          <w:sz w:val="26"/>
          <w:szCs w:val="26"/>
        </w:rPr>
        <w:t>7. Tiêu chí 1.8: Quản lý các hoạt động giáo dục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chỉ đạo, kiểm tra, đánh giá của nhà trường đối với các hoạt động giáo dục, được cơ quan quản lý đánh giá đạt hiệu quả.</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3.10.6</w:t>
      </w:r>
      <w:r w:rsidRPr="00DF7C9E">
        <w:rPr>
          <w:rFonts w:ascii="Times New Roman" w:hAnsi="Times New Roman"/>
          <w:sz w:val="26"/>
          <w:szCs w:val="26"/>
          <w:lang w:val="vi-VN"/>
        </w:rPr>
        <w:t>.</w:t>
      </w:r>
      <w:r w:rsidRPr="00DF7C9E">
        <w:rPr>
          <w:rFonts w:ascii="Times New Roman" w:hAnsi="Times New Roman"/>
          <w:sz w:val="26"/>
          <w:szCs w:val="26"/>
        </w:rPr>
        <w:t>8</w:t>
      </w:r>
      <w:r w:rsidRPr="00DF7C9E">
        <w:rPr>
          <w:rFonts w:ascii="Times New Roman" w:hAnsi="Times New Roman"/>
          <w:sz w:val="26"/>
          <w:szCs w:val="26"/>
          <w:lang w:val="vi-VN"/>
        </w:rPr>
        <w:t>. Tiêu chí 1.9: Thực hiện </w:t>
      </w:r>
      <w:r w:rsidRPr="00DF7C9E">
        <w:rPr>
          <w:rFonts w:ascii="Times New Roman" w:hAnsi="Times New Roman"/>
          <w:sz w:val="26"/>
          <w:szCs w:val="26"/>
        </w:rPr>
        <w:t>q</w:t>
      </w:r>
      <w:r w:rsidRPr="00DF7C9E">
        <w:rPr>
          <w:rFonts w:ascii="Times New Roman" w:hAnsi="Times New Roman"/>
          <w:sz w:val="26"/>
          <w:szCs w:val="26"/>
          <w:lang w:val="vi-VN"/>
        </w:rPr>
        <w:t>uy chế dân chủ</w:t>
      </w:r>
      <w:r w:rsidRPr="00DF7C9E">
        <w:rPr>
          <w:rFonts w:ascii="Times New Roman" w:hAnsi="Times New Roman"/>
          <w:sz w:val="26"/>
          <w:szCs w:val="26"/>
        </w:rPr>
        <w:t> cơ sở</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và cơ chế giám sát việc thực hiện quy chế dân chủ cơ sở đảm bảo công khai, minh bạch, hiệu quả.</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3.10.6</w:t>
      </w:r>
      <w:r w:rsidRPr="00DF7C9E">
        <w:rPr>
          <w:rFonts w:ascii="Times New Roman" w:hAnsi="Times New Roman"/>
          <w:sz w:val="26"/>
          <w:szCs w:val="26"/>
          <w:lang w:val="vi-VN"/>
        </w:rPr>
        <w:t>.</w:t>
      </w:r>
      <w:r w:rsidRPr="00DF7C9E">
        <w:rPr>
          <w:rFonts w:ascii="Times New Roman" w:hAnsi="Times New Roman"/>
          <w:sz w:val="26"/>
          <w:szCs w:val="26"/>
        </w:rPr>
        <w:t>9. </w:t>
      </w:r>
      <w:r w:rsidRPr="00DF7C9E">
        <w:rPr>
          <w:rFonts w:ascii="Times New Roman" w:hAnsi="Times New Roman"/>
          <w:sz w:val="26"/>
          <w:szCs w:val="26"/>
          <w:lang w:val="vi-VN"/>
        </w:rPr>
        <w:t>Tiêu chí 1.10: Đảm bảo an ninh trật tự, an</w:t>
      </w:r>
      <w:r w:rsidRPr="00DF7C9E">
        <w:rPr>
          <w:rFonts w:ascii="Times New Roman" w:hAnsi="Times New Roman"/>
          <w:sz w:val="26"/>
          <w:szCs w:val="26"/>
        </w:rPr>
        <w:t> toàn trường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Nhà trường thường xuyên kiểm tra, thu thập, đánh giá, xử lý các thông tin, biểu hiện liên quan đến bạo lực học đường, an ninh trật tự và có biện pháp ngăn chặn kịp thời, hiệu quả.</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3.10.7</w:t>
      </w:r>
      <w:r w:rsidRPr="00DF7C9E">
        <w:rPr>
          <w:rFonts w:ascii="Times New Roman" w:hAnsi="Times New Roman"/>
          <w:sz w:val="26"/>
          <w:szCs w:val="26"/>
          <w:lang w:val="vi-VN"/>
        </w:rPr>
        <w:t>. </w:t>
      </w:r>
      <w:r w:rsidRPr="00DF7C9E">
        <w:rPr>
          <w:rFonts w:ascii="Times New Roman" w:hAnsi="Times New Roman"/>
          <w:b/>
          <w:bCs/>
          <w:sz w:val="26"/>
          <w:szCs w:val="26"/>
          <w:lang w:val="vi-VN"/>
        </w:rPr>
        <w:t>Tiêu chuẩn 2: Cán bộ quản lý, giáo viên, nhân viên</w:t>
      </w:r>
      <w:r w:rsidRPr="00DF7C9E">
        <w:rPr>
          <w:rFonts w:ascii="Times New Roman" w:hAnsi="Times New Roman"/>
          <w:b/>
          <w:bCs/>
          <w:sz w:val="26"/>
          <w:szCs w:val="26"/>
        </w:rPr>
        <w:t> và</w:t>
      </w:r>
      <w:r w:rsidRPr="00DF7C9E">
        <w:rPr>
          <w:rFonts w:ascii="Times New Roman" w:hAnsi="Times New Roman"/>
          <w:b/>
          <w:bCs/>
          <w:sz w:val="26"/>
          <w:szCs w:val="26"/>
          <w:lang w:val="vi-VN"/>
        </w:rPr>
        <w:t>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3.10.7</w:t>
      </w:r>
      <w:r w:rsidRPr="00DF7C9E">
        <w:rPr>
          <w:rFonts w:ascii="Times New Roman" w:hAnsi="Times New Roman"/>
          <w:sz w:val="26"/>
          <w:szCs w:val="26"/>
          <w:lang w:val="vi-VN"/>
        </w:rPr>
        <w:t>.1. Tiêu chí 2.1: </w:t>
      </w:r>
      <w:r w:rsidRPr="00DF7C9E">
        <w:rPr>
          <w:rFonts w:ascii="Times New Roman" w:hAnsi="Times New Roman"/>
          <w:sz w:val="26"/>
          <w:szCs w:val="26"/>
        </w:rPr>
        <w:t>Đối với h</w:t>
      </w:r>
      <w:r w:rsidRPr="00DF7C9E">
        <w:rPr>
          <w:rFonts w:ascii="Times New Roman" w:hAnsi="Times New Roman"/>
          <w:sz w:val="26"/>
          <w:szCs w:val="26"/>
          <w:lang w:val="vi-VN"/>
        </w:rPr>
        <w:t>iệu trưởng, phó hiệu trưởng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Trong 05 năm liên tiếp tính đến thời điểm đánh giá, có ít nhất 02 năm được đánh giá đạt chuẩn hiệu trưởng ở mức khá trở lên;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bồi dưỡng, tập huấn về lý luận chính trị theo quy định; được giáo viên, nhân viên trong trường tín nhiệm.</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3.10.7</w:t>
      </w:r>
      <w:r w:rsidRPr="00DF7C9E">
        <w:rPr>
          <w:rFonts w:ascii="Times New Roman" w:hAnsi="Times New Roman"/>
          <w:sz w:val="26"/>
          <w:szCs w:val="26"/>
          <w:lang w:val="vi-VN"/>
        </w:rPr>
        <w:t>.2. Tiêu chí 2.2: </w:t>
      </w:r>
      <w:r w:rsidRPr="00DF7C9E">
        <w:rPr>
          <w:rFonts w:ascii="Times New Roman" w:hAnsi="Times New Roman"/>
          <w:sz w:val="26"/>
          <w:szCs w:val="26"/>
        </w:rPr>
        <w:t>Đối với g</w:t>
      </w:r>
      <w:r w:rsidRPr="00DF7C9E">
        <w:rPr>
          <w:rFonts w:ascii="Times New Roman" w:hAnsi="Times New Roman"/>
          <w:sz w:val="26"/>
          <w:szCs w:val="26"/>
          <w:lang w:val="vi-VN"/>
        </w:rPr>
        <w:t>iáo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liên tiếp tính đến thời điểm đánh giá, có 100% giáo viên đạt chuẩn nghề nghiệp giáo viên ở mức đạt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60% đạt chuẩn nghề nghiệp giáo viên ở mức khá trở lên</w:t>
      </w:r>
      <w:r w:rsidRPr="00DF7C9E">
        <w:rPr>
          <w:rFonts w:ascii="Times New Roman" w:hAnsi="Times New Roman"/>
          <w:sz w:val="26"/>
          <w:szCs w:val="26"/>
        </w:rPr>
        <w:t> và có </w:t>
      </w:r>
      <w:r w:rsidRPr="00DF7C9E">
        <w:rPr>
          <w:rFonts w:ascii="Times New Roman" w:hAnsi="Times New Roman"/>
          <w:sz w:val="26"/>
          <w:szCs w:val="26"/>
          <w:lang w:val="vi-VN"/>
        </w:rPr>
        <w:t>ít nhất 50%</w:t>
      </w:r>
      <w:r w:rsidRPr="00DF7C9E">
        <w:rPr>
          <w:rFonts w:ascii="Times New Roman" w:hAnsi="Times New Roman"/>
          <w:sz w:val="26"/>
          <w:szCs w:val="26"/>
        </w:rPr>
        <w:t> ở </w:t>
      </w:r>
      <w:r w:rsidRPr="00DF7C9E">
        <w:rPr>
          <w:rFonts w:ascii="Times New Roman" w:hAnsi="Times New Roman"/>
          <w:sz w:val="26"/>
          <w:szCs w:val="26"/>
          <w:lang w:val="vi-VN"/>
        </w:rPr>
        <w:t>mức khá trở lên đối với trường thuộc</w:t>
      </w:r>
      <w:r w:rsidRPr="00DF7C9E">
        <w:rPr>
          <w:rFonts w:ascii="Times New Roman" w:hAnsi="Times New Roman"/>
          <w:sz w:val="26"/>
          <w:szCs w:val="26"/>
        </w:rPr>
        <w:t> vùng khó khăn</w:t>
      </w:r>
      <w:r w:rsidRPr="00DF7C9E">
        <w:rPr>
          <w:rFonts w:ascii="Times New Roman" w:hAnsi="Times New Roman"/>
          <w:sz w:val="26"/>
          <w:szCs w:val="26"/>
          <w:lang w:val="vi-VN"/>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w:t>
      </w:r>
      <w:r w:rsidRPr="00DF7C9E">
        <w:rPr>
          <w:rFonts w:ascii="Times New Roman" w:hAnsi="Times New Roman"/>
          <w:sz w:val="26"/>
          <w:szCs w:val="26"/>
        </w:rPr>
        <w:t>T</w:t>
      </w:r>
      <w:r w:rsidRPr="00DF7C9E">
        <w:rPr>
          <w:rFonts w:ascii="Times New Roman" w:hAnsi="Times New Roman"/>
          <w:sz w:val="26"/>
          <w:szCs w:val="26"/>
          <w:lang w:val="vi-VN"/>
        </w:rPr>
        <w:t>rong 05 năm liên tiếp tính đến thời điểm đánh giá, không có giáo viên bị kỷ luật từ hình thức cảnh cáo trở lên.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3.10.7</w:t>
      </w:r>
      <w:r w:rsidRPr="00DF7C9E">
        <w:rPr>
          <w:rFonts w:ascii="Times New Roman" w:hAnsi="Times New Roman"/>
          <w:sz w:val="26"/>
          <w:szCs w:val="26"/>
          <w:lang w:val="vi-VN"/>
        </w:rPr>
        <w:t>.3. Tiêu chí 2.3: </w:t>
      </w:r>
      <w:r w:rsidRPr="00DF7C9E">
        <w:rPr>
          <w:rFonts w:ascii="Times New Roman" w:hAnsi="Times New Roman"/>
          <w:sz w:val="26"/>
          <w:szCs w:val="26"/>
        </w:rPr>
        <w:t>Đối với n</w:t>
      </w:r>
      <w:r w:rsidRPr="00DF7C9E">
        <w:rPr>
          <w:rFonts w:ascii="Times New Roman" w:hAnsi="Times New Roman"/>
          <w:sz w:val="26"/>
          <w:szCs w:val="26"/>
          <w:lang w:val="vi-VN"/>
        </w:rPr>
        <w:t>hân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Số lượng và cơ cấu nhân viên đảm bảo theo quy định;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liên tiếp tính đến thời điểm đánh giá, không có nhân viên bị kỷ luật từ hình thức cảnh cáo trở lên.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3.10.7</w:t>
      </w:r>
      <w:r w:rsidRPr="00DF7C9E">
        <w:rPr>
          <w:rFonts w:ascii="Times New Roman" w:hAnsi="Times New Roman"/>
          <w:sz w:val="26"/>
          <w:szCs w:val="26"/>
          <w:lang w:val="vi-VN"/>
        </w:rPr>
        <w:t>.4. Tiêu chí 2.4: </w:t>
      </w:r>
      <w:r w:rsidRPr="00DF7C9E">
        <w:rPr>
          <w:rFonts w:ascii="Times New Roman" w:hAnsi="Times New Roman"/>
          <w:sz w:val="26"/>
          <w:szCs w:val="26"/>
        </w:rPr>
        <w:t>Đối với h</w:t>
      </w:r>
      <w:r w:rsidRPr="00DF7C9E">
        <w:rPr>
          <w:rFonts w:ascii="Times New Roman" w:hAnsi="Times New Roman"/>
          <w:sz w:val="26"/>
          <w:szCs w:val="26"/>
          <w:lang w:val="vi-VN"/>
        </w:rPr>
        <w:t>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Học sinh vi phạm các hành vi không được làm được phát hiện kịp thời, </w:t>
      </w:r>
      <w:r w:rsidRPr="00DF7C9E">
        <w:rPr>
          <w:rFonts w:ascii="Times New Roman" w:hAnsi="Times New Roman"/>
          <w:sz w:val="26"/>
          <w:szCs w:val="26"/>
        </w:rPr>
        <w:t>được áp dụng</w:t>
      </w:r>
      <w:r w:rsidRPr="00DF7C9E">
        <w:rPr>
          <w:rFonts w:ascii="Times New Roman" w:hAnsi="Times New Roman"/>
          <w:sz w:val="26"/>
          <w:szCs w:val="26"/>
          <w:lang w:val="vi-VN"/>
        </w:rPr>
        <w:t> các biện pháp giáo dục phù hợp và có chuyển biến tích cực.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3.10.8</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3: Cơ sở vật chất và thiết bị dạy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 </w:t>
      </w:r>
      <w:r w:rsidRPr="00DF7C9E">
        <w:rPr>
          <w:rFonts w:ascii="Times New Roman" w:hAnsi="Times New Roman"/>
          <w:sz w:val="26"/>
          <w:szCs w:val="26"/>
        </w:rPr>
        <w:t>3.10.8</w:t>
      </w:r>
      <w:r w:rsidRPr="00DF7C9E">
        <w:rPr>
          <w:rFonts w:ascii="Times New Roman" w:hAnsi="Times New Roman"/>
          <w:sz w:val="26"/>
          <w:szCs w:val="26"/>
          <w:lang w:val="vi-VN"/>
        </w:rPr>
        <w:t>.1. Tiêu chí 3.</w:t>
      </w:r>
      <w:r w:rsidRPr="00DF7C9E">
        <w:rPr>
          <w:rFonts w:ascii="Times New Roman" w:hAnsi="Times New Roman"/>
          <w:sz w:val="26"/>
          <w:szCs w:val="26"/>
        </w:rPr>
        <w:t>2</w:t>
      </w:r>
      <w:r w:rsidRPr="00DF7C9E">
        <w:rPr>
          <w:rFonts w:ascii="Times New Roman" w:hAnsi="Times New Roman"/>
          <w:sz w:val="26"/>
          <w:szCs w:val="26"/>
          <w:lang w:val="vi-VN"/>
        </w:rPr>
        <w:t>: </w:t>
      </w:r>
      <w:r w:rsidRPr="00DF7C9E">
        <w:rPr>
          <w:rFonts w:ascii="Times New Roman" w:hAnsi="Times New Roman"/>
          <w:i/>
          <w:iCs/>
          <w:sz w:val="26"/>
          <w:szCs w:val="26"/>
          <w:lang w:val="nl-NL"/>
        </w:rPr>
        <w:t>Các hạng mục công trình đảm bảo tiêu chuẩn cơ sở vật chất mức độ 1 đối với trường tiểu học theo quy định của Bộ Giáo dục và Đào tạo, bao gồm:</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 a) Khối phòng hành chính quản trị;</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 b)</w:t>
      </w:r>
      <w:r w:rsidRPr="00DF7C9E">
        <w:rPr>
          <w:rFonts w:ascii="Times New Roman" w:hAnsi="Times New Roman"/>
          <w:i/>
          <w:iCs/>
          <w:sz w:val="26"/>
          <w:szCs w:val="26"/>
        </w:rPr>
        <w:t> Khối phòng </w:t>
      </w:r>
      <w:r w:rsidRPr="00DF7C9E">
        <w:rPr>
          <w:rFonts w:ascii="Times New Roman" w:hAnsi="Times New Roman"/>
          <w:i/>
          <w:iCs/>
          <w:sz w:val="26"/>
          <w:szCs w:val="26"/>
          <w:lang w:val="nl-NL"/>
        </w:rPr>
        <w:t>học tập; khối phòng hỗ trợ học tập;</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lastRenderedPageBreak/>
        <w:t> c) Khối phụ trợ; khu sân chơi, thể dục thể thao; khối phục vụ sinh hoạt.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3.10.8</w:t>
      </w:r>
      <w:r w:rsidRPr="00DF7C9E">
        <w:rPr>
          <w:rFonts w:ascii="Times New Roman" w:hAnsi="Times New Roman"/>
          <w:sz w:val="26"/>
          <w:szCs w:val="26"/>
          <w:lang w:val="vi-VN"/>
        </w:rPr>
        <w:t>.2. Tiêu chí 3.</w:t>
      </w:r>
      <w:r w:rsidRPr="00DF7C9E">
        <w:rPr>
          <w:rFonts w:ascii="Times New Roman" w:hAnsi="Times New Roman"/>
          <w:sz w:val="26"/>
          <w:szCs w:val="26"/>
        </w:rPr>
        <w:t>3</w:t>
      </w:r>
      <w:r w:rsidRPr="00DF7C9E">
        <w:rPr>
          <w:rFonts w:ascii="Times New Roman" w:hAnsi="Times New Roman"/>
          <w:sz w:val="26"/>
          <w:szCs w:val="26"/>
          <w:lang w:val="vi-VN"/>
        </w:rPr>
        <w:t>: </w:t>
      </w:r>
      <w:r w:rsidRPr="00DF7C9E">
        <w:rPr>
          <w:rFonts w:ascii="Times New Roman" w:hAnsi="Times New Roman"/>
          <w:i/>
          <w:iCs/>
          <w:sz w:val="26"/>
          <w:szCs w:val="26"/>
          <w:lang w:val="nl-NL"/>
        </w:rPr>
        <w:t>Tỷ lệ các hạng mục công trình kiên cố, mật độ sử dụng đất đảm bảo tiêu chuẩn cơ sở vật chất mức độ 1 đối với trường tiểu học theo quy định của Bộ Giáo dục và Đào tạo.</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3.10.9</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4: Quan hệ giữa nhà trường, gia đình và xã hội</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3.10.9</w:t>
      </w:r>
      <w:r w:rsidRPr="00DF7C9E">
        <w:rPr>
          <w:rFonts w:ascii="Times New Roman" w:hAnsi="Times New Roman"/>
          <w:sz w:val="26"/>
          <w:szCs w:val="26"/>
          <w:lang w:val="vi-VN"/>
        </w:rPr>
        <w:t>.1. Tiêu chí 4.1: Ban đại diện cha mẹ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w:t>
      </w:r>
      <w:r w:rsidRPr="00DF7C9E">
        <w:rPr>
          <w:rFonts w:ascii="Times New Roman" w:hAnsi="Times New Roman"/>
          <w:sz w:val="26"/>
          <w:szCs w:val="26"/>
        </w:rPr>
        <w:t>có hiệu quả </w:t>
      </w:r>
      <w:r w:rsidRPr="00DF7C9E">
        <w:rPr>
          <w:rFonts w:ascii="Times New Roman" w:hAnsi="Times New Roman"/>
          <w:sz w:val="26"/>
          <w:szCs w:val="26"/>
          <w:lang w:val="vi-VN"/>
        </w:rPr>
        <w:t>với </w:t>
      </w:r>
      <w:r w:rsidRPr="00DF7C9E">
        <w:rPr>
          <w:rFonts w:ascii="Times New Roman" w:hAnsi="Times New Roman"/>
          <w:sz w:val="26"/>
          <w:szCs w:val="26"/>
        </w:rPr>
        <w:t>nhà trường trong việc</w:t>
      </w:r>
      <w:r w:rsidRPr="00DF7C9E">
        <w:rPr>
          <w:rFonts w:ascii="Times New Roman" w:hAnsi="Times New Roman"/>
          <w:sz w:val="26"/>
          <w:szCs w:val="26"/>
          <w:lang w:val="vi-VN"/>
        </w:rPr>
        <w:t> tổ chức thực hiện nhiệm vụ năm học và các hoạt động giáo dục; hướng dẫn, tuyên truyền, phổ biến pháp luật, chủ trương chính sách về giáo dục đối với cha mẹ học sinh</w:t>
      </w:r>
      <w:r w:rsidRPr="00DF7C9E">
        <w:rPr>
          <w:rFonts w:ascii="Times New Roman" w:hAnsi="Times New Roman"/>
          <w:sz w:val="26"/>
          <w:szCs w:val="26"/>
        </w:rPr>
        <w:t>; huy động học sinh đến trường, </w:t>
      </w:r>
      <w:r w:rsidRPr="00DF7C9E">
        <w:rPr>
          <w:rFonts w:ascii="Times New Roman" w:hAnsi="Times New Roman"/>
          <w:sz w:val="26"/>
          <w:szCs w:val="26"/>
          <w:lang w:val="vi-VN"/>
        </w:rPr>
        <w:t>vận động học sinh đã bỏ học trở lại </w:t>
      </w:r>
      <w:r w:rsidRPr="00DF7C9E">
        <w:rPr>
          <w:rFonts w:ascii="Times New Roman" w:hAnsi="Times New Roman"/>
          <w:sz w:val="26"/>
          <w:szCs w:val="26"/>
        </w:rPr>
        <w:t>lớp</w:t>
      </w:r>
      <w:r w:rsidRPr="00DF7C9E">
        <w:rPr>
          <w:rFonts w:ascii="Times New Roman" w:hAnsi="Times New Roman"/>
          <w:sz w:val="26"/>
          <w:szCs w:val="26"/>
          <w:lang w:val="vi-VN"/>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3.10.9</w:t>
      </w:r>
      <w:r w:rsidRPr="00DF7C9E">
        <w:rPr>
          <w:rFonts w:ascii="Times New Roman" w:hAnsi="Times New Roman"/>
          <w:sz w:val="26"/>
          <w:szCs w:val="26"/>
          <w:lang w:val="vi-VN"/>
        </w:rPr>
        <w:t>.2. Tiêu chí 4.2: Công tác tham mưu cấp ủy Đảng, chính quyền và phối hợp với các tổ chức, cá nhân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Tham mưu cấp ủy Đảng, chính quyền để tạo điều kiện cho nhà trường thực hiện phương hướng, chiến lược xây dựng và phát triển;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Phối hợp với các tổ chức,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3.10.10</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5: Hoạt động giáo dục và kết quả giáo dục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3.10.10</w:t>
      </w:r>
      <w:r w:rsidRPr="00DF7C9E">
        <w:rPr>
          <w:rFonts w:ascii="Times New Roman" w:hAnsi="Times New Roman"/>
          <w:sz w:val="26"/>
          <w:szCs w:val="26"/>
          <w:lang w:val="vi-VN"/>
        </w:rPr>
        <w:t>.1. Tiêu chí 5.1: Kế hoạch giáo dục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Đảm bảo tính cập nhật các quy định về chuyên môn của cơ quan quản lý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phổ biến, công khai để giáo viên, học sinh, cha mẹ học sinh, cộng đồng biết và phối hợp, giám sát nhà trường thực hiện kế hoạch.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3.10.10</w:t>
      </w:r>
      <w:r w:rsidRPr="00DF7C9E">
        <w:rPr>
          <w:rFonts w:ascii="Times New Roman" w:hAnsi="Times New Roman"/>
          <w:sz w:val="26"/>
          <w:szCs w:val="26"/>
          <w:lang w:val="vi-VN"/>
        </w:rPr>
        <w:t>.2. Tiêu chí 5.2: Thực hiện Chương trình giáo dục phổ thông cấp tiểu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Phát hiện và bồi dưỡng học sinh có năng khiếu, phụ đạo học sinh gặp khó khăn trong học tập, rèn luyện.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3.10.10</w:t>
      </w:r>
      <w:r w:rsidRPr="00DF7C9E">
        <w:rPr>
          <w:rFonts w:ascii="Times New Roman" w:hAnsi="Times New Roman"/>
          <w:sz w:val="26"/>
          <w:szCs w:val="26"/>
          <w:lang w:val="vi-VN"/>
        </w:rPr>
        <w:t>.3. Tiêu chí 5.3: Thực hiện các hoạt động giáo dục khác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Được tổ chức có hiệu quả, tạo cơ hội cho học sinh tham gia tích cực, chủ động, sáng tạo.</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3.10.10</w:t>
      </w:r>
      <w:r w:rsidRPr="00DF7C9E">
        <w:rPr>
          <w:rFonts w:ascii="Times New Roman" w:hAnsi="Times New Roman"/>
          <w:sz w:val="26"/>
          <w:szCs w:val="26"/>
          <w:lang w:val="vi-VN"/>
        </w:rPr>
        <w:t>.4. Tiêu chí 5.4: Công tác phổ cập giáo dục tiểu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Trong địa bàn tuyển sinh của trường tỷ lệ trẻ 6 tuổi vào lớp 1 đạt ít nhất 95%.</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3.10.10</w:t>
      </w:r>
      <w:r w:rsidRPr="00DF7C9E">
        <w:rPr>
          <w:rFonts w:ascii="Times New Roman" w:hAnsi="Times New Roman"/>
          <w:sz w:val="26"/>
          <w:szCs w:val="26"/>
          <w:lang w:val="vi-VN"/>
        </w:rPr>
        <w:t>.5. Tiêu chí 5.5: Kết quả giáo dục</w:t>
      </w:r>
    </w:p>
    <w:p w:rsidR="002831B1" w:rsidRPr="00DF7C9E" w:rsidRDefault="002831B1" w:rsidP="002831B1">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Tỷ lệ học sinh hoàn thành chương trình lớp học đạt ít nhất </w:t>
      </w:r>
      <w:r w:rsidRPr="00DF7C9E">
        <w:rPr>
          <w:rFonts w:ascii="Times New Roman" w:hAnsi="Times New Roman"/>
          <w:i/>
          <w:iCs/>
          <w:sz w:val="26"/>
          <w:szCs w:val="26"/>
          <w:lang w:val="nl-NL"/>
        </w:rPr>
        <w:t>90</w:t>
      </w:r>
      <w:r w:rsidRPr="00DF7C9E">
        <w:rPr>
          <w:rFonts w:ascii="Times New Roman" w:hAnsi="Times New Roman"/>
          <w:i/>
          <w:iCs/>
          <w:sz w:val="26"/>
          <w:szCs w:val="26"/>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Tỷ lệ trẻ em 11 tuổi hoàn thành chương trình tiểu học đạt ít nhất 8</w:t>
      </w:r>
      <w:r w:rsidRPr="00DF7C9E">
        <w:rPr>
          <w:rFonts w:ascii="Times New Roman" w:hAnsi="Times New Roman"/>
          <w:i/>
          <w:iCs/>
          <w:sz w:val="26"/>
          <w:szCs w:val="26"/>
          <w:lang w:val="nl-NL"/>
        </w:rPr>
        <w:t>5</w:t>
      </w:r>
      <w:r w:rsidRPr="00DF7C9E">
        <w:rPr>
          <w:rFonts w:ascii="Times New Roman" w:hAnsi="Times New Roman"/>
          <w:i/>
          <w:iCs/>
          <w:sz w:val="26"/>
          <w:szCs w:val="26"/>
        </w:rPr>
        <w:t>%, đối với trường thuộc xã có điều kiện kinh tế - xã hội đặc biệt khó khăn đạt ít nhất 7</w:t>
      </w:r>
      <w:r w:rsidRPr="00DF7C9E">
        <w:rPr>
          <w:rFonts w:ascii="Times New Roman" w:hAnsi="Times New Roman"/>
          <w:i/>
          <w:iCs/>
          <w:sz w:val="26"/>
          <w:szCs w:val="26"/>
          <w:lang w:val="nl-NL"/>
        </w:rPr>
        <w:t>5</w:t>
      </w:r>
      <w:r w:rsidRPr="00DF7C9E">
        <w:rPr>
          <w:rFonts w:ascii="Times New Roman" w:hAnsi="Times New Roman"/>
          <w:i/>
          <w:iCs/>
          <w:sz w:val="26"/>
          <w:szCs w:val="26"/>
        </w:rPr>
        <w: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lang w:val="vi-VN"/>
        </w:rPr>
        <w:t>TIÊU CHUẨN ĐÁNH GIÁ TRƯỜNG TIỂU HỌC MỨC 3</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Trường tiểu học đạt Mức 3 khi đảm bảo các </w:t>
      </w:r>
      <w:r w:rsidRPr="00DF7C9E">
        <w:rPr>
          <w:rFonts w:ascii="Times New Roman" w:hAnsi="Times New Roman"/>
          <w:sz w:val="26"/>
          <w:szCs w:val="26"/>
        </w:rPr>
        <w:t>tiêu chuẩn đánh giá trường tiểu học mức 2</w:t>
      </w:r>
      <w:r w:rsidRPr="00DF7C9E">
        <w:rPr>
          <w:rFonts w:ascii="Times New Roman" w:hAnsi="Times New Roman"/>
          <w:sz w:val="26"/>
          <w:szCs w:val="26"/>
          <w:lang w:val="vi-VN"/>
        </w:rPr>
        <w:t> và các </w:t>
      </w:r>
      <w:r w:rsidRPr="00DF7C9E">
        <w:rPr>
          <w:rFonts w:ascii="Times New Roman" w:hAnsi="Times New Roman"/>
          <w:sz w:val="26"/>
          <w:szCs w:val="26"/>
        </w:rPr>
        <w:t>tiêu chuẩn</w:t>
      </w:r>
      <w:r w:rsidRPr="00DF7C9E">
        <w:rPr>
          <w:rFonts w:ascii="Times New Roman" w:hAnsi="Times New Roman"/>
          <w:sz w:val="26"/>
          <w:szCs w:val="26"/>
          <w:lang w:val="vi-VN"/>
        </w:rPr>
        <w:t> sau:</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3.10.11</w:t>
      </w:r>
      <w:r w:rsidRPr="00DF7C9E">
        <w:rPr>
          <w:rFonts w:ascii="Times New Roman" w:hAnsi="Times New Roman"/>
          <w:sz w:val="26"/>
          <w:szCs w:val="26"/>
          <w:lang w:val="vi-VN"/>
        </w:rPr>
        <w:t>.</w:t>
      </w:r>
      <w:r w:rsidRPr="00DF7C9E">
        <w:rPr>
          <w:rFonts w:ascii="Times New Roman" w:hAnsi="Times New Roman"/>
          <w:b/>
          <w:bCs/>
          <w:sz w:val="26"/>
          <w:szCs w:val="26"/>
          <w:lang w:val="vi-VN"/>
        </w:rPr>
        <w:t> Tiêu chuẩn 1: Tổ chức và quản lý nhà trường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3.10.11</w:t>
      </w:r>
      <w:r w:rsidRPr="00DF7C9E">
        <w:rPr>
          <w:rFonts w:ascii="Times New Roman" w:hAnsi="Times New Roman"/>
          <w:sz w:val="26"/>
          <w:szCs w:val="26"/>
          <w:lang w:val="vi-VN"/>
        </w:rPr>
        <w:t>.1. Tiêu chí 1.1: Phương hướng, chiến lược xây dựng và phát triển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học sinh và cộng đồng.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3.10.11</w:t>
      </w:r>
      <w:r w:rsidRPr="00DF7C9E">
        <w:rPr>
          <w:rFonts w:ascii="Times New Roman" w:hAnsi="Times New Roman"/>
          <w:sz w:val="26"/>
          <w:szCs w:val="26"/>
          <w:lang w:val="vi-VN"/>
        </w:rPr>
        <w:t>.2. Tiêu chí 1.3: Tổ chức Đảng Cộng sản Việt Nam, các đoàn thể và tổ chức khác trong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Trong 05 năm liên tiếp tính đến thời điểm đánh giá, tổ chức Đảng Cộng sản Việt Nam có ít nhất 02 năm hoàn thành tốt nhiệm vụ, các năm còn lại hoàn thành nhiệm vụ trở lên;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Style w:val="Emphasis"/>
          <w:rFonts w:ascii="Times New Roman" w:hAnsi="Times New Roman"/>
          <w:sz w:val="26"/>
          <w:szCs w:val="26"/>
          <w:lang w:val="vi-VN"/>
        </w:rPr>
        <w:t>b) </w:t>
      </w:r>
      <w:r w:rsidRPr="00DF7C9E">
        <w:rPr>
          <w:rFonts w:ascii="Times New Roman" w:hAnsi="Times New Roman"/>
          <w:sz w:val="26"/>
          <w:szCs w:val="26"/>
          <w:lang w:val="vi-VN"/>
        </w:rPr>
        <w:t>Các đoàn thể, tổ chức khác đóng góp hiệu quả cho các hoạt động của nhà trường và cộng đồng.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3.10.11</w:t>
      </w:r>
      <w:r w:rsidRPr="00DF7C9E">
        <w:rPr>
          <w:rFonts w:ascii="Times New Roman" w:hAnsi="Times New Roman"/>
          <w:sz w:val="26"/>
          <w:szCs w:val="26"/>
          <w:lang w:val="vi-VN"/>
        </w:rPr>
        <w:t>.3. Tiêu chí 1.4: Hiệu trưởng, phó hiệu trưởng, tổ chuyên môn và tổ văn phòng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Hoạt động của tổ chuyên môn, tổ văn phòng có đóng góp</w:t>
      </w:r>
      <w:r w:rsidRPr="00DF7C9E">
        <w:rPr>
          <w:rFonts w:ascii="Times New Roman" w:hAnsi="Times New Roman"/>
          <w:sz w:val="26"/>
          <w:szCs w:val="26"/>
        </w:rPr>
        <w:t> hiệu quả</w:t>
      </w:r>
      <w:r w:rsidRPr="00DF7C9E">
        <w:rPr>
          <w:rFonts w:ascii="Times New Roman" w:hAnsi="Times New Roman"/>
          <w:sz w:val="26"/>
          <w:szCs w:val="26"/>
          <w:lang w:val="vi-VN"/>
        </w:rPr>
        <w:t> trong việc nâng cao chất lượng các hoạt động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Tổ chuyên môn thực hiện hiệu quả các chuyên đề chuyên môn góp phần nâng cao chất lượng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3.10.11</w:t>
      </w:r>
      <w:r w:rsidRPr="00DF7C9E">
        <w:rPr>
          <w:rFonts w:ascii="Times New Roman" w:hAnsi="Times New Roman"/>
          <w:sz w:val="26"/>
          <w:szCs w:val="26"/>
          <w:lang w:val="vi-VN"/>
        </w:rPr>
        <w:t>.4. Tiêu chí 1.6: Quản lý hành chính, tài chính và tài sản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Có kế hoạch dài hạn, trung hạn và ngắn hạn để tạo các nguồn tài chính hợp pháp phù hợp với điều kiện nhà trường, thực tế địa phương.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3.10.12</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2: Cán bộ quản lý, giáo viên, nhân viên và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3.10.12</w:t>
      </w:r>
      <w:r w:rsidRPr="00DF7C9E">
        <w:rPr>
          <w:rFonts w:ascii="Times New Roman" w:hAnsi="Times New Roman"/>
          <w:sz w:val="26"/>
          <w:szCs w:val="26"/>
          <w:lang w:val="vi-VN"/>
        </w:rPr>
        <w:t>.1. Tiêu chí 2.1: </w:t>
      </w:r>
      <w:r w:rsidRPr="00DF7C9E">
        <w:rPr>
          <w:rFonts w:ascii="Times New Roman" w:hAnsi="Times New Roman"/>
          <w:sz w:val="26"/>
          <w:szCs w:val="26"/>
        </w:rPr>
        <w:t>Đối với h</w:t>
      </w:r>
      <w:r w:rsidRPr="00DF7C9E">
        <w:rPr>
          <w:rFonts w:ascii="Times New Roman" w:hAnsi="Times New Roman"/>
          <w:sz w:val="26"/>
          <w:szCs w:val="26"/>
          <w:lang w:val="vi-VN"/>
        </w:rPr>
        <w:t>iệu trưởng, phó hiệu trưởng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Trong 05 năm liên tiếp tính đến thời điểm đánh giá, đạt chuẩn hiệu trưởng ở mức khá trở lên, trong đó có ít nhất 01 năm đạt chuẩn hiệu trưởng ở mức tốt.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3.10.12</w:t>
      </w:r>
      <w:r w:rsidRPr="00DF7C9E">
        <w:rPr>
          <w:rFonts w:ascii="Times New Roman" w:hAnsi="Times New Roman"/>
          <w:sz w:val="26"/>
          <w:szCs w:val="26"/>
          <w:lang w:val="vi-VN"/>
        </w:rPr>
        <w:t>.2. Tiêu chí 2.2: </w:t>
      </w:r>
      <w:r w:rsidRPr="00DF7C9E">
        <w:rPr>
          <w:rFonts w:ascii="Times New Roman" w:hAnsi="Times New Roman"/>
          <w:sz w:val="26"/>
          <w:szCs w:val="26"/>
        </w:rPr>
        <w:t>Đối với g</w:t>
      </w:r>
      <w:r w:rsidRPr="00DF7C9E">
        <w:rPr>
          <w:rFonts w:ascii="Times New Roman" w:hAnsi="Times New Roman"/>
          <w:sz w:val="26"/>
          <w:szCs w:val="26"/>
          <w:lang w:val="vi-VN"/>
        </w:rPr>
        <w:t>iáo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liên tiếp tính đến thời điểm đánh giá, có ít nhất </w:t>
      </w:r>
      <w:r w:rsidRPr="00DF7C9E">
        <w:rPr>
          <w:rFonts w:ascii="Times New Roman" w:hAnsi="Times New Roman"/>
          <w:sz w:val="26"/>
          <w:szCs w:val="26"/>
        </w:rPr>
        <w:t>8</w:t>
      </w:r>
      <w:r w:rsidRPr="00DF7C9E">
        <w:rPr>
          <w:rFonts w:ascii="Times New Roman" w:hAnsi="Times New Roman"/>
          <w:sz w:val="26"/>
          <w:szCs w:val="26"/>
          <w:lang w:val="vi-VN"/>
        </w:rPr>
        <w:t>0% </w:t>
      </w:r>
      <w:r w:rsidRPr="00DF7C9E">
        <w:rPr>
          <w:rFonts w:ascii="Times New Roman" w:hAnsi="Times New Roman"/>
          <w:sz w:val="26"/>
          <w:szCs w:val="26"/>
        </w:rPr>
        <w:t>giáo viên </w:t>
      </w:r>
      <w:r w:rsidRPr="00DF7C9E">
        <w:rPr>
          <w:rFonts w:ascii="Times New Roman" w:hAnsi="Times New Roman"/>
          <w:sz w:val="26"/>
          <w:szCs w:val="26"/>
          <w:lang w:val="vi-VN"/>
        </w:rPr>
        <w:t>đạt chuẩn nghề nghiệp giáo viên ở mức khá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w:t>
      </w:r>
      <w:r w:rsidRPr="00DF7C9E">
        <w:rPr>
          <w:rFonts w:ascii="Times New Roman" w:hAnsi="Times New Roman"/>
          <w:sz w:val="26"/>
          <w:szCs w:val="26"/>
        </w:rPr>
        <w:t>3</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rPr>
        <w:t>; </w:t>
      </w:r>
      <w:r w:rsidRPr="00DF7C9E">
        <w:rPr>
          <w:rFonts w:ascii="Times New Roman" w:hAnsi="Times New Roman"/>
          <w:sz w:val="26"/>
          <w:szCs w:val="26"/>
          <w:lang w:val="vi-VN"/>
        </w:rPr>
        <w:t>đối với trường thuộc </w:t>
      </w:r>
      <w:r w:rsidRPr="00DF7C9E">
        <w:rPr>
          <w:rFonts w:ascii="Times New Roman" w:hAnsi="Times New Roman"/>
          <w:sz w:val="26"/>
          <w:szCs w:val="26"/>
        </w:rPr>
        <w:t>vùng khó khăn có</w:t>
      </w:r>
      <w:r w:rsidRPr="00DF7C9E">
        <w:rPr>
          <w:rFonts w:ascii="Times New Roman" w:hAnsi="Times New Roman"/>
          <w:sz w:val="26"/>
          <w:szCs w:val="26"/>
          <w:lang w:val="vi-VN"/>
        </w:rPr>
        <w:t> ít nhất 70% đạt chuẩn nghề nghiệp giáo viên ở mức khá trở lên</w:t>
      </w:r>
      <w:r w:rsidRPr="00DF7C9E">
        <w:rPr>
          <w:rFonts w:ascii="Times New Roman" w:hAnsi="Times New Roman"/>
          <w:sz w:val="26"/>
          <w:szCs w:val="26"/>
        </w:rPr>
        <w:t>, </w:t>
      </w:r>
      <w:r w:rsidRPr="00DF7C9E">
        <w:rPr>
          <w:rFonts w:ascii="Times New Roman" w:hAnsi="Times New Roman"/>
          <w:sz w:val="26"/>
          <w:szCs w:val="26"/>
          <w:lang w:val="vi-VN"/>
        </w:rPr>
        <w:t>trong đó có ít nhất </w:t>
      </w:r>
      <w:r w:rsidRPr="00DF7C9E">
        <w:rPr>
          <w:rFonts w:ascii="Times New Roman" w:hAnsi="Times New Roman"/>
          <w:sz w:val="26"/>
          <w:szCs w:val="26"/>
        </w:rPr>
        <w:t>2</w:t>
      </w:r>
      <w:r w:rsidRPr="00DF7C9E">
        <w:rPr>
          <w:rFonts w:ascii="Times New Roman" w:hAnsi="Times New Roman"/>
          <w:sz w:val="26"/>
          <w:szCs w:val="26"/>
          <w:lang w:val="vi-VN"/>
        </w:rPr>
        <w:t>0% đạt chuẩn nghề nghiệp giáo viên ở mức tốt.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3.10.12</w:t>
      </w:r>
      <w:r w:rsidRPr="00DF7C9E">
        <w:rPr>
          <w:rFonts w:ascii="Times New Roman" w:hAnsi="Times New Roman"/>
          <w:sz w:val="26"/>
          <w:szCs w:val="26"/>
          <w:lang w:val="vi-VN"/>
        </w:rPr>
        <w:t>.3. Tiêu chí 2.3: </w:t>
      </w:r>
      <w:r w:rsidRPr="00DF7C9E">
        <w:rPr>
          <w:rFonts w:ascii="Times New Roman" w:hAnsi="Times New Roman"/>
          <w:sz w:val="26"/>
          <w:szCs w:val="26"/>
        </w:rPr>
        <w:t>Đối với n</w:t>
      </w:r>
      <w:r w:rsidRPr="00DF7C9E">
        <w:rPr>
          <w:rFonts w:ascii="Times New Roman" w:hAnsi="Times New Roman"/>
          <w:sz w:val="26"/>
          <w:szCs w:val="26"/>
          <w:lang w:val="vi-VN"/>
        </w:rPr>
        <w:t>hân viên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trình độ đào tạo đáp ứng được vị trí việc làm;</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Hằng năm, được tham gia đầy đủ các khóa, lớp tập huấn, bồi dưỡng chuyên môn, nghiệp vụ theo vị trí việc làm.</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3.10.12</w:t>
      </w:r>
      <w:r w:rsidRPr="00DF7C9E">
        <w:rPr>
          <w:rFonts w:ascii="Times New Roman" w:hAnsi="Times New Roman"/>
          <w:sz w:val="26"/>
          <w:szCs w:val="26"/>
          <w:lang w:val="vi-VN"/>
        </w:rPr>
        <w:t>.4. Tiêu chí 2.4: </w:t>
      </w:r>
      <w:r w:rsidRPr="00DF7C9E">
        <w:rPr>
          <w:rFonts w:ascii="Times New Roman" w:hAnsi="Times New Roman"/>
          <w:sz w:val="26"/>
          <w:szCs w:val="26"/>
        </w:rPr>
        <w:t>Đối với h</w:t>
      </w:r>
      <w:r w:rsidRPr="00DF7C9E">
        <w:rPr>
          <w:rFonts w:ascii="Times New Roman" w:hAnsi="Times New Roman"/>
          <w:sz w:val="26"/>
          <w:szCs w:val="26"/>
          <w:lang w:val="vi-VN"/>
        </w:rPr>
        <w:t>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Học sinh có thành tích trong học tập, rèn luyện có ảnh hưởng tích cực đến các hoạt động của lớp và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3.10.13</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3: Cơ sở vật chất và thiết bị dạy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3.10.13</w:t>
      </w:r>
      <w:r w:rsidRPr="00DF7C9E">
        <w:rPr>
          <w:rFonts w:ascii="Times New Roman" w:hAnsi="Times New Roman"/>
          <w:sz w:val="26"/>
          <w:szCs w:val="26"/>
          <w:lang w:val="vi-VN"/>
        </w:rPr>
        <w:t>.1. Tiêu chí 3.</w:t>
      </w:r>
      <w:r w:rsidRPr="00DF7C9E">
        <w:rPr>
          <w:rFonts w:ascii="Times New Roman" w:hAnsi="Times New Roman"/>
          <w:sz w:val="26"/>
          <w:szCs w:val="26"/>
        </w:rPr>
        <w:t>2</w:t>
      </w:r>
      <w:r w:rsidRPr="00DF7C9E">
        <w:rPr>
          <w:rFonts w:ascii="Times New Roman" w:hAnsi="Times New Roman"/>
          <w:sz w:val="26"/>
          <w:szCs w:val="26"/>
          <w:lang w:val="vi-VN"/>
        </w:rPr>
        <w:t>: </w:t>
      </w:r>
      <w:r w:rsidRPr="00DF7C9E">
        <w:rPr>
          <w:rFonts w:ascii="Times New Roman" w:hAnsi="Times New Roman"/>
          <w:i/>
          <w:iCs/>
          <w:sz w:val="26"/>
          <w:szCs w:val="26"/>
        </w:rPr>
        <w:t>Các hạng mục công trình đảm bảo tiêu chuẩn cơ sở vật chất mức độ 2 đối với trường tiểu học theo quy định của Bộ Giáo dục và Đào tạo, bao gồm:</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Khối phòng hỗ trợ học tập;</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Khối phụ trợ; khu sân chơi, thể dục thể thao; khối phục vụ sinh hoạt.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3.10.13</w:t>
      </w:r>
      <w:r w:rsidRPr="00DF7C9E">
        <w:rPr>
          <w:rFonts w:ascii="Times New Roman" w:hAnsi="Times New Roman"/>
          <w:sz w:val="26"/>
          <w:szCs w:val="26"/>
          <w:lang w:val="vi-VN"/>
        </w:rPr>
        <w:t>.2. Tiêu chí </w:t>
      </w:r>
      <w:r w:rsidRPr="00DF7C9E">
        <w:rPr>
          <w:rFonts w:ascii="Times New Roman" w:hAnsi="Times New Roman"/>
          <w:sz w:val="26"/>
          <w:szCs w:val="26"/>
        </w:rPr>
        <w:t>3.3: </w:t>
      </w:r>
      <w:r w:rsidRPr="00DF7C9E">
        <w:rPr>
          <w:rFonts w:ascii="Times New Roman" w:hAnsi="Times New Roman"/>
          <w:i/>
          <w:iCs/>
          <w:sz w:val="26"/>
          <w:szCs w:val="26"/>
        </w:rPr>
        <w:t>Tỷ lệ các hạng mục công trình kiên cố đảm bảo quy định tiêu chuẩn cơ sở vật chất mức độ 2 đối với trường tiểu học theo quy định của Bộ Giáo dục và Đào tạo.</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3.10.14</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4: Quan hệ giữa nhà trường, gia đình và xã hội</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3.10.14</w:t>
      </w:r>
      <w:r w:rsidRPr="00DF7C9E">
        <w:rPr>
          <w:rFonts w:ascii="Times New Roman" w:hAnsi="Times New Roman"/>
          <w:sz w:val="26"/>
          <w:szCs w:val="26"/>
          <w:lang w:val="vi-VN"/>
        </w:rPr>
        <w:t>.1. Tiêu chí 4.1: Ban đại diện cha mẹ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có hiệu quả với nhà trường, xã hội trong việc </w:t>
      </w:r>
      <w:r w:rsidRPr="00DF7C9E">
        <w:rPr>
          <w:rFonts w:ascii="Times New Roman" w:hAnsi="Times New Roman"/>
          <w:sz w:val="26"/>
          <w:szCs w:val="26"/>
        </w:rPr>
        <w:t>thực hiện các nhiệm vụ theo quy định của Điều lệ </w:t>
      </w:r>
      <w:r w:rsidRPr="00DF7C9E">
        <w:rPr>
          <w:rFonts w:ascii="Times New Roman" w:hAnsi="Times New Roman"/>
          <w:sz w:val="26"/>
          <w:szCs w:val="26"/>
          <w:lang w:val="vi-VN"/>
        </w:rPr>
        <w:t>Ban đại diện cha mẹ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3.10.14</w:t>
      </w:r>
      <w:r w:rsidRPr="00DF7C9E">
        <w:rPr>
          <w:rFonts w:ascii="Times New Roman" w:hAnsi="Times New Roman"/>
          <w:sz w:val="26"/>
          <w:szCs w:val="26"/>
          <w:lang w:val="vi-VN"/>
        </w:rPr>
        <w:t>.2. Tiêu chí 4.2: Công tác tham mưu cấp ủy Đảng, chính quyền và phối hợp với các tổ chức, cá nhân của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Tham mưu cấp ủy Đảng, chính quyền </w:t>
      </w:r>
      <w:r w:rsidRPr="00DF7C9E">
        <w:rPr>
          <w:rFonts w:ascii="Times New Roman" w:hAnsi="Times New Roman"/>
          <w:sz w:val="26"/>
          <w:szCs w:val="26"/>
        </w:rPr>
        <w:t>và phối hợp có hiệu quả với </w:t>
      </w:r>
      <w:r w:rsidRPr="00DF7C9E">
        <w:rPr>
          <w:rFonts w:ascii="Times New Roman" w:hAnsi="Times New Roman"/>
          <w:sz w:val="26"/>
          <w:szCs w:val="26"/>
          <w:lang w:val="vi-VN"/>
        </w:rPr>
        <w:t>các tổ chức, cá nhân</w:t>
      </w:r>
      <w:r w:rsidRPr="00DF7C9E">
        <w:rPr>
          <w:rFonts w:ascii="Times New Roman" w:hAnsi="Times New Roman"/>
          <w:sz w:val="26"/>
          <w:szCs w:val="26"/>
        </w:rPr>
        <w:t> x</w:t>
      </w:r>
      <w:r w:rsidRPr="00DF7C9E">
        <w:rPr>
          <w:rFonts w:ascii="Times New Roman" w:hAnsi="Times New Roman"/>
          <w:sz w:val="26"/>
          <w:szCs w:val="26"/>
          <w:lang w:val="vi-VN"/>
        </w:rPr>
        <w:t>ây dựng nhà trường trở thành trung tâm văn hóa, giáo dục của địa phương.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3.10.15</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5: Hoạt động giáo dục và kết quả giáo dục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3.10.15</w:t>
      </w:r>
      <w:r w:rsidRPr="00DF7C9E">
        <w:rPr>
          <w:rFonts w:ascii="Times New Roman" w:hAnsi="Times New Roman"/>
          <w:sz w:val="26"/>
          <w:szCs w:val="26"/>
          <w:lang w:val="vi-VN"/>
        </w:rPr>
        <w:t>.1. Tiêu chí 5.2: Thực hiện Chương trình giáo dục phổ thông cấp tiểu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Hằng năm, rà soát, phân tích, đánh giá hiệu quả và tác động của các biện pháp, giải pháp tổ chức các hoạt động giáo dục nhằm nâng cao chất lượng dạy học của giáo viên,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3.10.15</w:t>
      </w:r>
      <w:r w:rsidRPr="00DF7C9E">
        <w:rPr>
          <w:rFonts w:ascii="Times New Roman" w:hAnsi="Times New Roman"/>
          <w:sz w:val="26"/>
          <w:szCs w:val="26"/>
          <w:lang w:val="vi-VN"/>
        </w:rPr>
        <w:t>.2. Tiêu chí 5.3: Thực hiện các hoạt động giáo dục khác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Nội dung và hình thức tổ chức các hoạt động phân hóa theo nhu cầu, năng lực sở trường của học sinh.</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3.10.15</w:t>
      </w:r>
      <w:r w:rsidRPr="00DF7C9E">
        <w:rPr>
          <w:rFonts w:ascii="Times New Roman" w:hAnsi="Times New Roman"/>
          <w:sz w:val="26"/>
          <w:szCs w:val="26"/>
          <w:lang w:val="vi-VN"/>
        </w:rPr>
        <w:t>.3. Tiêu chí 5.4: Công tác phổ cập giáo dục tiểu học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 Trong địa bàn tuyển sinh của trường tỷ lệ trẻ 6 tuổi vào lớp 1 đạt ít nhất 98%.</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3.10.15</w:t>
      </w:r>
      <w:r w:rsidRPr="00DF7C9E">
        <w:rPr>
          <w:rFonts w:ascii="Times New Roman" w:hAnsi="Times New Roman"/>
          <w:sz w:val="26"/>
          <w:szCs w:val="26"/>
          <w:lang w:val="vi-VN"/>
        </w:rPr>
        <w:t>.4. Tiêu chí 5.5: Kết quả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Tỷ lệ học sinh hoàn thành chương trình lớp học đạt ít nhất 95%;</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i/>
          <w:iCs/>
          <w:sz w:val="26"/>
          <w:szCs w:val="26"/>
        </w:rPr>
        <w:t>Tỷ lệ trẻ em 11 tuổi hoàn thành Chương trình tiểu học đạt ít nhất 90%, đối với trường thuộc xã có điều kiện kinh tế - xã hội đặc biệt khó khăn đạt ít nhất 80%.</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lang w:val="vi-VN"/>
        </w:rPr>
        <w:t>TIÊU CHUẨN ĐÁNH GIÁ TRƯỜNG TIỂU HỌC MỨC 4</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Trường tiểu học đạt Mức 4 khi đảm bảo Tiêu chuẩn đánh giá trường tiểu học Mức </w:t>
      </w:r>
      <w:r w:rsidRPr="00DF7C9E">
        <w:rPr>
          <w:rFonts w:ascii="Times New Roman" w:hAnsi="Times New Roman"/>
          <w:sz w:val="26"/>
          <w:szCs w:val="26"/>
        </w:rPr>
        <w:t>3</w:t>
      </w:r>
      <w:r w:rsidRPr="00DF7C9E">
        <w:rPr>
          <w:rFonts w:ascii="Times New Roman" w:hAnsi="Times New Roman"/>
          <w:sz w:val="26"/>
          <w:szCs w:val="26"/>
          <w:lang w:val="vi-VN"/>
        </w:rPr>
        <w:t> và các quy định sau:</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Kế hoạch giáo dục của nhà trường có những nội dung được tham khảo Chương trình giáo dục tiên tiến của các nước trong khu vực và thế giới đúng quy định, phù hợp, hiệu quả và góp phần nâng cao chất lượng giáo dục.</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sz w:val="26"/>
          <w:szCs w:val="26"/>
          <w:lang w:val="vi-VN"/>
        </w:rPr>
        <w:t>Đảm bảo 100% </w:t>
      </w:r>
      <w:r w:rsidRPr="00DF7C9E">
        <w:rPr>
          <w:rFonts w:ascii="Times New Roman" w:hAnsi="Times New Roman"/>
          <w:sz w:val="26"/>
          <w:szCs w:val="26"/>
        </w:rPr>
        <w:t>cho </w:t>
      </w:r>
      <w:r w:rsidRPr="00DF7C9E">
        <w:rPr>
          <w:rFonts w:ascii="Times New Roman" w:hAnsi="Times New Roman"/>
          <w:sz w:val="26"/>
          <w:szCs w:val="26"/>
          <w:lang w:val="vi-VN"/>
        </w:rPr>
        <w:t>học sinh có hoàn cảnh khó khăn, học sinh có năng khiếu hoàn thành</w:t>
      </w:r>
      <w:r w:rsidRPr="00DF7C9E">
        <w:rPr>
          <w:rFonts w:ascii="Times New Roman" w:hAnsi="Times New Roman"/>
          <w:sz w:val="26"/>
          <w:szCs w:val="26"/>
        </w:rPr>
        <w:t> mục tiêu giáo dục dành cho từng cá nhân với sự tham gia của nhà trường, các tổ chức, cá nhân liên quan.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Thư viện có hệ thống hạ tầng công nghệ thông tin hiện đại, có kết nối Internet đáp ứng yêu cầu các hoạt động của nhà trường; có nguồn tài liệu truyền thống và tài liệu số phong phú đáp ứng yêu cầu các hoạt động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Trong 05 năm liên tiếp tính đến thời điểm đánh giá, nhà trường hoàn thành tất cả các mục tiêu theo phương hướng, chiến lược phát triển nhà trường.</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Tỷ lệ giáo viên đạt trên chuẩn trình độ đào tạo đạt ít nhất 20%; trong 05 năm liên tiếp tính đến thời điểm đánh giá có 100% giáo viên đạt chuẩn nghề nghiệp từ mức khá trở lên, trong đó có ít nhất 70% giáo viên đạt chuẩn nghề nghiệp giáo viên đạt mức tốt.</w:t>
      </w:r>
    </w:p>
    <w:p w:rsidR="002831B1" w:rsidRPr="00DF7C9E" w:rsidRDefault="002831B1" w:rsidP="002831B1">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Tỷ lệ học sinh hoàn thành chương trình lớp học đạt ít nhất 97%; tỷ lệ trẻ em đến 14 tuổi hoàn thành chương trình tiểu học đạt 100%.</w:t>
      </w:r>
    </w:p>
    <w:p w:rsidR="002831B1" w:rsidRPr="00DF7C9E" w:rsidRDefault="00C400C8" w:rsidP="002831B1">
      <w:pPr>
        <w:pStyle w:val="Vnbnnidung20"/>
        <w:shd w:val="clear" w:color="auto" w:fill="auto"/>
        <w:spacing w:before="100" w:after="100" w:line="240" w:lineRule="auto"/>
        <w:ind w:firstLine="720"/>
        <w:rPr>
          <w:b/>
          <w:bCs/>
        </w:rPr>
      </w:pPr>
      <w:r w:rsidRPr="00DF7C9E">
        <w:rPr>
          <w:b/>
          <w:bCs/>
        </w:rPr>
        <w:lastRenderedPageBreak/>
        <w:t xml:space="preserve"> 3.9.</w:t>
      </w:r>
      <w:r w:rsidR="002831B1" w:rsidRPr="00DF7C9E">
        <w:rPr>
          <w:b/>
          <w:bCs/>
        </w:rPr>
        <w:t xml:space="preserve"> Căn cứ pháp lý của </w:t>
      </w:r>
      <w:r w:rsidR="00D3029E" w:rsidRPr="00DF7C9E">
        <w:rPr>
          <w:b/>
          <w:bCs/>
        </w:rPr>
        <w:t>TTHC</w:t>
      </w:r>
    </w:p>
    <w:p w:rsidR="002831B1" w:rsidRPr="00DF7C9E" w:rsidRDefault="002831B1" w:rsidP="002831B1">
      <w:pPr>
        <w:pStyle w:val="NormalWeb"/>
        <w:shd w:val="clear" w:color="auto" w:fill="FFFFFF"/>
        <w:spacing w:beforeAutospacing="0" w:afterAutospacing="0"/>
        <w:ind w:firstLine="709"/>
        <w:jc w:val="both"/>
        <w:rPr>
          <w:rFonts w:ascii="Times New Roman" w:hAnsi="Times New Roman"/>
          <w:i/>
          <w:iCs/>
          <w:sz w:val="26"/>
          <w:szCs w:val="26"/>
        </w:rPr>
      </w:pPr>
      <w:r w:rsidRPr="00DF7C9E">
        <w:rPr>
          <w:rFonts w:ascii="Times New Roman" w:hAnsi="Times New Roman"/>
          <w:sz w:val="26"/>
          <w:szCs w:val="26"/>
          <w:shd w:val="clear" w:color="auto" w:fill="FFFFFF"/>
        </w:rPr>
        <w:t>Thông tư số </w:t>
      </w:r>
      <w:bookmarkStart w:id="8" w:name="tvpllink_pozqiixmjw_9"/>
      <w:r w:rsidRPr="00DF7C9E">
        <w:rPr>
          <w:rFonts w:ascii="Times New Roman" w:hAnsi="Times New Roman"/>
          <w:sz w:val="26"/>
          <w:szCs w:val="26"/>
        </w:rPr>
        <w:fldChar w:fldCharType="begin"/>
      </w:r>
      <w:r w:rsidRPr="00DF7C9E">
        <w:rPr>
          <w:rFonts w:ascii="Times New Roman" w:hAnsi="Times New Roman"/>
          <w:sz w:val="26"/>
          <w:szCs w:val="26"/>
        </w:rPr>
        <w:instrText xml:space="preserve"> HYPERLINK "https://thuvienphapluat.vn/van-ban/giao-duc/thong-tu-17-2018-tt-bgddt-kiem-dinh-chat-luong-giao-duc-va-cong-nhan-dat-chuan-truong-tieu-hoc-367508.aspx" \t "_blank" </w:instrText>
      </w:r>
      <w:r w:rsidRPr="00DF7C9E">
        <w:rPr>
          <w:rFonts w:ascii="Times New Roman" w:hAnsi="Times New Roman"/>
          <w:sz w:val="26"/>
          <w:szCs w:val="26"/>
        </w:rPr>
        <w:fldChar w:fldCharType="separate"/>
      </w:r>
      <w:r w:rsidRPr="00DF7C9E">
        <w:rPr>
          <w:rStyle w:val="Hyperlink"/>
          <w:rFonts w:ascii="Times New Roman" w:hAnsi="Times New Roman"/>
          <w:color w:val="auto"/>
          <w:sz w:val="26"/>
          <w:szCs w:val="26"/>
          <w:u w:val="none"/>
          <w:shd w:val="clear" w:color="auto" w:fill="FFFFFF"/>
        </w:rPr>
        <w:t>17/2018/TT-BGDĐT</w:t>
      </w:r>
      <w:r w:rsidRPr="00DF7C9E">
        <w:rPr>
          <w:rFonts w:ascii="Times New Roman" w:hAnsi="Times New Roman"/>
          <w:sz w:val="26"/>
          <w:szCs w:val="26"/>
        </w:rPr>
        <w:fldChar w:fldCharType="end"/>
      </w:r>
      <w:bookmarkEnd w:id="8"/>
      <w:r w:rsidRPr="00DF7C9E">
        <w:rPr>
          <w:rFonts w:ascii="Times New Roman" w:hAnsi="Times New Roman"/>
          <w:sz w:val="26"/>
          <w:szCs w:val="26"/>
          <w:shd w:val="clear" w:color="auto" w:fill="FFFFFF"/>
        </w:rPr>
        <w:t> ngày 22 tháng 8 năm 2018 của Bộ trưởng Bộ Giáo dục và Đào tạo ban hành Quy định về kiểm định chất lượng giáo dục và công nhận đạt chuẩn quốc gia đối với trường tiểu học.</w:t>
      </w:r>
    </w:p>
    <w:p w:rsidR="002831B1" w:rsidRPr="00DF7C9E" w:rsidRDefault="002831B1" w:rsidP="002831B1">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Thông tư số </w:t>
      </w:r>
      <w:hyperlink r:id="rId19" w:tgtFrame="_blank" w:history="1">
        <w:r w:rsidRPr="00DF7C9E">
          <w:rPr>
            <w:rStyle w:val="Hyperlink"/>
            <w:rFonts w:ascii="Times New Roman" w:hAnsi="Times New Roman"/>
            <w:i/>
            <w:iCs/>
            <w:color w:val="auto"/>
            <w:sz w:val="26"/>
            <w:szCs w:val="26"/>
            <w:u w:val="none"/>
          </w:rPr>
          <w:t>22/2024/TT-BGDĐT</w:t>
        </w:r>
      </w:hyperlink>
      <w:r w:rsidRPr="00DF7C9E">
        <w:rPr>
          <w:rFonts w:ascii="Times New Roman" w:hAnsi="Times New Roman"/>
          <w:i/>
          <w:iCs/>
          <w:sz w:val="26"/>
          <w:szCs w:val="26"/>
        </w:rPr>
        <w:t> ngày 10 tháng 12 năm 2024 của Bộ trưởng Bộ Giáo dục và Đào tạo sửa đổi, bổ sung một số điều của Quy định ban hành kèm theo Thông tư số </w:t>
      </w:r>
      <w:hyperlink r:id="rId20" w:tgtFrame="_blank" w:history="1">
        <w:r w:rsidRPr="00DF7C9E">
          <w:rPr>
            <w:rStyle w:val="Hyperlink"/>
            <w:rFonts w:ascii="Times New Roman" w:hAnsi="Times New Roman"/>
            <w:i/>
            <w:iCs/>
            <w:color w:val="auto"/>
            <w:sz w:val="26"/>
            <w:szCs w:val="26"/>
            <w:u w:val="none"/>
          </w:rPr>
          <w:t>17/2018/TT-BGDĐT</w:t>
        </w:r>
      </w:hyperlink>
      <w:r w:rsidRPr="00DF7C9E">
        <w:rPr>
          <w:rFonts w:ascii="Times New Roman" w:hAnsi="Times New Roman"/>
          <w:i/>
          <w:iCs/>
          <w:sz w:val="26"/>
          <w:szCs w:val="26"/>
        </w:rPr>
        <w:t>, Thông tư số </w:t>
      </w:r>
      <w:hyperlink r:id="rId21" w:tgtFrame="_blank" w:history="1">
        <w:r w:rsidRPr="00DF7C9E">
          <w:rPr>
            <w:rStyle w:val="Hyperlink"/>
            <w:rFonts w:ascii="Times New Roman" w:hAnsi="Times New Roman"/>
            <w:i/>
            <w:iCs/>
            <w:color w:val="auto"/>
            <w:sz w:val="26"/>
            <w:szCs w:val="26"/>
            <w:u w:val="none"/>
          </w:rPr>
          <w:t>18/2018/TT-BGDĐT</w:t>
        </w:r>
      </w:hyperlink>
      <w:r w:rsidRPr="00DF7C9E">
        <w:rPr>
          <w:rFonts w:ascii="Times New Roman" w:hAnsi="Times New Roman"/>
          <w:i/>
          <w:iCs/>
          <w:sz w:val="26"/>
          <w:szCs w:val="26"/>
        </w:rPr>
        <w:t> và Thông tư số </w:t>
      </w:r>
      <w:hyperlink r:id="rId22" w:tgtFrame="_blank" w:history="1">
        <w:r w:rsidRPr="00DF7C9E">
          <w:rPr>
            <w:rStyle w:val="Hyperlink"/>
            <w:rFonts w:ascii="Times New Roman" w:hAnsi="Times New Roman"/>
            <w:i/>
            <w:iCs/>
            <w:color w:val="auto"/>
            <w:sz w:val="26"/>
            <w:szCs w:val="26"/>
            <w:u w:val="none"/>
          </w:rPr>
          <w:t>19/2018/TT-BGDĐT</w:t>
        </w:r>
      </w:hyperlink>
      <w:r w:rsidRPr="00DF7C9E">
        <w:rPr>
          <w:rFonts w:ascii="Times New Roman" w:hAnsi="Times New Roman"/>
          <w:i/>
          <w:iCs/>
          <w:sz w:val="26"/>
          <w:szCs w:val="26"/>
        </w:rPr>
        <w:t> ngày 22/8/2018 của Bộ trưởng Bộ Giáo dục và Đào tạo.</w:t>
      </w:r>
    </w:p>
    <w:p w:rsidR="002831B1" w:rsidRPr="00DF7C9E" w:rsidRDefault="00C400C8" w:rsidP="002831B1">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 xml:space="preserve"> 3</w:t>
      </w:r>
      <w:r w:rsidR="002831B1" w:rsidRPr="00DF7C9E">
        <w:rPr>
          <w:rFonts w:ascii="Times New Roman" w:hAnsi="Times New Roman"/>
          <w:b/>
          <w:sz w:val="26"/>
          <w:szCs w:val="26"/>
          <w:lang w:val="nl-NL"/>
        </w:rPr>
        <w:t>.</w:t>
      </w:r>
      <w:r w:rsidRPr="00DF7C9E">
        <w:rPr>
          <w:rFonts w:ascii="Times New Roman" w:hAnsi="Times New Roman"/>
          <w:b/>
          <w:sz w:val="26"/>
          <w:szCs w:val="26"/>
          <w:lang w:val="nl-NL"/>
        </w:rPr>
        <w:t>10.</w:t>
      </w:r>
      <w:r w:rsidR="002831B1" w:rsidRPr="00DF7C9E">
        <w:rPr>
          <w:rFonts w:ascii="Times New Roman" w:hAnsi="Times New Roman"/>
          <w:b/>
          <w:sz w:val="26"/>
          <w:szCs w:val="26"/>
          <w:lang w:val="nl-NL"/>
        </w:rPr>
        <w:t xml:space="preserve"> Lưu hồ sơ (ISO)</w:t>
      </w:r>
      <w:r w:rsidR="002831B1" w:rsidRPr="00DF7C9E">
        <w:rPr>
          <w:rFonts w:ascii="Times New Roman" w:hAnsi="Times New Roman"/>
          <w:b/>
          <w:sz w:val="26"/>
          <w:szCs w:val="26"/>
          <w:lang w:val="vi-VN"/>
        </w:rPr>
        <w:t>:</w:t>
      </w:r>
    </w:p>
    <w:tbl>
      <w:tblPr>
        <w:tblpPr w:leftFromText="180" w:rightFromText="180" w:vertAnchor="text" w:tblpY="1"/>
        <w:tblOverlap w:val="neve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1"/>
        <w:gridCol w:w="3315"/>
        <w:gridCol w:w="3706"/>
      </w:tblGrid>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spacing w:before="40" w:after="40"/>
              <w:jc w:val="center"/>
              <w:rPr>
                <w:sz w:val="26"/>
                <w:szCs w:val="26"/>
                <w:lang w:val="nl-NL"/>
              </w:rPr>
            </w:pPr>
            <w:r w:rsidRPr="00DF7C9E">
              <w:rPr>
                <w:b/>
                <w:bCs/>
                <w:sz w:val="26"/>
                <w:szCs w:val="26"/>
                <w:lang w:val="nl-NL"/>
              </w:rPr>
              <w:t>Thành phần hồ sơ lưu</w:t>
            </w:r>
          </w:p>
        </w:tc>
        <w:tc>
          <w:tcPr>
            <w:tcW w:w="1119" w:type="pct"/>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spacing w:before="40" w:after="40"/>
              <w:jc w:val="center"/>
              <w:rPr>
                <w:b/>
                <w:sz w:val="26"/>
                <w:szCs w:val="26"/>
                <w:lang w:val="nl-NL"/>
              </w:rPr>
            </w:pPr>
            <w:r w:rsidRPr="00DF7C9E">
              <w:rPr>
                <w:b/>
                <w:sz w:val="26"/>
                <w:szCs w:val="26"/>
                <w:lang w:val="nl-NL"/>
              </w:rPr>
              <w:t>Bộ phận lưu trữ</w:t>
            </w:r>
          </w:p>
        </w:tc>
        <w:tc>
          <w:tcPr>
            <w:tcW w:w="1251" w:type="pct"/>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spacing w:before="40" w:after="40"/>
              <w:jc w:val="center"/>
              <w:rPr>
                <w:sz w:val="26"/>
                <w:szCs w:val="26"/>
                <w:lang w:val="nl-NL"/>
              </w:rPr>
            </w:pPr>
            <w:r w:rsidRPr="00DF7C9E">
              <w:rPr>
                <w:b/>
                <w:bCs/>
                <w:sz w:val="26"/>
                <w:szCs w:val="26"/>
                <w:lang w:val="nl-NL"/>
              </w:rPr>
              <w:t>Thời gian lưu</w:t>
            </w:r>
          </w:p>
        </w:tc>
      </w:tr>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2831B1" w:rsidRPr="00DF7C9E" w:rsidRDefault="00C400C8" w:rsidP="00BC1E39">
            <w:pPr>
              <w:spacing w:before="40" w:after="40"/>
              <w:rPr>
                <w:sz w:val="26"/>
                <w:szCs w:val="26"/>
                <w:lang w:val="nl-NL"/>
              </w:rPr>
            </w:pPr>
            <w:r w:rsidRPr="00DF7C9E">
              <w:rPr>
                <w:sz w:val="26"/>
                <w:szCs w:val="26"/>
                <w:lang w:val="nl-NL"/>
              </w:rPr>
              <w:t>- Như mục 3</w:t>
            </w:r>
            <w:r w:rsidR="002831B1" w:rsidRPr="00DF7C9E">
              <w:rPr>
                <w:sz w:val="26"/>
                <w:szCs w:val="26"/>
                <w:lang w:val="nl-NL"/>
              </w:rPr>
              <w:t>.2;</w:t>
            </w:r>
          </w:p>
          <w:p w:rsidR="002831B1" w:rsidRPr="00DF7C9E" w:rsidRDefault="002831B1"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2831B1" w:rsidRPr="00DF7C9E" w:rsidRDefault="002831B1" w:rsidP="00BC1E39">
            <w:pPr>
              <w:spacing w:before="40" w:after="40"/>
              <w:rPr>
                <w:sz w:val="26"/>
                <w:szCs w:val="26"/>
                <w:lang w:val="nl-NL"/>
              </w:rPr>
            </w:pPr>
            <w:r w:rsidRPr="00DF7C9E">
              <w:rPr>
                <w:sz w:val="26"/>
                <w:szCs w:val="26"/>
                <w:lang w:val="nl-NL"/>
              </w:rPr>
              <w:t>- Hồ sơ thẩm định (nếu có)</w:t>
            </w:r>
          </w:p>
          <w:p w:rsidR="002831B1" w:rsidRPr="00DF7C9E" w:rsidRDefault="002831B1" w:rsidP="00BC1E39">
            <w:pPr>
              <w:spacing w:before="40" w:after="40"/>
              <w:rPr>
                <w:sz w:val="26"/>
                <w:szCs w:val="26"/>
                <w:lang w:val="nl-NL"/>
              </w:rPr>
            </w:pPr>
            <w:r w:rsidRPr="00DF7C9E">
              <w:rPr>
                <w:sz w:val="26"/>
                <w:szCs w:val="26"/>
                <w:lang w:val="nl-NL"/>
              </w:rPr>
              <w:t>- Văn bản trình cơ quan cấp trên (nếu có)</w:t>
            </w:r>
          </w:p>
        </w:tc>
        <w:tc>
          <w:tcPr>
            <w:tcW w:w="1119" w:type="pct"/>
            <w:tcBorders>
              <w:top w:val="single" w:sz="4" w:space="0" w:color="auto"/>
              <w:left w:val="single" w:sz="4" w:space="0" w:color="auto"/>
              <w:bottom w:val="single" w:sz="4" w:space="0" w:color="auto"/>
              <w:right w:val="single" w:sz="4" w:space="0" w:color="auto"/>
            </w:tcBorders>
            <w:vAlign w:val="center"/>
          </w:tcPr>
          <w:p w:rsidR="002831B1" w:rsidRPr="00DF7C9E" w:rsidRDefault="002831B1" w:rsidP="00BC1E39">
            <w:pPr>
              <w:spacing w:before="40" w:after="40"/>
              <w:jc w:val="both"/>
              <w:rPr>
                <w:sz w:val="26"/>
                <w:szCs w:val="26"/>
                <w:lang w:val="nl-NL"/>
              </w:rPr>
            </w:pPr>
            <w:r w:rsidRPr="00DF7C9E">
              <w:rPr>
                <w:sz w:val="26"/>
                <w:szCs w:val="26"/>
                <w:lang w:val="nl-NL"/>
              </w:rPr>
              <w:t>Cơ quan chuyên môn (Phòng/Bộ phận chuyên môn)</w:t>
            </w:r>
          </w:p>
        </w:tc>
        <w:tc>
          <w:tcPr>
            <w:tcW w:w="1251" w:type="pct"/>
            <w:vMerge w:val="restart"/>
            <w:tcBorders>
              <w:top w:val="single" w:sz="4" w:space="0" w:color="auto"/>
              <w:left w:val="single" w:sz="4" w:space="0" w:color="auto"/>
              <w:right w:val="single" w:sz="4" w:space="0" w:color="auto"/>
            </w:tcBorders>
            <w:vAlign w:val="center"/>
          </w:tcPr>
          <w:p w:rsidR="002831B1" w:rsidRPr="00DF7C9E" w:rsidRDefault="002831B1"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2831B1" w:rsidRPr="00DF7C9E" w:rsidRDefault="00C400C8" w:rsidP="00C400C8">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t xml:space="preserve">Các biểu mẫu theo </w:t>
            </w:r>
            <w:r w:rsidR="002831B1"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002831B1" w:rsidRPr="00DF7C9E">
              <w:rPr>
                <w:rStyle w:val="fontstyle01"/>
                <w:rFonts w:ascii="Times New Roman" w:hAnsi="Times New Roman"/>
                <w:b w:val="0"/>
                <w:color w:val="auto"/>
                <w:sz w:val="26"/>
                <w:szCs w:val="26"/>
              </w:rPr>
              <w:t>về thực hiện cơ chế một cửa, một cửa liên thông</w:t>
            </w:r>
            <w:r w:rsidR="002831B1" w:rsidRPr="00DF7C9E">
              <w:rPr>
                <w:rFonts w:ascii="Times New Roman" w:hAnsi="Times New Roman"/>
                <w:b/>
                <w:bCs/>
                <w:sz w:val="26"/>
                <w:szCs w:val="26"/>
              </w:rPr>
              <w:t xml:space="preserve"> </w:t>
            </w:r>
            <w:r w:rsidR="002831B1"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002831B1" w:rsidRPr="00DF7C9E">
              <w:rPr>
                <w:rFonts w:ascii="Times New Roman" w:hAnsi="Times New Roman"/>
                <w:b/>
                <w:sz w:val="26"/>
                <w:szCs w:val="26"/>
              </w:rPr>
              <w:t xml:space="preserve">. </w:t>
            </w:r>
          </w:p>
        </w:tc>
        <w:tc>
          <w:tcPr>
            <w:tcW w:w="1119" w:type="pct"/>
            <w:tcBorders>
              <w:top w:val="single" w:sz="4" w:space="0" w:color="auto"/>
              <w:left w:val="single" w:sz="4" w:space="0" w:color="auto"/>
              <w:bottom w:val="single" w:sz="4" w:space="0" w:color="auto"/>
              <w:right w:val="single" w:sz="4" w:space="0" w:color="auto"/>
            </w:tcBorders>
            <w:vAlign w:val="center"/>
          </w:tcPr>
          <w:p w:rsidR="002831B1"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1251" w:type="pct"/>
            <w:vMerge/>
            <w:tcBorders>
              <w:left w:val="single" w:sz="4" w:space="0" w:color="auto"/>
              <w:right w:val="single" w:sz="4" w:space="0" w:color="auto"/>
            </w:tcBorders>
            <w:vAlign w:val="center"/>
          </w:tcPr>
          <w:p w:rsidR="002831B1" w:rsidRPr="00DF7C9E" w:rsidRDefault="002831B1" w:rsidP="00BC1E39">
            <w:pPr>
              <w:spacing w:before="40" w:after="40"/>
              <w:rPr>
                <w:sz w:val="26"/>
                <w:szCs w:val="26"/>
                <w:lang w:val="nl-NL"/>
              </w:rPr>
            </w:pPr>
          </w:p>
        </w:tc>
      </w:tr>
    </w:tbl>
    <w:p w:rsidR="002831B1" w:rsidRPr="00DF7C9E" w:rsidRDefault="002831B1" w:rsidP="002831B1">
      <w:pPr>
        <w:rPr>
          <w:sz w:val="26"/>
          <w:szCs w:val="26"/>
        </w:rPr>
      </w:pPr>
    </w:p>
    <w:p w:rsidR="00537612" w:rsidRPr="00DF7C9E" w:rsidRDefault="00537612">
      <w:pPr>
        <w:rPr>
          <w:sz w:val="26"/>
          <w:szCs w:val="26"/>
        </w:rPr>
      </w:pPr>
    </w:p>
    <w:p w:rsidR="00AE4207" w:rsidRDefault="007504F7" w:rsidP="009E59B1">
      <w:pPr>
        <w:spacing w:before="120" w:after="120"/>
        <w:jc w:val="both"/>
        <w:rPr>
          <w:b/>
          <w:sz w:val="26"/>
          <w:szCs w:val="26"/>
        </w:rPr>
      </w:pPr>
      <w:r w:rsidRPr="00DF7C9E">
        <w:rPr>
          <w:b/>
          <w:sz w:val="26"/>
          <w:szCs w:val="26"/>
        </w:rPr>
        <w:tab/>
      </w:r>
    </w:p>
    <w:p w:rsidR="00AE4207" w:rsidRDefault="00AE4207" w:rsidP="009E59B1">
      <w:pPr>
        <w:spacing w:before="120" w:after="120"/>
        <w:jc w:val="both"/>
        <w:rPr>
          <w:b/>
          <w:sz w:val="26"/>
          <w:szCs w:val="26"/>
        </w:rPr>
      </w:pPr>
    </w:p>
    <w:p w:rsidR="00AE4207" w:rsidRDefault="00AE4207" w:rsidP="009E59B1">
      <w:pPr>
        <w:spacing w:before="120" w:after="120"/>
        <w:jc w:val="both"/>
        <w:rPr>
          <w:b/>
          <w:sz w:val="26"/>
          <w:szCs w:val="26"/>
        </w:rPr>
      </w:pPr>
    </w:p>
    <w:p w:rsidR="00AE4207" w:rsidRDefault="00AE4207" w:rsidP="009E59B1">
      <w:pPr>
        <w:spacing w:before="120" w:after="120"/>
        <w:jc w:val="both"/>
        <w:rPr>
          <w:b/>
          <w:sz w:val="26"/>
          <w:szCs w:val="26"/>
        </w:rPr>
      </w:pPr>
    </w:p>
    <w:p w:rsidR="00AE4207" w:rsidRDefault="00AE4207" w:rsidP="009E59B1">
      <w:pPr>
        <w:spacing w:before="120" w:after="120"/>
        <w:jc w:val="both"/>
        <w:rPr>
          <w:b/>
          <w:sz w:val="26"/>
          <w:szCs w:val="26"/>
        </w:rPr>
      </w:pPr>
    </w:p>
    <w:p w:rsidR="00AE4207" w:rsidRDefault="00AE4207" w:rsidP="009E59B1">
      <w:pPr>
        <w:spacing w:before="120" w:after="120"/>
        <w:jc w:val="both"/>
        <w:rPr>
          <w:b/>
          <w:sz w:val="26"/>
          <w:szCs w:val="26"/>
        </w:rPr>
      </w:pPr>
    </w:p>
    <w:p w:rsidR="009E59B1" w:rsidRPr="00DF7C9E" w:rsidRDefault="00AE4207" w:rsidP="009E59B1">
      <w:pPr>
        <w:spacing w:before="120" w:after="120"/>
        <w:jc w:val="both"/>
        <w:rPr>
          <w:b/>
          <w:sz w:val="26"/>
          <w:szCs w:val="26"/>
        </w:rPr>
      </w:pPr>
      <w:r>
        <w:rPr>
          <w:b/>
          <w:sz w:val="26"/>
          <w:szCs w:val="26"/>
        </w:rPr>
        <w:lastRenderedPageBreak/>
        <w:tab/>
      </w:r>
      <w:r w:rsidR="009E59B1" w:rsidRPr="00DF7C9E">
        <w:rPr>
          <w:b/>
          <w:sz w:val="26"/>
          <w:szCs w:val="26"/>
        </w:rPr>
        <w:t xml:space="preserve">4. Tên </w:t>
      </w:r>
      <w:r w:rsidR="00D3029E" w:rsidRPr="00DF7C9E">
        <w:rPr>
          <w:b/>
          <w:sz w:val="26"/>
          <w:szCs w:val="26"/>
        </w:rPr>
        <w:t>TTHC</w:t>
      </w:r>
      <w:r w:rsidR="009E59B1" w:rsidRPr="00DF7C9E">
        <w:rPr>
          <w:b/>
          <w:sz w:val="26"/>
          <w:szCs w:val="26"/>
        </w:rPr>
        <w:t>:  Công nhận trường tiểu học đạt chuẩn quốc gia (Mã số TTHC: 1.000280)</w:t>
      </w:r>
    </w:p>
    <w:p w:rsidR="009E59B1" w:rsidRPr="00DF7C9E" w:rsidRDefault="007504F7" w:rsidP="009E59B1">
      <w:pPr>
        <w:spacing w:before="120" w:after="120"/>
        <w:rPr>
          <w:b/>
          <w:sz w:val="26"/>
          <w:szCs w:val="26"/>
        </w:rPr>
      </w:pPr>
      <w:r w:rsidRPr="00DF7C9E">
        <w:rPr>
          <w:b/>
          <w:sz w:val="26"/>
          <w:szCs w:val="26"/>
        </w:rPr>
        <w:tab/>
      </w:r>
      <w:r w:rsidR="000F6619" w:rsidRPr="00DF7C9E">
        <w:rPr>
          <w:b/>
          <w:sz w:val="26"/>
          <w:szCs w:val="26"/>
        </w:rPr>
        <w:t>4</w:t>
      </w:r>
      <w:r w:rsidR="009E59B1" w:rsidRPr="00DF7C9E">
        <w:rPr>
          <w:b/>
          <w:sz w:val="26"/>
          <w:szCs w:val="26"/>
        </w:rPr>
        <w:t>.</w:t>
      </w:r>
      <w:r w:rsidR="000F6619" w:rsidRPr="00DF7C9E">
        <w:rPr>
          <w:b/>
          <w:sz w:val="26"/>
          <w:szCs w:val="26"/>
        </w:rPr>
        <w:t>1.</w:t>
      </w:r>
      <w:r w:rsidR="009E59B1" w:rsidRPr="00DF7C9E">
        <w:rPr>
          <w:b/>
          <w:sz w:val="26"/>
          <w:szCs w:val="26"/>
        </w:rPr>
        <w:t xml:space="preserve"> Trình tự, cách thức, thời gian giải quyết </w:t>
      </w:r>
      <w:r w:rsidR="00D3029E" w:rsidRPr="00DF7C9E">
        <w:rPr>
          <w:b/>
          <w:sz w:val="26"/>
          <w:szCs w:val="26"/>
        </w:rPr>
        <w:t>TTHC</w:t>
      </w:r>
      <w:r w:rsidR="009E59B1"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9E59B1" w:rsidRPr="00DF7C9E" w:rsidRDefault="009E59B1" w:rsidP="00297DEF">
            <w:pPr>
              <w:pStyle w:val="Vnbnnidung20"/>
              <w:shd w:val="clear" w:color="auto" w:fill="auto"/>
              <w:spacing w:before="0" w:after="0" w:line="240" w:lineRule="auto"/>
              <w:ind w:right="34"/>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Pr="00DF7C9E">
              <w:rPr>
                <w:i/>
              </w:rPr>
              <w:t xml:space="preserve">Đơn vị chuẩn bị hồ sơ đầy đủ theo quy định và </w:t>
            </w:r>
            <w:r w:rsidRPr="00DF7C9E">
              <w:rPr>
                <w:i/>
                <w:lang w:val="vi-VN"/>
              </w:rPr>
              <w:t xml:space="preserve">nộp hồ sơ </w:t>
            </w:r>
            <w:r w:rsidRPr="00DF7C9E">
              <w:rPr>
                <w:i/>
              </w:rPr>
              <w:t>qua các cách thức sau:</w:t>
            </w:r>
          </w:p>
        </w:tc>
        <w:tc>
          <w:tcPr>
            <w:tcW w:w="7229" w:type="dxa"/>
            <w:tcBorders>
              <w:top w:val="single" w:sz="4" w:space="0" w:color="auto"/>
            </w:tcBorders>
          </w:tcPr>
          <w:p w:rsidR="009E59B1" w:rsidRPr="00DF7C9E" w:rsidRDefault="009E59B1"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9E59B1" w:rsidRPr="00DF7C9E" w:rsidRDefault="009E59B1"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9E59B1" w:rsidRPr="00DF7C9E" w:rsidRDefault="009E59B1"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9E59B1" w:rsidRPr="00DF7C9E" w:rsidRDefault="009E59B1" w:rsidP="00BC1E39">
            <w:pPr>
              <w:jc w:val="center"/>
              <w:rPr>
                <w:i/>
                <w:sz w:val="26"/>
                <w:szCs w:val="26"/>
                <w:lang w:val="vi-VN"/>
              </w:rPr>
            </w:pPr>
          </w:p>
        </w:tc>
      </w:tr>
      <w:tr w:rsidR="00DF7C9E" w:rsidRPr="00DF7C9E" w:rsidTr="00BC1E39">
        <w:trPr>
          <w:trHeight w:val="85"/>
        </w:trPr>
        <w:tc>
          <w:tcPr>
            <w:tcW w:w="851" w:type="dxa"/>
            <w:vMerge/>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9E59B1" w:rsidRPr="00DF7C9E" w:rsidRDefault="009E59B1"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9E59B1" w:rsidRPr="00DF7C9E" w:rsidRDefault="009E59B1"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cổng Dịch vụ công của tỉnh Đồng Tháp: </w:t>
            </w:r>
            <w:hyperlink r:id="rId23" w:history="1">
              <w:r w:rsidRPr="00DF7C9E">
                <w:rPr>
                  <w:rStyle w:val="Hyperlink"/>
                  <w:rFonts w:ascii="Times New Roman" w:hAnsi="Times New Roman"/>
                  <w:i/>
                  <w:color w:val="auto"/>
                  <w:sz w:val="26"/>
                  <w:szCs w:val="26"/>
                  <w:lang w:val="nl-NL"/>
                </w:rPr>
                <w:t>http://dichvucong.dongthap.gov.vn</w:t>
              </w:r>
            </w:hyperlink>
          </w:p>
        </w:tc>
        <w:tc>
          <w:tcPr>
            <w:tcW w:w="2835" w:type="dxa"/>
            <w:tcBorders>
              <w:top w:val="single" w:sz="4" w:space="0" w:color="auto"/>
            </w:tcBorders>
            <w:vAlign w:val="center"/>
          </w:tcPr>
          <w:p w:rsidR="009E59B1"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9E59B1" w:rsidRPr="00DF7C9E" w:rsidRDefault="009E59B1" w:rsidP="00BC1E39">
            <w:pPr>
              <w:jc w:val="center"/>
              <w:rPr>
                <w:i/>
                <w:sz w:val="26"/>
                <w:szCs w:val="26"/>
                <w:lang w:val="vi-VN"/>
              </w:rPr>
            </w:pPr>
          </w:p>
        </w:tc>
      </w:tr>
      <w:tr w:rsidR="00DF7C9E" w:rsidRPr="00DF7C9E" w:rsidTr="00BC1E39">
        <w:trPr>
          <w:trHeight w:val="136"/>
        </w:trPr>
        <w:tc>
          <w:tcPr>
            <w:tcW w:w="851" w:type="dxa"/>
            <w:vMerge w:val="restart"/>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9E59B1" w:rsidRPr="00DF7C9E" w:rsidRDefault="009E59B1"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9E59B1" w:rsidRPr="00DF7C9E" w:rsidRDefault="009E59B1"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9E59B1" w:rsidRPr="00DF7C9E" w:rsidRDefault="009E59B1"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9E59B1" w:rsidRPr="00DF7C9E" w:rsidRDefault="009E59B1"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9E59B1" w:rsidRPr="00DF7C9E" w:rsidRDefault="009E59B1"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9E59B1" w:rsidRPr="00DF7C9E" w:rsidRDefault="009E59B1" w:rsidP="00BC1E39">
            <w:pPr>
              <w:jc w:val="center"/>
              <w:rPr>
                <w:i/>
                <w:sz w:val="26"/>
                <w:szCs w:val="26"/>
                <w:lang w:val="vi-VN"/>
              </w:rPr>
            </w:pPr>
          </w:p>
        </w:tc>
      </w:tr>
      <w:tr w:rsidR="00DF7C9E" w:rsidRPr="00DF7C9E" w:rsidTr="00BC1E39">
        <w:tc>
          <w:tcPr>
            <w:tcW w:w="851" w:type="dxa"/>
            <w:vMerge/>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9E59B1" w:rsidRPr="00DF7C9E" w:rsidRDefault="009E59B1"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9E59B1" w:rsidRPr="00DF7C9E" w:rsidRDefault="009E59B1"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2. Đối với hồ sơ được nộp trực tuyến thông qua Cổng Dịch vụ công của tỉnh, cán bộ, công chức, viên chức tiếp nhận hồ sơ tại </w:t>
            </w:r>
            <w:r w:rsidR="00E308A3" w:rsidRPr="00DF7C9E">
              <w:rPr>
                <w:rFonts w:ascii="Times New Roman" w:hAnsi="Times New Roman"/>
                <w:sz w:val="26"/>
                <w:szCs w:val="26"/>
              </w:rPr>
              <w:t xml:space="preserve">Bộ </w:t>
            </w:r>
            <w:r w:rsidR="00E308A3" w:rsidRPr="00DF7C9E">
              <w:rPr>
                <w:rFonts w:ascii="Times New Roman" w:hAnsi="Times New Roman"/>
                <w:sz w:val="26"/>
                <w:szCs w:val="26"/>
              </w:rPr>
              <w:lastRenderedPageBreak/>
              <w:t>phận Tiếp nhận và Trả kết quả</w:t>
            </w:r>
            <w:r w:rsidRPr="00DF7C9E">
              <w:rPr>
                <w:rFonts w:ascii="Times New Roman" w:hAnsi="Times New Roman"/>
                <w:sz w:val="26"/>
                <w:szCs w:val="26"/>
              </w:rPr>
              <w:t xml:space="preserve"> phải xem xét, kiểm tra tính chính xác, đầy đủ của hồ sơ. </w:t>
            </w:r>
          </w:p>
          <w:p w:rsidR="009E59B1" w:rsidRPr="00DF7C9E" w:rsidRDefault="009E59B1"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9E59B1" w:rsidRPr="00DF7C9E" w:rsidRDefault="009E59B1"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9E59B1"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lastRenderedPageBreak/>
              <w:t xml:space="preserve">Không quá 08 giờ làm việc kể từ khi Hệ thống </w:t>
            </w:r>
            <w:r w:rsidRPr="00DF7C9E">
              <w:rPr>
                <w:rFonts w:cs="Times New Roman"/>
              </w:rPr>
              <w:lastRenderedPageBreak/>
              <w:t>tiếp nhận</w:t>
            </w:r>
          </w:p>
        </w:tc>
        <w:tc>
          <w:tcPr>
            <w:tcW w:w="1134"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9E59B1" w:rsidRPr="00DF7C9E" w:rsidRDefault="009E59B1"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9E59B1" w:rsidRPr="00DF7C9E" w:rsidRDefault="009E59B1" w:rsidP="00BC1E39">
            <w:pPr>
              <w:widowControl w:val="0"/>
              <w:tabs>
                <w:tab w:val="left" w:pos="1140"/>
              </w:tabs>
              <w:spacing w:line="320" w:lineRule="exact"/>
              <w:jc w:val="center"/>
              <w:rPr>
                <w:b/>
                <w:sz w:val="26"/>
                <w:szCs w:val="26"/>
              </w:rPr>
            </w:pPr>
            <w:r w:rsidRPr="00DF7C9E">
              <w:rPr>
                <w:b/>
                <w:sz w:val="26"/>
                <w:szCs w:val="26"/>
              </w:rPr>
              <w:t>80 ngày</w:t>
            </w:r>
            <w:r w:rsidRPr="00DF7C9E">
              <w:rPr>
                <w:sz w:val="26"/>
                <w:szCs w:val="26"/>
              </w:rPr>
              <w:t>, trong đó</w:t>
            </w:r>
          </w:p>
        </w:tc>
        <w:tc>
          <w:tcPr>
            <w:tcW w:w="1134"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9E59B1" w:rsidRPr="00DF7C9E" w:rsidRDefault="009E59B1"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9E59B1" w:rsidRPr="00DF7C9E" w:rsidRDefault="009E59B1"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79 ngày</w:t>
            </w:r>
          </w:p>
        </w:tc>
        <w:tc>
          <w:tcPr>
            <w:tcW w:w="1134" w:type="dxa"/>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Cs/>
                <w:i/>
                <w:sz w:val="26"/>
                <w:szCs w:val="26"/>
              </w:rPr>
            </w:pPr>
          </w:p>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9E59B1" w:rsidRPr="00DF7C9E" w:rsidRDefault="009E59B1"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9E59B1" w:rsidRPr="00DF7C9E" w:rsidRDefault="009E59B1"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9E59B1" w:rsidRPr="00DF7C9E" w:rsidRDefault="009E59B1"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9E59B1" w:rsidRPr="00DF7C9E" w:rsidRDefault="009E59B1"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77 ngày làm việc </w:t>
            </w:r>
          </w:p>
          <w:p w:rsidR="009E59B1" w:rsidRPr="00DF7C9E" w:rsidRDefault="009E59B1"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9E59B1" w:rsidRPr="00DF7C9E" w:rsidRDefault="009E59B1"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9E59B1" w:rsidRPr="00DF7C9E" w:rsidRDefault="009E59B1"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9E59B1" w:rsidRPr="00DF7C9E" w:rsidRDefault="009E59B1"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9E59B1" w:rsidRPr="00DF7C9E" w:rsidRDefault="009E59B1"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9E59B1" w:rsidRPr="00DF7C9E" w:rsidRDefault="009E59B1"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4</w:t>
            </w:r>
          </w:p>
        </w:tc>
        <w:tc>
          <w:tcPr>
            <w:tcW w:w="2552" w:type="dxa"/>
            <w:vAlign w:val="center"/>
          </w:tcPr>
          <w:p w:rsidR="009E59B1" w:rsidRPr="00DF7C9E" w:rsidRDefault="009E59B1"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9E59B1" w:rsidRPr="00DF7C9E" w:rsidRDefault="009E59B1"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9E59B1" w:rsidRPr="00DF7C9E" w:rsidRDefault="009E59B1"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9E59B1" w:rsidRPr="00DF7C9E" w:rsidRDefault="009E59B1"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9E59B1"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9E59B1" w:rsidRPr="00DF7C9E" w:rsidRDefault="009E59B1"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trường hợp đăng ký nhận kết quả trực tuyến thì thông qua Cổng Dịch vụ công trực tuyến (nếu có).</w:t>
            </w:r>
          </w:p>
          <w:p w:rsidR="009E59B1" w:rsidRPr="00DF7C9E" w:rsidRDefault="009E59B1"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9E59B1" w:rsidRPr="00DF7C9E" w:rsidRDefault="009E59B1"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t>0,5 ngày làm việc</w:t>
            </w:r>
          </w:p>
        </w:tc>
        <w:tc>
          <w:tcPr>
            <w:tcW w:w="1134" w:type="dxa"/>
          </w:tcPr>
          <w:p w:rsidR="009E59B1" w:rsidRPr="00DF7C9E" w:rsidRDefault="009E59B1"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9E59B1" w:rsidRPr="00DF7C9E" w:rsidRDefault="006E437A" w:rsidP="009E59B1">
      <w:pPr>
        <w:pStyle w:val="NormalWeb"/>
        <w:shd w:val="clear" w:color="auto" w:fill="FFFFFF"/>
        <w:spacing w:beforeAutospacing="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4</w:t>
      </w:r>
      <w:r w:rsidR="009E59B1" w:rsidRPr="00DF7C9E">
        <w:rPr>
          <w:rFonts w:ascii="Times New Roman" w:hAnsi="Times New Roman"/>
          <w:b/>
          <w:bCs/>
          <w:sz w:val="26"/>
          <w:szCs w:val="26"/>
        </w:rPr>
        <w:t>.</w:t>
      </w:r>
      <w:r w:rsidRPr="00DF7C9E">
        <w:rPr>
          <w:rFonts w:ascii="Times New Roman" w:hAnsi="Times New Roman"/>
          <w:b/>
          <w:bCs/>
          <w:sz w:val="26"/>
          <w:szCs w:val="26"/>
        </w:rPr>
        <w:t>2</w:t>
      </w:r>
      <w:r w:rsidR="009E59B1" w:rsidRPr="00DF7C9E">
        <w:rPr>
          <w:rFonts w:ascii="Times New Roman" w:hAnsi="Times New Roman"/>
          <w:b/>
          <w:bCs/>
          <w:sz w:val="26"/>
          <w:szCs w:val="26"/>
        </w:rPr>
        <w:t xml:space="preserve"> Thành phần, số lượng hồ sơ </w:t>
      </w:r>
    </w:p>
    <w:p w:rsidR="009E59B1" w:rsidRPr="00DF7C9E" w:rsidRDefault="006E437A" w:rsidP="009E59B1">
      <w:pPr>
        <w:pStyle w:val="NormalWeb"/>
        <w:shd w:val="clear" w:color="auto" w:fill="FFFFFF"/>
        <w:spacing w:beforeAutospacing="0" w:afterAutospacing="0"/>
        <w:ind w:firstLine="720"/>
        <w:jc w:val="both"/>
        <w:rPr>
          <w:rFonts w:ascii="Times New Roman" w:hAnsi="Times New Roman"/>
          <w:b/>
          <w:sz w:val="26"/>
          <w:szCs w:val="26"/>
        </w:rPr>
      </w:pPr>
      <w:r w:rsidRPr="00DF7C9E">
        <w:rPr>
          <w:rFonts w:ascii="Times New Roman" w:hAnsi="Times New Roman"/>
          <w:b/>
          <w:sz w:val="26"/>
          <w:szCs w:val="26"/>
        </w:rPr>
        <w:t>a)</w:t>
      </w:r>
      <w:r w:rsidR="009E59B1" w:rsidRPr="00DF7C9E">
        <w:rPr>
          <w:rFonts w:ascii="Times New Roman" w:hAnsi="Times New Roman"/>
          <w:b/>
          <w:sz w:val="26"/>
          <w:szCs w:val="26"/>
        </w:rPr>
        <w:t xml:space="preserve"> Thành phần hồ sơ:</w:t>
      </w:r>
    </w:p>
    <w:p w:rsidR="004608C6" w:rsidRPr="00DF7C9E" w:rsidRDefault="006E437A" w:rsidP="004608C6">
      <w:pPr>
        <w:shd w:val="clear" w:color="auto" w:fill="FFFFFF"/>
        <w:spacing w:before="120" w:after="120"/>
        <w:ind w:firstLine="720"/>
        <w:jc w:val="both"/>
        <w:rPr>
          <w:sz w:val="26"/>
          <w:szCs w:val="26"/>
        </w:rPr>
      </w:pPr>
      <w:r w:rsidRPr="00DF7C9E">
        <w:rPr>
          <w:sz w:val="26"/>
          <w:szCs w:val="26"/>
        </w:rPr>
        <w:t>-</w:t>
      </w:r>
      <w:r w:rsidR="004608C6" w:rsidRPr="00DF7C9E">
        <w:rPr>
          <w:sz w:val="26"/>
          <w:szCs w:val="26"/>
        </w:rPr>
        <w:t> </w:t>
      </w:r>
      <w:r w:rsidR="004608C6" w:rsidRPr="00DF7C9E">
        <w:rPr>
          <w:sz w:val="26"/>
          <w:szCs w:val="26"/>
          <w:lang w:val="vi-VN"/>
        </w:rPr>
        <w:t>Công văn đăng ký đánh giá ngoài</w:t>
      </w:r>
      <w:r w:rsidR="004608C6" w:rsidRPr="00DF7C9E">
        <w:rPr>
          <w:sz w:val="26"/>
          <w:szCs w:val="26"/>
        </w:rPr>
        <w:t>, t</w:t>
      </w:r>
      <w:r w:rsidR="004608C6" w:rsidRPr="00DF7C9E">
        <w:rPr>
          <w:sz w:val="26"/>
          <w:szCs w:val="26"/>
          <w:lang w:val="vi-VN"/>
        </w:rPr>
        <w:t>rong đó có nêu rõ nguyện vọng đánh giá ngoài trường tiểu học để được công nhận đạt kiểm định chất lượng giáo dục hoặc công nhận đạt chuẩn quốc gia hoặc đồng thời công nhận đạt kiểm định chất lượng giáo dục và công nhận đạt chuẩn quốc gia.</w:t>
      </w:r>
    </w:p>
    <w:p w:rsidR="004608C6" w:rsidRPr="00DF7C9E" w:rsidRDefault="005D7C64" w:rsidP="004608C6">
      <w:pPr>
        <w:shd w:val="clear" w:color="auto" w:fill="FFFFFF"/>
        <w:spacing w:before="120" w:after="120"/>
        <w:ind w:firstLine="720"/>
        <w:jc w:val="both"/>
        <w:rPr>
          <w:sz w:val="26"/>
          <w:szCs w:val="26"/>
        </w:rPr>
      </w:pPr>
      <w:r w:rsidRPr="00DF7C9E">
        <w:rPr>
          <w:sz w:val="26"/>
          <w:szCs w:val="26"/>
        </w:rPr>
        <w:t>-</w:t>
      </w:r>
      <w:r w:rsidR="004608C6" w:rsidRPr="00DF7C9E">
        <w:rPr>
          <w:sz w:val="26"/>
          <w:szCs w:val="26"/>
          <w:lang w:val="vi-VN"/>
        </w:rPr>
        <w:t> Báo cáo tự đánh giá: 02 (hai) bản</w:t>
      </w:r>
    </w:p>
    <w:p w:rsidR="009E59B1" w:rsidRPr="00DF7C9E" w:rsidRDefault="00752C78" w:rsidP="009E59B1">
      <w:pPr>
        <w:pStyle w:val="NormalWeb"/>
        <w:shd w:val="clear" w:color="auto" w:fill="FFFFFF"/>
        <w:spacing w:beforeAutospacing="0" w:afterAutospacing="0"/>
        <w:ind w:firstLine="720"/>
        <w:jc w:val="both"/>
        <w:rPr>
          <w:rFonts w:ascii="Times New Roman" w:hAnsi="Times New Roman"/>
          <w:sz w:val="26"/>
          <w:szCs w:val="26"/>
        </w:rPr>
      </w:pPr>
      <w:r w:rsidRPr="00DF7C9E">
        <w:rPr>
          <w:rFonts w:ascii="Times New Roman" w:hAnsi="Times New Roman"/>
          <w:b/>
          <w:sz w:val="26"/>
          <w:szCs w:val="26"/>
        </w:rPr>
        <w:t>b)</w:t>
      </w:r>
      <w:r w:rsidR="009E59B1" w:rsidRPr="00DF7C9E">
        <w:rPr>
          <w:rFonts w:ascii="Times New Roman" w:hAnsi="Times New Roman"/>
          <w:b/>
          <w:sz w:val="26"/>
          <w:szCs w:val="26"/>
        </w:rPr>
        <w:t xml:space="preserve"> Số lượng hồ sơ:</w:t>
      </w:r>
      <w:r w:rsidR="009E59B1" w:rsidRPr="00DF7C9E">
        <w:rPr>
          <w:rFonts w:ascii="Times New Roman" w:hAnsi="Times New Roman"/>
          <w:sz w:val="26"/>
          <w:szCs w:val="26"/>
        </w:rPr>
        <w:t xml:space="preserve"> 01 bộ</w:t>
      </w:r>
    </w:p>
    <w:p w:rsidR="009E59B1" w:rsidRPr="00DF7C9E" w:rsidRDefault="00D42AD9" w:rsidP="009E59B1">
      <w:pPr>
        <w:pStyle w:val="NormalWeb"/>
        <w:shd w:val="clear" w:color="auto" w:fill="FFFFFF"/>
        <w:spacing w:beforeAutospacing="0" w:afterAutospacing="0"/>
        <w:ind w:firstLine="720"/>
        <w:jc w:val="both"/>
        <w:rPr>
          <w:rStyle w:val="Bodytext2"/>
          <w:rFonts w:ascii="Times New Roman" w:hAnsi="Times New Roman"/>
          <w:sz w:val="26"/>
        </w:rPr>
      </w:pPr>
      <w:r w:rsidRPr="00DF7C9E">
        <w:rPr>
          <w:rFonts w:ascii="Times New Roman" w:hAnsi="Times New Roman"/>
          <w:b/>
          <w:bCs/>
          <w:sz w:val="26"/>
          <w:szCs w:val="26"/>
        </w:rPr>
        <w:t>4</w:t>
      </w:r>
      <w:r w:rsidR="009E59B1" w:rsidRPr="00DF7C9E">
        <w:rPr>
          <w:rFonts w:ascii="Times New Roman" w:hAnsi="Times New Roman"/>
          <w:b/>
          <w:bCs/>
          <w:sz w:val="26"/>
          <w:szCs w:val="26"/>
        </w:rPr>
        <w:t>.</w:t>
      </w:r>
      <w:r w:rsidRPr="00DF7C9E">
        <w:rPr>
          <w:rFonts w:ascii="Times New Roman" w:hAnsi="Times New Roman"/>
          <w:b/>
          <w:bCs/>
          <w:sz w:val="26"/>
          <w:szCs w:val="26"/>
        </w:rPr>
        <w:t>3.</w:t>
      </w:r>
      <w:r w:rsidR="009E59B1"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9E59B1" w:rsidRPr="00DF7C9E">
        <w:rPr>
          <w:rFonts w:ascii="Times New Roman" w:hAnsi="Times New Roman"/>
          <w:b/>
          <w:bCs/>
          <w:sz w:val="26"/>
          <w:szCs w:val="26"/>
        </w:rPr>
        <w:t xml:space="preserve">: </w:t>
      </w:r>
      <w:r w:rsidR="009E59B1" w:rsidRPr="00DF7C9E">
        <w:rPr>
          <w:rFonts w:ascii="Times New Roman" w:hAnsi="Times New Roman"/>
          <w:sz w:val="26"/>
          <w:szCs w:val="26"/>
          <w:shd w:val="clear" w:color="auto" w:fill="FFFFFF"/>
        </w:rPr>
        <w:t>Trường Tiểu học</w:t>
      </w:r>
    </w:p>
    <w:p w:rsidR="009E59B1" w:rsidRPr="00DF7C9E" w:rsidRDefault="005D3343" w:rsidP="009E59B1">
      <w:pPr>
        <w:spacing w:before="100" w:after="100"/>
        <w:ind w:firstLine="720"/>
        <w:rPr>
          <w:b/>
          <w:bCs/>
          <w:sz w:val="26"/>
          <w:szCs w:val="26"/>
        </w:rPr>
      </w:pPr>
      <w:r w:rsidRPr="00DF7C9E">
        <w:rPr>
          <w:b/>
          <w:bCs/>
          <w:sz w:val="26"/>
          <w:szCs w:val="26"/>
        </w:rPr>
        <w:t>4</w:t>
      </w:r>
      <w:r w:rsidR="009E59B1" w:rsidRPr="00DF7C9E">
        <w:rPr>
          <w:b/>
          <w:bCs/>
          <w:sz w:val="26"/>
          <w:szCs w:val="26"/>
        </w:rPr>
        <w:t>.</w:t>
      </w:r>
      <w:r w:rsidRPr="00DF7C9E">
        <w:rPr>
          <w:b/>
          <w:bCs/>
          <w:sz w:val="26"/>
          <w:szCs w:val="26"/>
        </w:rPr>
        <w:t>4</w:t>
      </w:r>
      <w:r w:rsidR="009E59B1" w:rsidRPr="00DF7C9E">
        <w:rPr>
          <w:b/>
          <w:bCs/>
          <w:sz w:val="26"/>
          <w:szCs w:val="26"/>
        </w:rPr>
        <w:t xml:space="preserve"> Cơ quan giải quyết </w:t>
      </w:r>
      <w:r w:rsidR="00D3029E" w:rsidRPr="00DF7C9E">
        <w:rPr>
          <w:b/>
          <w:bCs/>
          <w:sz w:val="26"/>
          <w:szCs w:val="26"/>
        </w:rPr>
        <w:t>TTHC</w:t>
      </w:r>
      <w:r w:rsidR="009E59B1" w:rsidRPr="00DF7C9E">
        <w:rPr>
          <w:sz w:val="26"/>
          <w:szCs w:val="26"/>
        </w:rPr>
        <w:t xml:space="preserve">: </w:t>
      </w:r>
      <w:r w:rsidR="009E59B1" w:rsidRPr="00DF7C9E">
        <w:rPr>
          <w:sz w:val="26"/>
          <w:szCs w:val="26"/>
          <w:shd w:val="clear" w:color="auto" w:fill="FFFFFF"/>
        </w:rPr>
        <w:t>Sở Giáo dục và Đào tạo</w:t>
      </w:r>
      <w:r w:rsidR="009E59B1" w:rsidRPr="00DF7C9E">
        <w:rPr>
          <w:b/>
          <w:bCs/>
          <w:sz w:val="26"/>
          <w:szCs w:val="26"/>
        </w:rPr>
        <w:t xml:space="preserve"> </w:t>
      </w:r>
    </w:p>
    <w:p w:rsidR="0082075F" w:rsidRPr="00DF7C9E" w:rsidRDefault="005D3343" w:rsidP="009E59B1">
      <w:pPr>
        <w:spacing w:before="100" w:after="100"/>
        <w:ind w:firstLine="720"/>
        <w:jc w:val="both"/>
        <w:rPr>
          <w:sz w:val="26"/>
          <w:szCs w:val="26"/>
        </w:rPr>
      </w:pPr>
      <w:r w:rsidRPr="00DF7C9E">
        <w:rPr>
          <w:b/>
          <w:bCs/>
          <w:sz w:val="26"/>
          <w:szCs w:val="26"/>
        </w:rPr>
        <w:t>4</w:t>
      </w:r>
      <w:r w:rsidR="009E59B1" w:rsidRPr="00DF7C9E">
        <w:rPr>
          <w:b/>
          <w:bCs/>
          <w:sz w:val="26"/>
          <w:szCs w:val="26"/>
        </w:rPr>
        <w:t>.</w:t>
      </w:r>
      <w:r w:rsidRPr="00DF7C9E">
        <w:rPr>
          <w:b/>
          <w:bCs/>
          <w:sz w:val="26"/>
          <w:szCs w:val="26"/>
        </w:rPr>
        <w:t>5</w:t>
      </w:r>
      <w:r w:rsidR="009E59B1" w:rsidRPr="00DF7C9E">
        <w:rPr>
          <w:b/>
          <w:bCs/>
          <w:sz w:val="26"/>
          <w:szCs w:val="26"/>
        </w:rPr>
        <w:t xml:space="preserve"> Kết quả thực hiện </w:t>
      </w:r>
      <w:r w:rsidR="00D3029E" w:rsidRPr="00DF7C9E">
        <w:rPr>
          <w:b/>
          <w:bCs/>
          <w:sz w:val="26"/>
          <w:szCs w:val="26"/>
        </w:rPr>
        <w:t>TTHC</w:t>
      </w:r>
      <w:r w:rsidR="009E59B1" w:rsidRPr="00DF7C9E">
        <w:rPr>
          <w:b/>
          <w:bCs/>
          <w:sz w:val="26"/>
          <w:szCs w:val="26"/>
        </w:rPr>
        <w:t>:</w:t>
      </w:r>
      <w:r w:rsidR="009E59B1" w:rsidRPr="00DF7C9E">
        <w:rPr>
          <w:sz w:val="26"/>
          <w:szCs w:val="26"/>
          <w:shd w:val="clear" w:color="auto" w:fill="FFFFFF"/>
        </w:rPr>
        <w:t xml:space="preserve"> </w:t>
      </w:r>
      <w:r w:rsidR="0082075F" w:rsidRPr="00DF7C9E">
        <w:rPr>
          <w:sz w:val="26"/>
          <w:szCs w:val="26"/>
        </w:rPr>
        <w:t>Bằng công nhận trường đạt chuẩn quốc gia của Giám đốc Sở Giáo dục và Đào tạo (theo mẫu tại </w:t>
      </w:r>
      <w:bookmarkStart w:id="9" w:name="bieumau_pl_01_22_2024_tt_bgddt_1"/>
      <w:r w:rsidR="0082075F" w:rsidRPr="00DF7C9E">
        <w:rPr>
          <w:sz w:val="26"/>
          <w:szCs w:val="26"/>
        </w:rPr>
        <w:t>Phụ lục</w:t>
      </w:r>
      <w:bookmarkEnd w:id="9"/>
      <w:r w:rsidR="0082075F" w:rsidRPr="00DF7C9E">
        <w:rPr>
          <w:sz w:val="26"/>
          <w:szCs w:val="26"/>
        </w:rPr>
        <w:t> ban hành kèm theo Thông tư số </w:t>
      </w:r>
      <w:bookmarkStart w:id="10" w:name="tvpllink_pvmsjqtxsg_14"/>
      <w:r w:rsidR="0082075F" w:rsidRPr="00DF7C9E">
        <w:rPr>
          <w:sz w:val="26"/>
          <w:szCs w:val="26"/>
        </w:rPr>
        <w:fldChar w:fldCharType="begin"/>
      </w:r>
      <w:r w:rsidR="0082075F" w:rsidRPr="00DF7C9E">
        <w:rPr>
          <w:sz w:val="26"/>
          <w:szCs w:val="26"/>
        </w:rPr>
        <w:instrText xml:space="preserve"> HYPERLINK "https://thuvienphapluat.vn/van-ban/Giao-duc/Thong-tu-22-2024-TT-BGDDT-sua-doi-Thong-tu-17-2018-TT-BGDDT-18-2018-TT-BGDDT-19-2018-TT-BGDDT-634983.aspx" \t "_blank" </w:instrText>
      </w:r>
      <w:r w:rsidR="0082075F" w:rsidRPr="00DF7C9E">
        <w:rPr>
          <w:sz w:val="26"/>
          <w:szCs w:val="26"/>
        </w:rPr>
        <w:fldChar w:fldCharType="separate"/>
      </w:r>
      <w:r w:rsidR="0082075F" w:rsidRPr="00DF7C9E">
        <w:rPr>
          <w:rStyle w:val="Hyperlink"/>
          <w:color w:val="auto"/>
          <w:sz w:val="26"/>
          <w:szCs w:val="26"/>
          <w:u w:val="none"/>
        </w:rPr>
        <w:t>22/2024/TT-BGDĐT</w:t>
      </w:r>
      <w:r w:rsidR="0082075F" w:rsidRPr="00DF7C9E">
        <w:rPr>
          <w:sz w:val="26"/>
          <w:szCs w:val="26"/>
        </w:rPr>
        <w:fldChar w:fldCharType="end"/>
      </w:r>
      <w:bookmarkEnd w:id="10"/>
      <w:r w:rsidR="0082075F" w:rsidRPr="00DF7C9E">
        <w:rPr>
          <w:sz w:val="26"/>
          <w:szCs w:val="26"/>
        </w:rPr>
        <w:t>).</w:t>
      </w:r>
    </w:p>
    <w:p w:rsidR="009E59B1" w:rsidRPr="00DF7C9E" w:rsidRDefault="00D111A2" w:rsidP="009E59B1">
      <w:pPr>
        <w:spacing w:before="100" w:after="100"/>
        <w:ind w:firstLine="720"/>
        <w:jc w:val="both"/>
        <w:rPr>
          <w:b/>
          <w:bCs/>
          <w:sz w:val="26"/>
          <w:szCs w:val="26"/>
        </w:rPr>
      </w:pPr>
      <w:r w:rsidRPr="00DF7C9E">
        <w:rPr>
          <w:b/>
          <w:bCs/>
          <w:sz w:val="26"/>
          <w:szCs w:val="26"/>
        </w:rPr>
        <w:t>4</w:t>
      </w:r>
      <w:r w:rsidR="009E59B1" w:rsidRPr="00DF7C9E">
        <w:rPr>
          <w:b/>
          <w:bCs/>
          <w:sz w:val="26"/>
          <w:szCs w:val="26"/>
        </w:rPr>
        <w:t>.</w:t>
      </w:r>
      <w:r w:rsidRPr="00DF7C9E">
        <w:rPr>
          <w:b/>
          <w:bCs/>
          <w:sz w:val="26"/>
          <w:szCs w:val="26"/>
        </w:rPr>
        <w:t>6.</w:t>
      </w:r>
      <w:r w:rsidR="009E59B1" w:rsidRPr="00DF7C9E">
        <w:rPr>
          <w:b/>
          <w:bCs/>
          <w:sz w:val="26"/>
          <w:szCs w:val="26"/>
        </w:rPr>
        <w:t xml:space="preserve"> Phí, lệ phí: </w:t>
      </w:r>
      <w:r w:rsidR="009E59B1" w:rsidRPr="00DF7C9E">
        <w:rPr>
          <w:bCs/>
          <w:sz w:val="26"/>
          <w:szCs w:val="26"/>
        </w:rPr>
        <w:t>Không</w:t>
      </w:r>
      <w:r w:rsidR="009A3075">
        <w:rPr>
          <w:bCs/>
          <w:sz w:val="26"/>
          <w:szCs w:val="26"/>
        </w:rPr>
        <w:t>.</w:t>
      </w:r>
    </w:p>
    <w:p w:rsidR="009E59B1" w:rsidRPr="00DF7C9E" w:rsidRDefault="004C1C47" w:rsidP="009E59B1">
      <w:pPr>
        <w:pStyle w:val="NormalWeb"/>
        <w:shd w:val="clear" w:color="auto" w:fill="FFFFFF"/>
        <w:spacing w:beforeAutospacing="0" w:afterAutospacing="0"/>
        <w:ind w:firstLine="720"/>
        <w:jc w:val="both"/>
        <w:rPr>
          <w:rFonts w:ascii="Times New Roman" w:hAnsi="Times New Roman"/>
          <w:b/>
          <w:bCs/>
          <w:sz w:val="26"/>
          <w:szCs w:val="26"/>
        </w:rPr>
      </w:pPr>
      <w:r w:rsidRPr="00DF7C9E">
        <w:rPr>
          <w:rFonts w:ascii="Times New Roman" w:hAnsi="Times New Roman"/>
          <w:b/>
          <w:bCs/>
          <w:sz w:val="26"/>
          <w:szCs w:val="26"/>
        </w:rPr>
        <w:t>4</w:t>
      </w:r>
      <w:r w:rsidR="009E59B1" w:rsidRPr="00DF7C9E">
        <w:rPr>
          <w:rFonts w:ascii="Times New Roman" w:hAnsi="Times New Roman"/>
          <w:b/>
          <w:bCs/>
          <w:sz w:val="26"/>
          <w:szCs w:val="26"/>
        </w:rPr>
        <w:t>.</w:t>
      </w:r>
      <w:r w:rsidRPr="00DF7C9E">
        <w:rPr>
          <w:rFonts w:ascii="Times New Roman" w:hAnsi="Times New Roman"/>
          <w:b/>
          <w:bCs/>
          <w:sz w:val="26"/>
          <w:szCs w:val="26"/>
        </w:rPr>
        <w:t>7.</w:t>
      </w:r>
      <w:r w:rsidR="009E59B1" w:rsidRPr="00DF7C9E">
        <w:rPr>
          <w:rFonts w:ascii="Times New Roman" w:hAnsi="Times New Roman"/>
          <w:b/>
          <w:bCs/>
          <w:sz w:val="26"/>
          <w:szCs w:val="26"/>
        </w:rPr>
        <w:t xml:space="preserve"> Tên mẫu đơn, mẫu tờ khai:</w:t>
      </w:r>
      <w:r w:rsidR="009E59B1" w:rsidRPr="00DF7C9E">
        <w:rPr>
          <w:rFonts w:ascii="Times New Roman" w:hAnsi="Times New Roman"/>
          <w:bCs/>
          <w:sz w:val="26"/>
          <w:szCs w:val="26"/>
        </w:rPr>
        <w:t xml:space="preserve"> Không.</w:t>
      </w:r>
    </w:p>
    <w:p w:rsidR="009E59B1" w:rsidRPr="00DF7C9E" w:rsidRDefault="009E59B1" w:rsidP="009E59B1">
      <w:pPr>
        <w:pStyle w:val="Bodytext21"/>
        <w:shd w:val="clear" w:color="auto" w:fill="auto"/>
        <w:spacing w:before="100" w:after="100" w:line="240" w:lineRule="auto"/>
        <w:ind w:firstLine="0"/>
        <w:rPr>
          <w:color w:val="auto"/>
          <w:sz w:val="26"/>
          <w:szCs w:val="26"/>
        </w:rPr>
      </w:pPr>
      <w:r w:rsidRPr="00DF7C9E">
        <w:rPr>
          <w:rStyle w:val="Bodytext2"/>
          <w:color w:val="auto"/>
          <w:sz w:val="26"/>
        </w:rPr>
        <w:tab/>
      </w:r>
      <w:r w:rsidR="00E8198E" w:rsidRPr="00DF7C9E">
        <w:rPr>
          <w:rStyle w:val="Bodytext2"/>
          <w:b/>
          <w:color w:val="auto"/>
          <w:sz w:val="26"/>
          <w:lang w:val="en-US"/>
        </w:rPr>
        <w:t>4</w:t>
      </w:r>
      <w:r w:rsidRPr="00DF7C9E">
        <w:rPr>
          <w:b/>
          <w:bCs/>
          <w:color w:val="auto"/>
          <w:sz w:val="26"/>
          <w:szCs w:val="26"/>
          <w:lang w:val="hr-HR"/>
        </w:rPr>
        <w:t>.</w:t>
      </w:r>
      <w:r w:rsidR="00E8198E" w:rsidRPr="00DF7C9E">
        <w:rPr>
          <w:b/>
          <w:bCs/>
          <w:color w:val="auto"/>
          <w:sz w:val="26"/>
          <w:szCs w:val="26"/>
          <w:lang w:val="hr-HR"/>
        </w:rPr>
        <w:t>8.</w:t>
      </w:r>
      <w:r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Pr="00DF7C9E">
        <w:rPr>
          <w:b/>
          <w:bCs/>
          <w:color w:val="auto"/>
          <w:sz w:val="26"/>
          <w:szCs w:val="26"/>
          <w:lang w:val="hr-HR"/>
        </w:rPr>
        <w:t>:</w:t>
      </w:r>
      <w:r w:rsidRPr="00DF7C9E">
        <w:rPr>
          <w:color w:val="auto"/>
          <w:sz w:val="26"/>
          <w:szCs w:val="26"/>
        </w:rPr>
        <w:t xml:space="preserve"> </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Điều kiện công nhận trường đạt chuẩn quốc gia Mức độ 1</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i/>
          <w:iCs/>
          <w:sz w:val="26"/>
          <w:szCs w:val="26"/>
        </w:rPr>
        <w:t>Đối với trường thành lập mới phải có ít nhất 05 năm hoạt động và có ít nhất một khóa học sinh đã hoàn thành Chương trình tiểu học</w:t>
      </w:r>
      <w:r w:rsidRPr="00DF7C9E">
        <w:rPr>
          <w:rFonts w:ascii="Times New Roman" w:hAnsi="Times New Roman"/>
          <w:i/>
          <w:iCs/>
          <w:sz w:val="26"/>
          <w:szCs w:val="26"/>
          <w:lang w:val="pt-BR"/>
        </w:rPr>
        <w:t>; đối với trường được thành lập do </w:t>
      </w:r>
      <w:r w:rsidRPr="00DF7C9E">
        <w:rPr>
          <w:rFonts w:ascii="Times New Roman" w:hAnsi="Times New Roman"/>
          <w:i/>
          <w:iCs/>
          <w:sz w:val="26"/>
          <w:szCs w:val="26"/>
        </w:rPr>
        <w:t>sáp nhập,</w:t>
      </w:r>
      <w:r w:rsidRPr="00DF7C9E">
        <w:rPr>
          <w:rFonts w:ascii="Times New Roman" w:hAnsi="Times New Roman"/>
          <w:i/>
          <w:iCs/>
          <w:sz w:val="26"/>
          <w:szCs w:val="26"/>
          <w:lang w:val="pt-BR"/>
        </w:rPr>
        <w:t> chia tách phải sau ít nhất 02 năm hoạt động;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Trường được đánh giá đạt Mức 2.</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Điều kiện công nhận trường đạt chuẩn quốc gia Mức độ 2</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i/>
          <w:iCs/>
          <w:sz w:val="26"/>
          <w:szCs w:val="26"/>
        </w:rPr>
        <w:t>Đối với trường thành lập mới phải có ít nhất 05 năm hoạt động và có ít nhất một khóa học sinh đã hoàn thành Chương trình tiểu học</w:t>
      </w:r>
      <w:r w:rsidRPr="00DF7C9E">
        <w:rPr>
          <w:rFonts w:ascii="Times New Roman" w:hAnsi="Times New Roman"/>
          <w:i/>
          <w:iCs/>
          <w:sz w:val="26"/>
          <w:szCs w:val="26"/>
          <w:lang w:val="pt-BR"/>
        </w:rPr>
        <w:t>; đối với trường được thành lập do </w:t>
      </w:r>
      <w:r w:rsidRPr="00DF7C9E">
        <w:rPr>
          <w:rFonts w:ascii="Times New Roman" w:hAnsi="Times New Roman"/>
          <w:i/>
          <w:iCs/>
          <w:sz w:val="26"/>
          <w:szCs w:val="26"/>
        </w:rPr>
        <w:t>sáp nhập,</w:t>
      </w:r>
      <w:r w:rsidRPr="00DF7C9E">
        <w:rPr>
          <w:rFonts w:ascii="Times New Roman" w:hAnsi="Times New Roman"/>
          <w:i/>
          <w:iCs/>
          <w:sz w:val="26"/>
          <w:szCs w:val="26"/>
          <w:lang w:val="pt-BR"/>
        </w:rPr>
        <w:t> chia tách phải sau ít nhất 02 năm hoạt động;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Trường được đánh giá đạt Mức 3 trở lên.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Tiêu chuẩn đánh giá trường tiểu học các Mức 1, 2, 3 và 4 cụ thể như sau:</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lang w:val="vi-VN"/>
        </w:rPr>
        <w:t>TIÊU CHUẨN ĐÁNH GIÁ TRƯỜNG TIỂU HỌC MỨC 1</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w:t>
      </w:r>
      <w:r w:rsidRPr="00DF7C9E">
        <w:rPr>
          <w:rFonts w:ascii="Times New Roman" w:hAnsi="Times New Roman"/>
          <w:b/>
          <w:bCs/>
          <w:sz w:val="26"/>
          <w:szCs w:val="26"/>
          <w:lang w:val="vi-VN"/>
        </w:rPr>
        <w:t> Tiêu chuẩn 1: Tổ chức và quản lý nhà trường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4.10.1</w:t>
      </w:r>
      <w:r w:rsidRPr="00DF7C9E">
        <w:rPr>
          <w:rFonts w:ascii="Times New Roman" w:hAnsi="Times New Roman"/>
          <w:sz w:val="26"/>
          <w:szCs w:val="26"/>
          <w:lang w:val="vi-VN"/>
        </w:rPr>
        <w:t>.1. Tiêu chí 1.1: Phương hướng, chiến lược xây dựng và phát triển nhà trường</w:t>
      </w:r>
    </w:p>
    <w:p w:rsidR="00116A73" w:rsidRPr="00DF7C9E" w:rsidRDefault="00116A73" w:rsidP="00116A73">
      <w:pPr>
        <w:pStyle w:val="NormalWeb"/>
        <w:shd w:val="clear" w:color="auto" w:fill="FFFFFF"/>
        <w:spacing w:before="0" w:beforeAutospacing="0" w:after="0" w:afterAutospacing="0"/>
        <w:ind w:firstLine="709"/>
        <w:jc w:val="both"/>
        <w:rPr>
          <w:rFonts w:ascii="Times New Roman" w:hAnsi="Times New Roman"/>
          <w:sz w:val="26"/>
          <w:szCs w:val="26"/>
        </w:rPr>
      </w:pPr>
      <w:r w:rsidRPr="00DF7C9E">
        <w:rPr>
          <w:rFonts w:ascii="Times New Roman" w:hAnsi="Times New Roman"/>
          <w:sz w:val="26"/>
          <w:szCs w:val="26"/>
          <w:lang w:val="vi-VN"/>
        </w:rPr>
        <w:t>a) Phù hợp mục tiêu giáo dục được quy định tại </w:t>
      </w:r>
      <w:bookmarkStart w:id="11" w:name="tvpllink_fdanjboppw_3"/>
      <w:r w:rsidRPr="00DF7C9E">
        <w:rPr>
          <w:rFonts w:ascii="Times New Roman" w:hAnsi="Times New Roman"/>
          <w:sz w:val="26"/>
          <w:szCs w:val="26"/>
          <w:lang w:val="vi-VN"/>
        </w:rPr>
        <w:fldChar w:fldCharType="begin"/>
      </w:r>
      <w:r w:rsidRPr="00DF7C9E">
        <w:rPr>
          <w:rFonts w:ascii="Times New Roman" w:hAnsi="Times New Roman"/>
          <w:sz w:val="26"/>
          <w:szCs w:val="26"/>
          <w:lang w:val="vi-VN"/>
        </w:rPr>
        <w:instrText xml:space="preserve"> HYPERLINK "https://thuvienphapluat.vn/van-ban/Giao-duc/Luat-giao-duc-2019-367665.aspx" \t "_blank" </w:instrText>
      </w:r>
      <w:r w:rsidRPr="00DF7C9E">
        <w:rPr>
          <w:rFonts w:ascii="Times New Roman" w:hAnsi="Times New Roman"/>
          <w:sz w:val="26"/>
          <w:szCs w:val="26"/>
          <w:lang w:val="vi-VN"/>
        </w:rPr>
        <w:fldChar w:fldCharType="separate"/>
      </w:r>
      <w:r w:rsidRPr="00DF7C9E">
        <w:rPr>
          <w:rStyle w:val="Hyperlink"/>
          <w:rFonts w:ascii="Times New Roman" w:hAnsi="Times New Roman"/>
          <w:color w:val="auto"/>
          <w:sz w:val="26"/>
          <w:szCs w:val="26"/>
          <w:lang w:val="vi-VN"/>
        </w:rPr>
        <w:t>Luật giáo dục</w:t>
      </w:r>
      <w:r w:rsidRPr="00DF7C9E">
        <w:rPr>
          <w:rFonts w:ascii="Times New Roman" w:hAnsi="Times New Roman"/>
          <w:sz w:val="26"/>
          <w:szCs w:val="26"/>
          <w:lang w:val="vi-VN"/>
        </w:rPr>
        <w:fldChar w:fldCharType="end"/>
      </w:r>
      <w:bookmarkEnd w:id="11"/>
      <w:r w:rsidRPr="00DF7C9E">
        <w:rPr>
          <w:rFonts w:ascii="Times New Roman" w:hAnsi="Times New Roman"/>
          <w:sz w:val="26"/>
          <w:szCs w:val="26"/>
          <w:lang w:val="vi-VN"/>
        </w:rPr>
        <w:t>, định hướng phát triển kinh tế - xã hội của địa phương theo từng giai đoạn và các nguồn lực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xác định bằng văn bản và cấp có thẩm quyền phê duyệt;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.2. Tiêu chí 1.2: </w:t>
      </w:r>
      <w:r w:rsidRPr="00DF7C9E">
        <w:rPr>
          <w:rFonts w:ascii="Times New Roman" w:hAnsi="Times New Roman"/>
          <w:i/>
          <w:iCs/>
          <w:sz w:val="26"/>
          <w:szCs w:val="26"/>
        </w:rPr>
        <w:t>Hội đồng trường và các hội đồng khác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Được thành lập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Thực hiện chức năng, nhiệm vụ và quyền hạn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Các hoạt động được định kỳ rà soát, đánh giá.</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.3. Tiêu chí 1.3: </w:t>
      </w:r>
      <w:r w:rsidRPr="00DF7C9E">
        <w:rPr>
          <w:rFonts w:ascii="Times New Roman" w:hAnsi="Times New Roman"/>
          <w:sz w:val="26"/>
          <w:szCs w:val="26"/>
        </w:rPr>
        <w:t>Tổ chức </w:t>
      </w:r>
      <w:r w:rsidRPr="00DF7C9E">
        <w:rPr>
          <w:rFonts w:ascii="Times New Roman" w:hAnsi="Times New Roman"/>
          <w:sz w:val="26"/>
          <w:szCs w:val="26"/>
          <w:lang w:val="vi-VN"/>
        </w:rPr>
        <w:t>Đảng Cộng sản Việt Nam</w:t>
      </w:r>
      <w:r w:rsidRPr="00DF7C9E">
        <w:rPr>
          <w:rFonts w:ascii="Times New Roman" w:hAnsi="Times New Roman"/>
          <w:sz w:val="26"/>
          <w:szCs w:val="26"/>
        </w:rPr>
        <w:t>, các đoàn thể và tổ chức khác trong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Các đoàn thể và tổ chức khác trong nhà trường c</w:t>
      </w:r>
      <w:r w:rsidRPr="00DF7C9E">
        <w:rPr>
          <w:rFonts w:ascii="Times New Roman" w:hAnsi="Times New Roman"/>
          <w:sz w:val="26"/>
          <w:szCs w:val="26"/>
          <w:lang w:val="vi-VN"/>
        </w:rPr>
        <w:t>ó cơ cấu tổ chức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Hoạt động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Hằng năm, các hoạt động được rà soát, đánh giá.</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.4. Tiêu chí 1.4: Hiệu trưởng, phó hiệu trưởng, tổ chuyên môn và tổ văn phòng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hiệu trưởng, số lượng phó hiệu trưởng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Tổ chuyên môn và tổ văn phòng có cơ cấu tổ chức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Tổ chuyên môn, tổ văn phòng có kế hoạch hoạt động và thực hiện các nhiệm vụ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.5. Tiêu chí 1.5: Khối lớp và tổ chức lớp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đủ các khối lớp cấp tiểu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Học sinh đ</w:t>
      </w:r>
      <w:r w:rsidRPr="00DF7C9E">
        <w:rPr>
          <w:rFonts w:ascii="Times New Roman" w:hAnsi="Times New Roman"/>
          <w:sz w:val="26"/>
          <w:szCs w:val="26"/>
          <w:lang w:val="vi-VN"/>
        </w:rPr>
        <w:softHyphen/>
        <w:t>ược tổ chức theo lớp học; lớp học được tổ chức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Lớp học hoạt động theo nguyên tắc tự quản, dân chủ.</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.6. Tiêu chí 1.6: Quản lý hành chính, tài chính và tài sản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Hệ thống hồ sơ của nhà trường được lưu trữ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b) Lập dự toán, thực hiện thu chi, quyết toán, thống kê, báo cáo tài chính và cơ sở vật chất; công khai và định kỳ tự kiểm tra tài chính, tài sản theo quy định; quy chế chi tiêu nội bộ được bổ sung, cập nhật phù hợp với điều kiện thực tế và các quy định hiện hành;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Quản lý, sử dụng tài chính, tài sản đúng mục đích và có hiệu quả để phục vụ các hoạt động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.7. Tiêu chí 1.7: Quản lý cán bộ, giáo viên và nhân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kế hoạch bồi dưỡng chuyên môn, nghiệp vụ cho đội ngũ cán bộ quản lý, giáo viên và nhân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Phân công, sử dụng cán bộ quản lý, giáo viên, nhân viên rõ ràng, hợp lý đảm bảo hiệu quả các hoạt động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Cán bộ quản lý, giáo viên và nhân viên được đảm bảo các quyền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.8. Tiêu chí 1.8: Quản lý các hoạt động giáo dục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Kế hoạch giáo dục phù hợp với quy định hiện hành, điều kiện thực tế địa phương và điều kiện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Kế hoạch giáo dục được thực hiện đầy đủ;</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Kế hoạch giáo dục được rà soát, đánh giá, điều chỉnh kịp thời.</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.9. Tiêu chí 1.9: Thực hiện quy chế dân chủ cơ sở</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Cán bộ quản lý, giáo viên, nhân viên được tham gia thảo luận, đóng góp ý kiến khi xây dựng kế hoạch, nội quy, quy định, quy chế liên quan đến các hoạt động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Các khiếu nại, tố cáo, kiến nghị, phản ánh (nếu có) thuộc thẩm quyền xử lý của nhà trường được giải quyết đúng pháp luật;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pt-BR"/>
        </w:rPr>
        <w:t>c</w:t>
      </w:r>
      <w:r w:rsidRPr="00DF7C9E">
        <w:rPr>
          <w:rFonts w:ascii="Times New Roman" w:hAnsi="Times New Roman"/>
          <w:sz w:val="26"/>
          <w:szCs w:val="26"/>
          <w:lang w:val="vi-VN"/>
        </w:rPr>
        <w:t>) Hằng năm, có báo cáo thực hiện quy chế dân chủ cơ sở</w:t>
      </w:r>
      <w:r w:rsidRPr="00DF7C9E">
        <w:rPr>
          <w:rFonts w:ascii="Times New Roman" w:hAnsi="Times New Roman"/>
          <w:sz w:val="26"/>
          <w:szCs w:val="26"/>
          <w:lang w:val="pt-BR"/>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w:t>
      </w:r>
      <w:r w:rsidRPr="00DF7C9E">
        <w:rPr>
          <w:rFonts w:ascii="Times New Roman" w:hAnsi="Times New Roman"/>
          <w:sz w:val="26"/>
          <w:szCs w:val="26"/>
          <w:lang w:val="vi-VN"/>
        </w:rPr>
        <w:t>.10. Tiêu chí 1.10: Đảm bảo an ninh trật tự, an toàn trường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i/>
          <w:iCs/>
          <w:sz w:val="26"/>
          <w:szCs w:val="26"/>
          <w:lang w:val="pt-BR"/>
        </w:rPr>
        <w:t>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w:t>
      </w:r>
      <w:r w:rsidRPr="00DF7C9E">
        <w:rPr>
          <w:rFonts w:ascii="Times New Roman" w:hAnsi="Times New Roman"/>
          <w:i/>
          <w:iCs/>
          <w:sz w:val="26"/>
          <w:szCs w:val="26"/>
          <w:lang w:val="vi-VN"/>
        </w:rPr>
        <w:t> an toàn phòng, chống tai nạn, thương tích</w:t>
      </w:r>
      <w:r w:rsidRPr="00DF7C9E">
        <w:rPr>
          <w:rFonts w:ascii="Times New Roman" w:hAnsi="Times New Roman"/>
          <w:i/>
          <w:iCs/>
          <w:sz w:val="26"/>
          <w:szCs w:val="26"/>
          <w:lang w:val="pt-BR"/>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Không có hiện tượng kỳ thị, hành vi bạo lực, vi phạm pháp luật về bình đẳng giới trong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4.10.2</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2: Cán bộ quản lý, giáo viên, nhân viên và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4.10.2</w:t>
      </w:r>
      <w:r w:rsidRPr="00DF7C9E">
        <w:rPr>
          <w:rFonts w:ascii="Times New Roman" w:hAnsi="Times New Roman"/>
          <w:sz w:val="26"/>
          <w:szCs w:val="26"/>
          <w:lang w:val="vi-VN"/>
        </w:rPr>
        <w:t>.1. Tiêu chí 2.1: </w:t>
      </w:r>
      <w:r w:rsidRPr="00DF7C9E">
        <w:rPr>
          <w:rFonts w:ascii="Times New Roman" w:hAnsi="Times New Roman"/>
          <w:sz w:val="26"/>
          <w:szCs w:val="26"/>
        </w:rPr>
        <w:t>Đối với h</w:t>
      </w:r>
      <w:r w:rsidRPr="00DF7C9E">
        <w:rPr>
          <w:rFonts w:ascii="Times New Roman" w:hAnsi="Times New Roman"/>
          <w:sz w:val="26"/>
          <w:szCs w:val="26"/>
          <w:lang w:val="vi-VN"/>
        </w:rPr>
        <w:t>iệu trưởng, phó hiệu trưởng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a) </w:t>
      </w:r>
      <w:r w:rsidRPr="00DF7C9E">
        <w:rPr>
          <w:rFonts w:ascii="Times New Roman" w:hAnsi="Times New Roman"/>
          <w:sz w:val="26"/>
          <w:szCs w:val="26"/>
        </w:rPr>
        <w:t>Đạt tiêu chuẩn theo quy định</w:t>
      </w:r>
      <w:r w:rsidRPr="00DF7C9E">
        <w:rPr>
          <w:rFonts w:ascii="Times New Roman" w:hAnsi="Times New Roman"/>
          <w:sz w:val="26"/>
          <w:szCs w:val="26"/>
          <w:lang w:val="vi-VN"/>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đánh giá đạt chuẩn hiệu trưởng trở lên;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w:t>
      </w:r>
      <w:r w:rsidRPr="00DF7C9E">
        <w:rPr>
          <w:rFonts w:ascii="Times New Roman" w:hAnsi="Times New Roman"/>
          <w:i/>
          <w:iCs/>
          <w:sz w:val="26"/>
          <w:szCs w:val="26"/>
        </w:rPr>
        <w:t>Được bồi dưỡng, tập huấn về chuyên môn, nghiệp vụ theo quy định</w:t>
      </w:r>
      <w:r w:rsidRPr="00DF7C9E">
        <w:rPr>
          <w:rFonts w:ascii="Times New Roman" w:hAnsi="Times New Roman"/>
          <w:i/>
          <w:iCs/>
          <w:sz w:val="26"/>
          <w:szCs w:val="26"/>
          <w:lang w:val="pt-BR"/>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4.10.2</w:t>
      </w:r>
      <w:r w:rsidRPr="00DF7C9E">
        <w:rPr>
          <w:rFonts w:ascii="Times New Roman" w:hAnsi="Times New Roman"/>
          <w:sz w:val="26"/>
          <w:szCs w:val="26"/>
          <w:lang w:val="vi-VN"/>
        </w:rPr>
        <w:t>.2. Tiêu chí 2.2: </w:t>
      </w:r>
      <w:r w:rsidRPr="00DF7C9E">
        <w:rPr>
          <w:rFonts w:ascii="Times New Roman" w:hAnsi="Times New Roman"/>
          <w:sz w:val="26"/>
          <w:szCs w:val="26"/>
        </w:rPr>
        <w:t>Đối với g</w:t>
      </w:r>
      <w:r w:rsidRPr="00DF7C9E">
        <w:rPr>
          <w:rFonts w:ascii="Times New Roman" w:hAnsi="Times New Roman"/>
          <w:sz w:val="26"/>
          <w:szCs w:val="26"/>
          <w:lang w:val="vi-VN"/>
        </w:rPr>
        <w:t>iáo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Số lượng giáo viên đảm bảo để dạy các môn học và tổ chức các hoạt động giáo dục theo quy định của Chương trình giáo dục phổ thông cấp tiểu học; có giáo viên làm Tổng phụ trách Đội Thiếu niên tiền phong Hồ Chí Minh;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i/>
          <w:iCs/>
          <w:sz w:val="26"/>
          <w:szCs w:val="26"/>
        </w:rPr>
        <w:t>Tỷ lệ giáo viên </w:t>
      </w:r>
      <w:r w:rsidRPr="00DF7C9E">
        <w:rPr>
          <w:rFonts w:ascii="Times New Roman" w:hAnsi="Times New Roman"/>
          <w:i/>
          <w:iCs/>
          <w:sz w:val="26"/>
          <w:szCs w:val="26"/>
          <w:lang w:val="pt-BR"/>
        </w:rPr>
        <w:t>đạt </w:t>
      </w:r>
      <w:r w:rsidRPr="00DF7C9E">
        <w:rPr>
          <w:rFonts w:ascii="Times New Roman" w:hAnsi="Times New Roman"/>
          <w:i/>
          <w:iCs/>
          <w:sz w:val="26"/>
          <w:szCs w:val="26"/>
        </w:rPr>
        <w:t>chuẩn trình độ đào tạo </w:t>
      </w:r>
      <w:r w:rsidRPr="00DF7C9E">
        <w:rPr>
          <w:rFonts w:ascii="Times New Roman" w:hAnsi="Times New Roman"/>
          <w:i/>
          <w:iCs/>
          <w:sz w:val="26"/>
          <w:szCs w:val="26"/>
          <w:lang w:val="pt-BR"/>
        </w:rPr>
        <w:t>đảm bảo quy định của Chính phủ và lộ trình nâng chuẩn trình độ đào tạo giáo viên theo kế hoạch của tỉnh, thành phố trực thuộc trung ương</w:t>
      </w:r>
      <w:r w:rsidRPr="00DF7C9E">
        <w:rPr>
          <w:rFonts w:ascii="Times New Roman" w:hAnsi="Times New Roman"/>
          <w:sz w:val="26"/>
          <w:szCs w:val="26"/>
          <w:lang w:val="vi-VN"/>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Có ít nhất 95% giáo viên đạt chuẩn nghề nghiệp giáo viên </w:t>
      </w:r>
      <w:r w:rsidRPr="00DF7C9E">
        <w:rPr>
          <w:rFonts w:ascii="Times New Roman" w:hAnsi="Times New Roman"/>
          <w:sz w:val="26"/>
          <w:szCs w:val="26"/>
        </w:rPr>
        <w:t>ở mức đạt </w:t>
      </w:r>
      <w:r w:rsidRPr="00DF7C9E">
        <w:rPr>
          <w:rFonts w:ascii="Times New Roman" w:hAnsi="Times New Roman"/>
          <w:sz w:val="26"/>
          <w:szCs w:val="26"/>
          <w:lang w:val="vi-VN"/>
        </w:rPr>
        <w:t>trở lên.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4.10.2</w:t>
      </w:r>
      <w:r w:rsidRPr="00DF7C9E">
        <w:rPr>
          <w:rFonts w:ascii="Times New Roman" w:hAnsi="Times New Roman"/>
          <w:sz w:val="26"/>
          <w:szCs w:val="26"/>
          <w:lang w:val="vi-VN"/>
        </w:rPr>
        <w:t>.3. Tiêu chí 2.3: </w:t>
      </w:r>
      <w:r w:rsidRPr="00DF7C9E">
        <w:rPr>
          <w:rFonts w:ascii="Times New Roman" w:hAnsi="Times New Roman"/>
          <w:sz w:val="26"/>
          <w:szCs w:val="26"/>
        </w:rPr>
        <w:t>Đối với n</w:t>
      </w:r>
      <w:r w:rsidRPr="00DF7C9E">
        <w:rPr>
          <w:rFonts w:ascii="Times New Roman" w:hAnsi="Times New Roman"/>
          <w:sz w:val="26"/>
          <w:szCs w:val="26"/>
          <w:lang w:val="vi-VN"/>
        </w:rPr>
        <w:t>hân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nhân viên hoặc giáo viên kiêm nhiệm để đảm nhiệm các nhiệm vụ do hiệu trưởng phân công;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phân công công việc phù hợp, hợp lý theo năng lực;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Hoàn thành </w:t>
      </w:r>
      <w:r w:rsidRPr="00DF7C9E">
        <w:rPr>
          <w:rFonts w:ascii="Times New Roman" w:hAnsi="Times New Roman"/>
          <w:sz w:val="26"/>
          <w:szCs w:val="26"/>
        </w:rPr>
        <w:t>các </w:t>
      </w:r>
      <w:r w:rsidRPr="00DF7C9E">
        <w:rPr>
          <w:rFonts w:ascii="Times New Roman" w:hAnsi="Times New Roman"/>
          <w:sz w:val="26"/>
          <w:szCs w:val="26"/>
          <w:lang w:val="vi-VN"/>
        </w:rPr>
        <w:t>nhiệm vụ được giao.</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4.10.2</w:t>
      </w:r>
      <w:r w:rsidRPr="00DF7C9E">
        <w:rPr>
          <w:rFonts w:ascii="Times New Roman" w:hAnsi="Times New Roman"/>
          <w:sz w:val="26"/>
          <w:szCs w:val="26"/>
          <w:lang w:val="vi-VN"/>
        </w:rPr>
        <w:t>.4. Tiêu chí 2.4: </w:t>
      </w:r>
      <w:r w:rsidRPr="00DF7C9E">
        <w:rPr>
          <w:rFonts w:ascii="Times New Roman" w:hAnsi="Times New Roman"/>
          <w:sz w:val="26"/>
          <w:szCs w:val="26"/>
        </w:rPr>
        <w:t>Đối với h</w:t>
      </w:r>
      <w:r w:rsidRPr="00DF7C9E">
        <w:rPr>
          <w:rFonts w:ascii="Times New Roman" w:hAnsi="Times New Roman"/>
          <w:sz w:val="26"/>
          <w:szCs w:val="26"/>
          <w:lang w:val="vi-VN"/>
        </w:rPr>
        <w:t>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Đảm bảo về tuổi học sinh tiểu học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Thực hiện các nhiệm vụ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Được đảm bảo các quyền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4.10.3</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3: Cơ sở vật chất và thiết bị dạy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4.10.3</w:t>
      </w:r>
      <w:r w:rsidRPr="00DF7C9E">
        <w:rPr>
          <w:rFonts w:ascii="Times New Roman" w:hAnsi="Times New Roman"/>
          <w:sz w:val="26"/>
          <w:szCs w:val="26"/>
          <w:lang w:val="vi-VN"/>
        </w:rPr>
        <w:t>.1. Tiêu chí 3.1: </w:t>
      </w:r>
      <w:r w:rsidRPr="00DF7C9E">
        <w:rPr>
          <w:rFonts w:ascii="Times New Roman" w:hAnsi="Times New Roman"/>
          <w:i/>
          <w:iCs/>
          <w:sz w:val="26"/>
          <w:szCs w:val="26"/>
          <w:lang w:val="pt-BR"/>
        </w:rPr>
        <w:t>Địa điểm, quy mô, diện tích đảm bảo theo quy định của Bộ Giáo dục và Đào tạo, bao gồm:</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a) V</w:t>
      </w:r>
      <w:r w:rsidRPr="00DF7C9E">
        <w:rPr>
          <w:rFonts w:ascii="Times New Roman" w:hAnsi="Times New Roman"/>
          <w:i/>
          <w:iCs/>
          <w:sz w:val="26"/>
          <w:szCs w:val="26"/>
        </w:rPr>
        <w:t>ị trí đặt trường, đi</w:t>
      </w:r>
      <w:r w:rsidRPr="00DF7C9E">
        <w:rPr>
          <w:rFonts w:ascii="Times New Roman" w:hAnsi="Times New Roman"/>
          <w:i/>
          <w:iCs/>
          <w:sz w:val="26"/>
          <w:szCs w:val="26"/>
          <w:lang w:val="pt-BR"/>
        </w:rPr>
        <w:t>ể</w:t>
      </w:r>
      <w:r w:rsidRPr="00DF7C9E">
        <w:rPr>
          <w:rFonts w:ascii="Times New Roman" w:hAnsi="Times New Roman"/>
          <w:i/>
          <w:iCs/>
          <w:sz w:val="26"/>
          <w:szCs w:val="26"/>
        </w:rPr>
        <w:t>m trường</w:t>
      </w:r>
      <w:r w:rsidRPr="00DF7C9E">
        <w:rPr>
          <w:rFonts w:ascii="Times New Roman" w:hAnsi="Times New Roman"/>
          <w:i/>
          <w:iCs/>
          <w:sz w:val="26"/>
          <w:szCs w:val="26"/>
          <w:lang w:val="pt-BR"/>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 Quy mô;</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w:t>
      </w:r>
      <w:r w:rsidRPr="00DF7C9E">
        <w:rPr>
          <w:rFonts w:ascii="Times New Roman" w:hAnsi="Times New Roman"/>
          <w:i/>
          <w:iCs/>
          <w:sz w:val="26"/>
          <w:szCs w:val="26"/>
        </w:rPr>
        <w:t>Diện tích khu đất xây dựng trường, đi</w:t>
      </w:r>
      <w:r w:rsidRPr="00DF7C9E">
        <w:rPr>
          <w:rFonts w:ascii="Times New Roman" w:hAnsi="Times New Roman"/>
          <w:i/>
          <w:iCs/>
          <w:sz w:val="26"/>
          <w:szCs w:val="26"/>
          <w:lang w:val="pt-BR"/>
        </w:rPr>
        <w:t>ể</w:t>
      </w:r>
      <w:r w:rsidRPr="00DF7C9E">
        <w:rPr>
          <w:rFonts w:ascii="Times New Roman" w:hAnsi="Times New Roman"/>
          <w:i/>
          <w:iCs/>
          <w:sz w:val="26"/>
          <w:szCs w:val="26"/>
        </w:rPr>
        <w:t>m trường</w:t>
      </w:r>
      <w:r w:rsidRPr="00DF7C9E">
        <w:rPr>
          <w:rFonts w:ascii="Times New Roman" w:hAnsi="Times New Roman"/>
          <w:i/>
          <w:iCs/>
          <w:sz w:val="26"/>
          <w:szCs w:val="26"/>
          <w:lang w:val="pt-BR"/>
        </w:rPr>
        <w:t>; d</w:t>
      </w:r>
      <w:r w:rsidRPr="00DF7C9E">
        <w:rPr>
          <w:rFonts w:ascii="Times New Roman" w:hAnsi="Times New Roman"/>
          <w:i/>
          <w:iCs/>
          <w:sz w:val="26"/>
          <w:szCs w:val="26"/>
        </w:rPr>
        <w:t>iện tích </w:t>
      </w:r>
      <w:r w:rsidRPr="00DF7C9E">
        <w:rPr>
          <w:rFonts w:ascii="Times New Roman" w:hAnsi="Times New Roman"/>
          <w:i/>
          <w:iCs/>
          <w:sz w:val="26"/>
          <w:szCs w:val="26"/>
          <w:lang w:val="pt-BR"/>
        </w:rPr>
        <w:t>sàn xây dựng c</w:t>
      </w:r>
      <w:r w:rsidRPr="00DF7C9E">
        <w:rPr>
          <w:rFonts w:ascii="Times New Roman" w:hAnsi="Times New Roman"/>
          <w:i/>
          <w:iCs/>
          <w:sz w:val="26"/>
          <w:szCs w:val="26"/>
        </w:rPr>
        <w:t>ác hạng mục công trình</w:t>
      </w:r>
      <w:r w:rsidRPr="00DF7C9E">
        <w:rPr>
          <w:rFonts w:ascii="Times New Roman" w:hAnsi="Times New Roman"/>
          <w:i/>
          <w:iCs/>
          <w:sz w:val="26"/>
          <w:szCs w:val="26"/>
          <w:lang w:val="pt-BR"/>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4.10.3</w:t>
      </w:r>
      <w:r w:rsidRPr="00DF7C9E">
        <w:rPr>
          <w:rFonts w:ascii="Times New Roman" w:hAnsi="Times New Roman"/>
          <w:sz w:val="26"/>
          <w:szCs w:val="26"/>
          <w:lang w:val="vi-VN"/>
        </w:rPr>
        <w:t>.2. Tiêu chí 3.2: </w:t>
      </w:r>
      <w:r w:rsidRPr="00DF7C9E">
        <w:rPr>
          <w:rFonts w:ascii="Times New Roman" w:hAnsi="Times New Roman"/>
          <w:i/>
          <w:iCs/>
          <w:sz w:val="26"/>
          <w:szCs w:val="26"/>
          <w:lang w:val="pt-BR"/>
        </w:rPr>
        <w:t>Các hạng mục công trình đảm bảo tiêu chuẩn cơ sở vật chất tối thiểu đối với trường tiểu học theo quy định của Bộ Giáo dục và Đào tạo, bao gồm:</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lastRenderedPageBreak/>
        <w:t>a) Khối phòng hành chính quản trị;</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w:t>
      </w:r>
      <w:r w:rsidRPr="00DF7C9E">
        <w:rPr>
          <w:rFonts w:ascii="Times New Roman" w:hAnsi="Times New Roman"/>
          <w:i/>
          <w:iCs/>
          <w:sz w:val="26"/>
          <w:szCs w:val="26"/>
        </w:rPr>
        <w:t> Khối phòng </w:t>
      </w:r>
      <w:r w:rsidRPr="00DF7C9E">
        <w:rPr>
          <w:rFonts w:ascii="Times New Roman" w:hAnsi="Times New Roman"/>
          <w:i/>
          <w:iCs/>
          <w:sz w:val="26"/>
          <w:szCs w:val="26"/>
          <w:lang w:val="pt-BR"/>
        </w:rPr>
        <w:t>học tập; khối phòng hỗ trợ học tập;</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Khối phụ trợ; khu sân chơi, thể dục thể thao; khối phục vụ sinh hoạt.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4.10.3</w:t>
      </w:r>
      <w:r w:rsidRPr="00DF7C9E">
        <w:rPr>
          <w:rFonts w:ascii="Times New Roman" w:hAnsi="Times New Roman"/>
          <w:sz w:val="26"/>
          <w:szCs w:val="26"/>
          <w:lang w:val="vi-VN"/>
        </w:rPr>
        <w:t>.3. Tiêu chí 3.3 </w:t>
      </w:r>
      <w:r w:rsidRPr="00DF7C9E">
        <w:rPr>
          <w:rFonts w:ascii="Times New Roman" w:hAnsi="Times New Roman"/>
          <w:i/>
          <w:iCs/>
          <w:sz w:val="26"/>
          <w:szCs w:val="26"/>
          <w:lang w:val="pt-BR"/>
        </w:rPr>
        <w:t>Hạ tầng kỹ thuật, các hạng mục công trình kiên cố và t</w:t>
      </w:r>
      <w:r w:rsidRPr="00DF7C9E">
        <w:rPr>
          <w:rFonts w:ascii="Times New Roman" w:hAnsi="Times New Roman"/>
          <w:i/>
          <w:iCs/>
          <w:sz w:val="26"/>
          <w:szCs w:val="26"/>
        </w:rPr>
        <w:t>hiết bị</w:t>
      </w:r>
      <w:r w:rsidRPr="00DF7C9E">
        <w:rPr>
          <w:rFonts w:ascii="Times New Roman" w:hAnsi="Times New Roman"/>
          <w:i/>
          <w:iCs/>
          <w:sz w:val="26"/>
          <w:szCs w:val="26"/>
          <w:lang w:val="pt-BR"/>
        </w:rPr>
        <w:t> dạy học đảm bảo tiêu chuẩn cơ sở vật chất tối thiểu đối với trường tiểu học theo quy định của Bộ Giáo dục và Đào tạo, bao gồm:</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Hệ thống cấp nước sạch; hệ thống cấp điện; hệ thống phòng cháy, chữa cháy; hạ tầng công nghệ thông tin, liên lạc</w:t>
      </w:r>
      <w:r w:rsidRPr="00DF7C9E">
        <w:rPr>
          <w:rFonts w:ascii="Times New Roman" w:hAnsi="Times New Roman"/>
          <w:i/>
          <w:iCs/>
          <w:sz w:val="26"/>
          <w:szCs w:val="26"/>
          <w:lang w:val="pt-BR"/>
        </w:rPr>
        <w:t> và k</w:t>
      </w:r>
      <w:r w:rsidRPr="00DF7C9E">
        <w:rPr>
          <w:rFonts w:ascii="Times New Roman" w:hAnsi="Times New Roman"/>
          <w:i/>
          <w:iCs/>
          <w:sz w:val="26"/>
          <w:szCs w:val="26"/>
        </w:rPr>
        <w:t>hu thu gom rác thải</w:t>
      </w:r>
      <w:r w:rsidRPr="00DF7C9E">
        <w:rPr>
          <w:rFonts w:ascii="Times New Roman" w:hAnsi="Times New Roman"/>
          <w:i/>
          <w:iCs/>
          <w:sz w:val="26"/>
          <w:szCs w:val="26"/>
          <w:lang w:val="pt-BR"/>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 Tỷ lệ các hạng mục công trình kiên cố;</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Thiết bị dạy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4.10.4</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4: Quan hệ giữa nhà trường, gia đình và xã hội</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4.10.4</w:t>
      </w:r>
      <w:r w:rsidRPr="00DF7C9E">
        <w:rPr>
          <w:rFonts w:ascii="Times New Roman" w:hAnsi="Times New Roman"/>
          <w:sz w:val="26"/>
          <w:szCs w:val="26"/>
          <w:lang w:val="vi-VN"/>
        </w:rPr>
        <w:t>.1. Tiêu chí 4.1: Ban đại diện cha mẹ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Được thành lập và hoạt động theo quy định tại Điều lệ Ban đại diện cha mẹ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Có kế hoạch hoạt động theo năm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Tổ chức thực hiện kế hoạch hoạt động đúng tiến độ.</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4.10.4</w:t>
      </w:r>
      <w:r w:rsidRPr="00DF7C9E">
        <w:rPr>
          <w:rFonts w:ascii="Times New Roman" w:hAnsi="Times New Roman"/>
          <w:sz w:val="26"/>
          <w:szCs w:val="26"/>
          <w:lang w:val="vi-VN"/>
        </w:rPr>
        <w:t>.2. Tiêu chí 4.2: Công tác tham mưu cấp ủy Đảng, chính quyền và phối hợp với các tổ chức, cá nhân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Tham mưu cấp ủy Đảng, chính quyền để thực hiện kế hoạch giáo dục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Tuyên truyền nâng cao nhận thức và trách nhiệm của cộng đồng về chủ trương, chính sách của Đảng, Nhà nước, ngành Giáo dục; về mục tiêu, nội dung và kế hoạch giáo dục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Huy động và sử dụng các nguồn lực hợp pháp của các tổ chức, cá nhân đúng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4.10.5</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5: Hoạt động giáo dục và kết quả giáo dục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4.10.5</w:t>
      </w:r>
      <w:r w:rsidRPr="00DF7C9E">
        <w:rPr>
          <w:rFonts w:ascii="Times New Roman" w:hAnsi="Times New Roman"/>
          <w:sz w:val="26"/>
          <w:szCs w:val="26"/>
          <w:lang w:val="vi-VN"/>
        </w:rPr>
        <w:t>.1. Tiêu chí 5.1: Kế hoạch giáo dục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Đảm bảo thực hiện đúng, đủ Chương trình giáo dục phổ thông cấp tiểu học (Chương trình tiểu học) và các quy định về chuyên môn của cơ quan quản lý nhà nước về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Đảm bảo đáp ứng mục tiêu, yêu cầu của chương trình giáo dục, nhu cầu của học sinh và phù hợp với điều kiện thực tế của nhà trường, đảm bảo chất lượng, hiệu quả;</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lastRenderedPageBreak/>
        <w:t>c) Giải trình khi cơ quan có thẩm quyền yêu cầu và được cơ quan có thẩm quyền xác nhận; thực hiện đầy đủ và rà soát, đánh giá, điều chỉnh kịp thời.</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4.10.5</w:t>
      </w:r>
      <w:r w:rsidRPr="00DF7C9E">
        <w:rPr>
          <w:rFonts w:ascii="Times New Roman" w:hAnsi="Times New Roman"/>
          <w:sz w:val="26"/>
          <w:szCs w:val="26"/>
          <w:lang w:val="vi-VN"/>
        </w:rPr>
        <w:t>.2. Tiêu chí 5.2: Thực hiện Chương trình giáo dục phổ thông cấp tiểu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Tổ chức dạy học đúng, đủ các môn học và các hoạt động giáo dục đảm bảo mục tiêu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Vận dụng các phương pháp, kỹ thuật dạy học, tổ chức hoạt động dạy học đảm bảo mục tiêu, nội dung giáo dục, phù hợp đối tượng học sinh và điều kiện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Thực hiện đúng quy định về đánh giá học sinh tiểu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4.10.5</w:t>
      </w:r>
      <w:r w:rsidRPr="00DF7C9E">
        <w:rPr>
          <w:rFonts w:ascii="Times New Roman" w:hAnsi="Times New Roman"/>
          <w:sz w:val="26"/>
          <w:szCs w:val="26"/>
          <w:lang w:val="vi-VN"/>
        </w:rPr>
        <w:t>.3. Tiêu chí 5.3: Thực hiện các hoạt động giáo dục khác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w:t>
      </w:r>
      <w:r w:rsidRPr="00DF7C9E">
        <w:rPr>
          <w:rFonts w:ascii="Times New Roman" w:hAnsi="Times New Roman"/>
          <w:sz w:val="26"/>
          <w:szCs w:val="26"/>
        </w:rPr>
        <w:t>Đảm bảo theo</w:t>
      </w:r>
      <w:r w:rsidRPr="00DF7C9E">
        <w:rPr>
          <w:rFonts w:ascii="Times New Roman" w:hAnsi="Times New Roman"/>
          <w:sz w:val="26"/>
          <w:szCs w:val="26"/>
          <w:lang w:val="vi-VN"/>
        </w:rPr>
        <w:t> kế hoạch;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Nội dung và hình thức tổ chức các hoạt động phong phú, phù hợp điều kiện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Đảm bảo cho tất cả học sinh được tham gia.</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4.10.5</w:t>
      </w:r>
      <w:r w:rsidRPr="00DF7C9E">
        <w:rPr>
          <w:rFonts w:ascii="Times New Roman" w:hAnsi="Times New Roman"/>
          <w:sz w:val="26"/>
          <w:szCs w:val="26"/>
          <w:lang w:val="vi-VN"/>
        </w:rPr>
        <w:t>.4. Tiêu chí 5.4: Công tác phổ cập giáo dục tiểu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Thực hiện nhiệm vụ phổ cập giáo dục theo phân công;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địa bàn tuyển sinh của trường tỷ lệ trẻ em 6 tuổi vào lớp 1 đạt ít nhất 90%;</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Quản lý hồ sơ, số liệu phổ cập giáo dục tiểu học đúng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4.10.5</w:t>
      </w:r>
      <w:r w:rsidRPr="00DF7C9E">
        <w:rPr>
          <w:rFonts w:ascii="Times New Roman" w:hAnsi="Times New Roman"/>
          <w:sz w:val="26"/>
          <w:szCs w:val="26"/>
          <w:lang w:val="vi-VN"/>
        </w:rPr>
        <w:t>.5. Tiêu chí 5.5: Kết quả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vi-VN"/>
        </w:rPr>
        <w:t> </w:t>
      </w:r>
      <w:r w:rsidRPr="00DF7C9E">
        <w:rPr>
          <w:rFonts w:ascii="Times New Roman" w:hAnsi="Times New Roman"/>
          <w:i/>
          <w:iCs/>
          <w:sz w:val="26"/>
          <w:szCs w:val="26"/>
        </w:rPr>
        <w:t>a) Tỷ lệ học sinh hoàn thành chương trình lớp học đạt ít nhất 75%;</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b) Tỷ lệ học sinh 11 tuổi hoàn thành Chương trình tiểu học đạt ít nhất 70%;</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de-DE"/>
        </w:rPr>
        <w:t>c) Tỷ lệ </w:t>
      </w:r>
      <w:r w:rsidRPr="00DF7C9E">
        <w:rPr>
          <w:rFonts w:ascii="Times New Roman" w:hAnsi="Times New Roman"/>
          <w:sz w:val="26"/>
          <w:szCs w:val="26"/>
          <w:lang w:val="vi-VN"/>
        </w:rPr>
        <w:t>trẻ em đến </w:t>
      </w:r>
      <w:r w:rsidRPr="00DF7C9E">
        <w:rPr>
          <w:rFonts w:ascii="Times New Roman" w:hAnsi="Times New Roman"/>
          <w:sz w:val="26"/>
          <w:szCs w:val="26"/>
          <w:lang w:val="de-DE"/>
        </w:rPr>
        <w:t>14 tuổi hoàn thành chương trình tiểu học đạt ít nhất 80%, đối với trường thuộc xã có điều kiện kinh tế - xã hội đặc biệt khó khăn đạt ít nhất 70%.</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lang w:val="vi-VN"/>
        </w:rPr>
        <w:t>TIÊU CHUẨN ĐÁNH GIÁ TRƯỜNG TIỂU HỌC MỨC </w:t>
      </w:r>
      <w:r w:rsidRPr="00DF7C9E">
        <w:rPr>
          <w:rFonts w:ascii="Times New Roman" w:hAnsi="Times New Roman"/>
          <w:b/>
          <w:bCs/>
          <w:sz w:val="26"/>
          <w:szCs w:val="26"/>
        </w:rPr>
        <w:t>2</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Trường tiểu học đạt Mức 2 khi đảm bảo </w:t>
      </w:r>
      <w:r w:rsidRPr="00DF7C9E">
        <w:rPr>
          <w:rFonts w:ascii="Times New Roman" w:hAnsi="Times New Roman"/>
          <w:sz w:val="26"/>
          <w:szCs w:val="26"/>
        </w:rPr>
        <w:t>tiêu chuẩn đánh giá trường tiểu học mức 1 và </w:t>
      </w:r>
      <w:r w:rsidRPr="00DF7C9E">
        <w:rPr>
          <w:rFonts w:ascii="Times New Roman" w:hAnsi="Times New Roman"/>
          <w:sz w:val="26"/>
          <w:szCs w:val="26"/>
          <w:lang w:val="vi-VN"/>
        </w:rPr>
        <w:t>các </w:t>
      </w:r>
      <w:r w:rsidRPr="00DF7C9E">
        <w:rPr>
          <w:rFonts w:ascii="Times New Roman" w:hAnsi="Times New Roman"/>
          <w:sz w:val="26"/>
          <w:szCs w:val="26"/>
        </w:rPr>
        <w:t>tiêu chuẩn sau</w:t>
      </w:r>
      <w:r w:rsidRPr="00DF7C9E">
        <w:rPr>
          <w:rFonts w:ascii="Times New Roman" w:hAnsi="Times New Roman"/>
          <w:sz w:val="26"/>
          <w:szCs w:val="26"/>
          <w:lang w:val="vi-VN"/>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w:t>
      </w:r>
      <w:r w:rsidRPr="00DF7C9E">
        <w:rPr>
          <w:rFonts w:ascii="Times New Roman" w:hAnsi="Times New Roman"/>
          <w:b/>
          <w:bCs/>
          <w:sz w:val="26"/>
          <w:szCs w:val="26"/>
          <w:lang w:val="vi-VN"/>
        </w:rPr>
        <w:t> Tiêu chuẩn 1: Tổ chức và quản lý nhà trường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.1. Tiêu chí 1.1: Phương hướng, chiến lược xây dựng và phát triển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Nhà trường có các giải pháp giám sát việc thực hiện phương hướng, chiến lược xây dựng và phát triển.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.2. Tiêu chí 1.2: </w:t>
      </w:r>
      <w:r w:rsidRPr="00DF7C9E">
        <w:rPr>
          <w:rFonts w:ascii="Times New Roman" w:hAnsi="Times New Roman"/>
          <w:i/>
          <w:iCs/>
          <w:sz w:val="26"/>
          <w:szCs w:val="26"/>
        </w:rPr>
        <w:t>Hội đồng trường và các hội đồng khác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Hoạt động có hiệu quả</w:t>
      </w:r>
      <w:r w:rsidRPr="00DF7C9E">
        <w:rPr>
          <w:rFonts w:ascii="Times New Roman" w:hAnsi="Times New Roman"/>
          <w:sz w:val="26"/>
          <w:szCs w:val="26"/>
        </w:rPr>
        <w:t>,</w:t>
      </w:r>
      <w:r w:rsidRPr="00DF7C9E">
        <w:rPr>
          <w:rFonts w:ascii="Times New Roman" w:hAnsi="Times New Roman"/>
          <w:sz w:val="26"/>
          <w:szCs w:val="26"/>
          <w:lang w:val="vi-VN"/>
        </w:rPr>
        <w:t> góp phần nâng cao chất lượng giáo dục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.3. Tiêu chí 1.3: Tổ chức Đảng Cộng sản Việt Nam, các đoàn thể và tổ chức khác trong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Các đoàn thể, tổ chức khác có đóng góp tích cực cho các hoạt động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.4. Tiêu chí 1.4: Hiệu trưởng, phó hiệu trưởng, tổ chuyên môn và tổ văn phòng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Hằng năm, tổ chuyên môn đề xuất và thực hiện được ít nhất 01 (một) chuyên đề chuyên môn có tác dụng nâng cao chất lượng và hiệu quả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Hoạt động của tổ chuyên môn, tổ văn phòng được định kỳ rà soát, đánh giá, điều chỉnh.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w:t>
      </w:r>
      <w:r w:rsidRPr="00DF7C9E">
        <w:rPr>
          <w:rFonts w:ascii="Times New Roman" w:hAnsi="Times New Roman"/>
          <w:sz w:val="26"/>
          <w:szCs w:val="26"/>
        </w:rPr>
        <w:t>5. Tiêu chí 1.6: Quản lý hành chính, tài chính và tài sản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Ứng dụng công nghệ thông tin trong công tác quản lý hành chính, tài chính và tài sản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Trong 05 năm liên tiếp tính đến thời điểm đánh giá, không có vi phạm liên quan đến việc quản lý hành chính, tài chính và tài sản theo kết luận của thanh tra, kiểm toán.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w:t>
      </w:r>
      <w:r w:rsidRPr="00DF7C9E">
        <w:rPr>
          <w:rFonts w:ascii="Times New Roman" w:hAnsi="Times New Roman"/>
          <w:sz w:val="26"/>
          <w:szCs w:val="26"/>
        </w:rPr>
        <w:t>6. Tiêu chí 1.7: Quản lý cán bộ, giáo viên và nhân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Có các biện pháp để phát huy năng lực của cán bộ quản lý, giáo viên, nhân viên trong việc xây dựng, phát triển và nâng cao chất lượng giáo dục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w:t>
      </w:r>
      <w:r w:rsidRPr="00DF7C9E">
        <w:rPr>
          <w:rFonts w:ascii="Times New Roman" w:hAnsi="Times New Roman"/>
          <w:sz w:val="26"/>
          <w:szCs w:val="26"/>
        </w:rPr>
        <w:t>7. Tiêu chí 1.8: Quản lý các hoạt động giáo dục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chỉ đạo, kiểm tra, đánh giá của nhà trường đối với các hoạt động giáo dục, được cơ quan quản lý đánh giá đạt hiệu quả.</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w:t>
      </w:r>
      <w:r w:rsidRPr="00DF7C9E">
        <w:rPr>
          <w:rFonts w:ascii="Times New Roman" w:hAnsi="Times New Roman"/>
          <w:sz w:val="26"/>
          <w:szCs w:val="26"/>
        </w:rPr>
        <w:t>8</w:t>
      </w:r>
      <w:r w:rsidRPr="00DF7C9E">
        <w:rPr>
          <w:rFonts w:ascii="Times New Roman" w:hAnsi="Times New Roman"/>
          <w:sz w:val="26"/>
          <w:szCs w:val="26"/>
          <w:lang w:val="vi-VN"/>
        </w:rPr>
        <w:t>. Tiêu chí 1.9: Thực hiện </w:t>
      </w:r>
      <w:r w:rsidRPr="00DF7C9E">
        <w:rPr>
          <w:rFonts w:ascii="Times New Roman" w:hAnsi="Times New Roman"/>
          <w:sz w:val="26"/>
          <w:szCs w:val="26"/>
        </w:rPr>
        <w:t>q</w:t>
      </w:r>
      <w:r w:rsidRPr="00DF7C9E">
        <w:rPr>
          <w:rFonts w:ascii="Times New Roman" w:hAnsi="Times New Roman"/>
          <w:sz w:val="26"/>
          <w:szCs w:val="26"/>
          <w:lang w:val="vi-VN"/>
        </w:rPr>
        <w:t>uy chế dân chủ</w:t>
      </w:r>
      <w:r w:rsidRPr="00DF7C9E">
        <w:rPr>
          <w:rFonts w:ascii="Times New Roman" w:hAnsi="Times New Roman"/>
          <w:sz w:val="26"/>
          <w:szCs w:val="26"/>
        </w:rPr>
        <w:t> cơ sở</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và cơ chế giám sát việc thực hiện quy chế dân chủ cơ sở đảm bảo công khai, minh bạch, hiệu quả.</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4.10.6</w:t>
      </w:r>
      <w:r w:rsidRPr="00DF7C9E">
        <w:rPr>
          <w:rFonts w:ascii="Times New Roman" w:hAnsi="Times New Roman"/>
          <w:sz w:val="26"/>
          <w:szCs w:val="26"/>
          <w:lang w:val="vi-VN"/>
        </w:rPr>
        <w:t>.</w:t>
      </w:r>
      <w:r w:rsidRPr="00DF7C9E">
        <w:rPr>
          <w:rFonts w:ascii="Times New Roman" w:hAnsi="Times New Roman"/>
          <w:sz w:val="26"/>
          <w:szCs w:val="26"/>
        </w:rPr>
        <w:t>9. </w:t>
      </w:r>
      <w:r w:rsidRPr="00DF7C9E">
        <w:rPr>
          <w:rFonts w:ascii="Times New Roman" w:hAnsi="Times New Roman"/>
          <w:sz w:val="26"/>
          <w:szCs w:val="26"/>
          <w:lang w:val="vi-VN"/>
        </w:rPr>
        <w:t>Tiêu chí 1.10: Đảm bảo an ninh trật tự, an</w:t>
      </w:r>
      <w:r w:rsidRPr="00DF7C9E">
        <w:rPr>
          <w:rFonts w:ascii="Times New Roman" w:hAnsi="Times New Roman"/>
          <w:sz w:val="26"/>
          <w:szCs w:val="26"/>
        </w:rPr>
        <w:t> toàn trường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Nhà trường thường xuyên kiểm tra, thu thập, đánh giá, xử lý các thông tin, biểu hiện liên quan đến bạo lực học đường, an ninh trật tự và có biện pháp ngăn chặn kịp thời, hiệu quả.</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4.10.7</w:t>
      </w:r>
      <w:r w:rsidRPr="00DF7C9E">
        <w:rPr>
          <w:rFonts w:ascii="Times New Roman" w:hAnsi="Times New Roman"/>
          <w:sz w:val="26"/>
          <w:szCs w:val="26"/>
          <w:lang w:val="vi-VN"/>
        </w:rPr>
        <w:t>. </w:t>
      </w:r>
      <w:r w:rsidRPr="00DF7C9E">
        <w:rPr>
          <w:rFonts w:ascii="Times New Roman" w:hAnsi="Times New Roman"/>
          <w:b/>
          <w:bCs/>
          <w:sz w:val="26"/>
          <w:szCs w:val="26"/>
          <w:lang w:val="vi-VN"/>
        </w:rPr>
        <w:t>Tiêu chuẩn 2: Cán bộ quản lý, giáo viên, nhân viên</w:t>
      </w:r>
      <w:r w:rsidRPr="00DF7C9E">
        <w:rPr>
          <w:rFonts w:ascii="Times New Roman" w:hAnsi="Times New Roman"/>
          <w:b/>
          <w:bCs/>
          <w:sz w:val="26"/>
          <w:szCs w:val="26"/>
        </w:rPr>
        <w:t> và</w:t>
      </w:r>
      <w:r w:rsidRPr="00DF7C9E">
        <w:rPr>
          <w:rFonts w:ascii="Times New Roman" w:hAnsi="Times New Roman"/>
          <w:b/>
          <w:bCs/>
          <w:sz w:val="26"/>
          <w:szCs w:val="26"/>
          <w:lang w:val="vi-VN"/>
        </w:rPr>
        <w:t>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4.10.7</w:t>
      </w:r>
      <w:r w:rsidRPr="00DF7C9E">
        <w:rPr>
          <w:rFonts w:ascii="Times New Roman" w:hAnsi="Times New Roman"/>
          <w:sz w:val="26"/>
          <w:szCs w:val="26"/>
          <w:lang w:val="vi-VN"/>
        </w:rPr>
        <w:t>.1. Tiêu chí 2.1: </w:t>
      </w:r>
      <w:r w:rsidRPr="00DF7C9E">
        <w:rPr>
          <w:rFonts w:ascii="Times New Roman" w:hAnsi="Times New Roman"/>
          <w:sz w:val="26"/>
          <w:szCs w:val="26"/>
        </w:rPr>
        <w:t>Đối với h</w:t>
      </w:r>
      <w:r w:rsidRPr="00DF7C9E">
        <w:rPr>
          <w:rFonts w:ascii="Times New Roman" w:hAnsi="Times New Roman"/>
          <w:sz w:val="26"/>
          <w:szCs w:val="26"/>
          <w:lang w:val="vi-VN"/>
        </w:rPr>
        <w:t>iệu trưởng, phó hiệu trưởng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Trong 05 năm liên tiếp tính đến thời điểm đánh giá, có ít nhất 02 năm được đánh giá đạt chuẩn hiệu trưởng ở mức khá trở lên;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bồi dưỡng, tập huấn về lý luận chính trị theo quy định; được giáo viên, nhân viên trong trường tín nhiệm.</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4.10.7</w:t>
      </w:r>
      <w:r w:rsidRPr="00DF7C9E">
        <w:rPr>
          <w:rFonts w:ascii="Times New Roman" w:hAnsi="Times New Roman"/>
          <w:sz w:val="26"/>
          <w:szCs w:val="26"/>
          <w:lang w:val="vi-VN"/>
        </w:rPr>
        <w:t>.2. Tiêu chí 2.2: </w:t>
      </w:r>
      <w:r w:rsidRPr="00DF7C9E">
        <w:rPr>
          <w:rFonts w:ascii="Times New Roman" w:hAnsi="Times New Roman"/>
          <w:sz w:val="26"/>
          <w:szCs w:val="26"/>
        </w:rPr>
        <w:t>Đối với g</w:t>
      </w:r>
      <w:r w:rsidRPr="00DF7C9E">
        <w:rPr>
          <w:rFonts w:ascii="Times New Roman" w:hAnsi="Times New Roman"/>
          <w:sz w:val="26"/>
          <w:szCs w:val="26"/>
          <w:lang w:val="vi-VN"/>
        </w:rPr>
        <w:t>iáo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liên tiếp tính đến thời điểm đánh giá, có 100% giáo viên đạt chuẩn nghề nghiệp giáo viên ở mức đạt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60% đạt chuẩn nghề nghiệp giáo viên ở mức khá trở lên</w:t>
      </w:r>
      <w:r w:rsidRPr="00DF7C9E">
        <w:rPr>
          <w:rFonts w:ascii="Times New Roman" w:hAnsi="Times New Roman"/>
          <w:sz w:val="26"/>
          <w:szCs w:val="26"/>
        </w:rPr>
        <w:t> và có </w:t>
      </w:r>
      <w:r w:rsidRPr="00DF7C9E">
        <w:rPr>
          <w:rFonts w:ascii="Times New Roman" w:hAnsi="Times New Roman"/>
          <w:sz w:val="26"/>
          <w:szCs w:val="26"/>
          <w:lang w:val="vi-VN"/>
        </w:rPr>
        <w:t>ít nhất 50%</w:t>
      </w:r>
      <w:r w:rsidRPr="00DF7C9E">
        <w:rPr>
          <w:rFonts w:ascii="Times New Roman" w:hAnsi="Times New Roman"/>
          <w:sz w:val="26"/>
          <w:szCs w:val="26"/>
        </w:rPr>
        <w:t> ở </w:t>
      </w:r>
      <w:r w:rsidRPr="00DF7C9E">
        <w:rPr>
          <w:rFonts w:ascii="Times New Roman" w:hAnsi="Times New Roman"/>
          <w:sz w:val="26"/>
          <w:szCs w:val="26"/>
          <w:lang w:val="vi-VN"/>
        </w:rPr>
        <w:t>mức khá trở lên đối với trường thuộc</w:t>
      </w:r>
      <w:r w:rsidRPr="00DF7C9E">
        <w:rPr>
          <w:rFonts w:ascii="Times New Roman" w:hAnsi="Times New Roman"/>
          <w:sz w:val="26"/>
          <w:szCs w:val="26"/>
        </w:rPr>
        <w:t> vùng khó khăn</w:t>
      </w:r>
      <w:r w:rsidRPr="00DF7C9E">
        <w:rPr>
          <w:rFonts w:ascii="Times New Roman" w:hAnsi="Times New Roman"/>
          <w:sz w:val="26"/>
          <w:szCs w:val="26"/>
          <w:lang w:val="vi-VN"/>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 </w:t>
      </w:r>
      <w:r w:rsidRPr="00DF7C9E">
        <w:rPr>
          <w:rFonts w:ascii="Times New Roman" w:hAnsi="Times New Roman"/>
          <w:sz w:val="26"/>
          <w:szCs w:val="26"/>
        </w:rPr>
        <w:t>T</w:t>
      </w:r>
      <w:r w:rsidRPr="00DF7C9E">
        <w:rPr>
          <w:rFonts w:ascii="Times New Roman" w:hAnsi="Times New Roman"/>
          <w:sz w:val="26"/>
          <w:szCs w:val="26"/>
          <w:lang w:val="vi-VN"/>
        </w:rPr>
        <w:t>rong 05 năm liên tiếp tính đến thời điểm đánh giá, không có giáo viên bị kỷ luật từ hình thức cảnh cáo trở lên.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4.10.7</w:t>
      </w:r>
      <w:r w:rsidRPr="00DF7C9E">
        <w:rPr>
          <w:rFonts w:ascii="Times New Roman" w:hAnsi="Times New Roman"/>
          <w:sz w:val="26"/>
          <w:szCs w:val="26"/>
          <w:lang w:val="vi-VN"/>
        </w:rPr>
        <w:t>.3. Tiêu chí 2.3: </w:t>
      </w:r>
      <w:r w:rsidRPr="00DF7C9E">
        <w:rPr>
          <w:rFonts w:ascii="Times New Roman" w:hAnsi="Times New Roman"/>
          <w:sz w:val="26"/>
          <w:szCs w:val="26"/>
        </w:rPr>
        <w:t>Đối với n</w:t>
      </w:r>
      <w:r w:rsidRPr="00DF7C9E">
        <w:rPr>
          <w:rFonts w:ascii="Times New Roman" w:hAnsi="Times New Roman"/>
          <w:sz w:val="26"/>
          <w:szCs w:val="26"/>
          <w:lang w:val="vi-VN"/>
        </w:rPr>
        <w:t>hân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Số lượng và cơ cấu nhân viên đảm bảo theo quy định;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liên tiếp tính đến thời điểm đánh giá, không có nhân viên bị kỷ luật từ hình thức cảnh cáo trở lên.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4.10.7</w:t>
      </w:r>
      <w:r w:rsidRPr="00DF7C9E">
        <w:rPr>
          <w:rFonts w:ascii="Times New Roman" w:hAnsi="Times New Roman"/>
          <w:sz w:val="26"/>
          <w:szCs w:val="26"/>
          <w:lang w:val="vi-VN"/>
        </w:rPr>
        <w:t>.4. Tiêu chí 2.4: </w:t>
      </w:r>
      <w:r w:rsidRPr="00DF7C9E">
        <w:rPr>
          <w:rFonts w:ascii="Times New Roman" w:hAnsi="Times New Roman"/>
          <w:sz w:val="26"/>
          <w:szCs w:val="26"/>
        </w:rPr>
        <w:t>Đối với h</w:t>
      </w:r>
      <w:r w:rsidRPr="00DF7C9E">
        <w:rPr>
          <w:rFonts w:ascii="Times New Roman" w:hAnsi="Times New Roman"/>
          <w:sz w:val="26"/>
          <w:szCs w:val="26"/>
          <w:lang w:val="vi-VN"/>
        </w:rPr>
        <w:t>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Học sinh vi phạm các hành vi không được làm được phát hiện kịp thời, </w:t>
      </w:r>
      <w:r w:rsidRPr="00DF7C9E">
        <w:rPr>
          <w:rFonts w:ascii="Times New Roman" w:hAnsi="Times New Roman"/>
          <w:sz w:val="26"/>
          <w:szCs w:val="26"/>
        </w:rPr>
        <w:t>được áp dụng</w:t>
      </w:r>
      <w:r w:rsidRPr="00DF7C9E">
        <w:rPr>
          <w:rFonts w:ascii="Times New Roman" w:hAnsi="Times New Roman"/>
          <w:sz w:val="26"/>
          <w:szCs w:val="26"/>
          <w:lang w:val="vi-VN"/>
        </w:rPr>
        <w:t> các biện pháp giáo dục phù hợp và có chuyển biến tích cực.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4.10.8</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3: Cơ sở vật chất và thiết bị dạy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 </w:t>
      </w:r>
      <w:r w:rsidRPr="00DF7C9E">
        <w:rPr>
          <w:rFonts w:ascii="Times New Roman" w:hAnsi="Times New Roman"/>
          <w:sz w:val="26"/>
          <w:szCs w:val="26"/>
        </w:rPr>
        <w:t>4.10.8</w:t>
      </w:r>
      <w:r w:rsidRPr="00DF7C9E">
        <w:rPr>
          <w:rFonts w:ascii="Times New Roman" w:hAnsi="Times New Roman"/>
          <w:sz w:val="26"/>
          <w:szCs w:val="26"/>
          <w:lang w:val="vi-VN"/>
        </w:rPr>
        <w:t>.1. Tiêu chí 3.</w:t>
      </w:r>
      <w:r w:rsidRPr="00DF7C9E">
        <w:rPr>
          <w:rFonts w:ascii="Times New Roman" w:hAnsi="Times New Roman"/>
          <w:sz w:val="26"/>
          <w:szCs w:val="26"/>
        </w:rPr>
        <w:t>2</w:t>
      </w:r>
      <w:r w:rsidRPr="00DF7C9E">
        <w:rPr>
          <w:rFonts w:ascii="Times New Roman" w:hAnsi="Times New Roman"/>
          <w:sz w:val="26"/>
          <w:szCs w:val="26"/>
          <w:lang w:val="vi-VN"/>
        </w:rPr>
        <w:t>: </w:t>
      </w:r>
      <w:r w:rsidRPr="00DF7C9E">
        <w:rPr>
          <w:rFonts w:ascii="Times New Roman" w:hAnsi="Times New Roman"/>
          <w:i/>
          <w:iCs/>
          <w:sz w:val="26"/>
          <w:szCs w:val="26"/>
          <w:lang w:val="nl-NL"/>
        </w:rPr>
        <w:t>Các hạng mục công trình đảm bảo tiêu chuẩn cơ sở vật chất mức độ 1 đối với trường tiểu học theo quy định của Bộ Giáo dục và Đào tạo, bao gồm:</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 a) Khối phòng hành chính quản trị;</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 b)</w:t>
      </w:r>
      <w:r w:rsidRPr="00DF7C9E">
        <w:rPr>
          <w:rFonts w:ascii="Times New Roman" w:hAnsi="Times New Roman"/>
          <w:i/>
          <w:iCs/>
          <w:sz w:val="26"/>
          <w:szCs w:val="26"/>
        </w:rPr>
        <w:t> Khối phòng </w:t>
      </w:r>
      <w:r w:rsidRPr="00DF7C9E">
        <w:rPr>
          <w:rFonts w:ascii="Times New Roman" w:hAnsi="Times New Roman"/>
          <w:i/>
          <w:iCs/>
          <w:sz w:val="26"/>
          <w:szCs w:val="26"/>
          <w:lang w:val="nl-NL"/>
        </w:rPr>
        <w:t>học tập; khối phòng hỗ trợ học tập;</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 c) Khối phụ trợ; khu sân chơi, thể dục thể thao; khối phục vụ sinh hoạt.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4.10.8</w:t>
      </w:r>
      <w:r w:rsidRPr="00DF7C9E">
        <w:rPr>
          <w:rFonts w:ascii="Times New Roman" w:hAnsi="Times New Roman"/>
          <w:sz w:val="26"/>
          <w:szCs w:val="26"/>
          <w:lang w:val="vi-VN"/>
        </w:rPr>
        <w:t>.2. Tiêu chí 3.</w:t>
      </w:r>
      <w:r w:rsidRPr="00DF7C9E">
        <w:rPr>
          <w:rFonts w:ascii="Times New Roman" w:hAnsi="Times New Roman"/>
          <w:sz w:val="26"/>
          <w:szCs w:val="26"/>
        </w:rPr>
        <w:t>3</w:t>
      </w:r>
      <w:r w:rsidRPr="00DF7C9E">
        <w:rPr>
          <w:rFonts w:ascii="Times New Roman" w:hAnsi="Times New Roman"/>
          <w:sz w:val="26"/>
          <w:szCs w:val="26"/>
          <w:lang w:val="vi-VN"/>
        </w:rPr>
        <w:t>: </w:t>
      </w:r>
      <w:r w:rsidRPr="00DF7C9E">
        <w:rPr>
          <w:rFonts w:ascii="Times New Roman" w:hAnsi="Times New Roman"/>
          <w:i/>
          <w:iCs/>
          <w:sz w:val="26"/>
          <w:szCs w:val="26"/>
          <w:lang w:val="nl-NL"/>
        </w:rPr>
        <w:t>Tỷ lệ các hạng mục công trình kiên cố, mật độ sử dụng đất đảm bảo tiêu chuẩn cơ sở vật chất mức độ 1 đối với trường tiểu học theo quy định của Bộ Giáo dục và Đào tạo.</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4.10.9</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4: Quan hệ giữa nhà trường, gia đình và xã hội</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4.10.9</w:t>
      </w:r>
      <w:r w:rsidRPr="00DF7C9E">
        <w:rPr>
          <w:rFonts w:ascii="Times New Roman" w:hAnsi="Times New Roman"/>
          <w:sz w:val="26"/>
          <w:szCs w:val="26"/>
          <w:lang w:val="vi-VN"/>
        </w:rPr>
        <w:t>.1. Tiêu chí 4.1: Ban đại diện cha mẹ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w:t>
      </w:r>
      <w:r w:rsidRPr="00DF7C9E">
        <w:rPr>
          <w:rFonts w:ascii="Times New Roman" w:hAnsi="Times New Roman"/>
          <w:sz w:val="26"/>
          <w:szCs w:val="26"/>
        </w:rPr>
        <w:t>có hiệu quả </w:t>
      </w:r>
      <w:r w:rsidRPr="00DF7C9E">
        <w:rPr>
          <w:rFonts w:ascii="Times New Roman" w:hAnsi="Times New Roman"/>
          <w:sz w:val="26"/>
          <w:szCs w:val="26"/>
          <w:lang w:val="vi-VN"/>
        </w:rPr>
        <w:t>với </w:t>
      </w:r>
      <w:r w:rsidRPr="00DF7C9E">
        <w:rPr>
          <w:rFonts w:ascii="Times New Roman" w:hAnsi="Times New Roman"/>
          <w:sz w:val="26"/>
          <w:szCs w:val="26"/>
        </w:rPr>
        <w:t>nhà trường trong việc</w:t>
      </w:r>
      <w:r w:rsidRPr="00DF7C9E">
        <w:rPr>
          <w:rFonts w:ascii="Times New Roman" w:hAnsi="Times New Roman"/>
          <w:sz w:val="26"/>
          <w:szCs w:val="26"/>
          <w:lang w:val="vi-VN"/>
        </w:rPr>
        <w:t> tổ chức thực hiện nhiệm vụ năm học và các hoạt động giáo dục; hướng dẫn, tuyên truyền, phổ biến pháp luật, chủ trương chính sách về giáo dục đối với cha mẹ học sinh</w:t>
      </w:r>
      <w:r w:rsidRPr="00DF7C9E">
        <w:rPr>
          <w:rFonts w:ascii="Times New Roman" w:hAnsi="Times New Roman"/>
          <w:sz w:val="26"/>
          <w:szCs w:val="26"/>
        </w:rPr>
        <w:t>; huy động học sinh đến trường, </w:t>
      </w:r>
      <w:r w:rsidRPr="00DF7C9E">
        <w:rPr>
          <w:rFonts w:ascii="Times New Roman" w:hAnsi="Times New Roman"/>
          <w:sz w:val="26"/>
          <w:szCs w:val="26"/>
          <w:lang w:val="vi-VN"/>
        </w:rPr>
        <w:t>vận động học sinh đã bỏ học trở lại </w:t>
      </w:r>
      <w:r w:rsidRPr="00DF7C9E">
        <w:rPr>
          <w:rFonts w:ascii="Times New Roman" w:hAnsi="Times New Roman"/>
          <w:sz w:val="26"/>
          <w:szCs w:val="26"/>
        </w:rPr>
        <w:t>lớp</w:t>
      </w:r>
      <w:r w:rsidRPr="00DF7C9E">
        <w:rPr>
          <w:rFonts w:ascii="Times New Roman" w:hAnsi="Times New Roman"/>
          <w:sz w:val="26"/>
          <w:szCs w:val="26"/>
          <w:lang w:val="vi-VN"/>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4.10.9</w:t>
      </w:r>
      <w:r w:rsidRPr="00DF7C9E">
        <w:rPr>
          <w:rFonts w:ascii="Times New Roman" w:hAnsi="Times New Roman"/>
          <w:sz w:val="26"/>
          <w:szCs w:val="26"/>
          <w:lang w:val="vi-VN"/>
        </w:rPr>
        <w:t>.2. Tiêu chí 4.2: Công tác tham mưu cấp ủy Đảng, chính quyền và phối hợp với các tổ chức, cá nhân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Tham mưu cấp ủy Đảng, chính quyền để tạo điều kiện cho nhà trường thực hiện phương hướng, chiến lược xây dựng và phát triển;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Phối hợp với các tổ chức,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4.10.10</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5: Hoạt động giáo dục và kết quả giáo dục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4.10.10</w:t>
      </w:r>
      <w:r w:rsidRPr="00DF7C9E">
        <w:rPr>
          <w:rFonts w:ascii="Times New Roman" w:hAnsi="Times New Roman"/>
          <w:sz w:val="26"/>
          <w:szCs w:val="26"/>
          <w:lang w:val="vi-VN"/>
        </w:rPr>
        <w:t>.1. Tiêu chí 5.1: Kế hoạch giáo dục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Đảm bảo tính cập nhật các quy định về chuyên môn của cơ quan quản lý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Được phổ biến, công khai để giáo viên, học sinh, cha mẹ học sinh, cộng đồng biết và phối hợp, giám sát nhà trường thực hiện kế hoạch.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4.10.10</w:t>
      </w:r>
      <w:r w:rsidRPr="00DF7C9E">
        <w:rPr>
          <w:rFonts w:ascii="Times New Roman" w:hAnsi="Times New Roman"/>
          <w:sz w:val="26"/>
          <w:szCs w:val="26"/>
          <w:lang w:val="vi-VN"/>
        </w:rPr>
        <w:t>.2. Tiêu chí 5.2: Thực hiện Chương trình giáo dục phổ thông cấp tiểu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Phát hiện và bồi dưỡng học sinh có năng khiếu, phụ đạo học sinh gặp khó khăn trong học tập, rèn luyện.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4.10.10</w:t>
      </w:r>
      <w:r w:rsidRPr="00DF7C9E">
        <w:rPr>
          <w:rFonts w:ascii="Times New Roman" w:hAnsi="Times New Roman"/>
          <w:sz w:val="26"/>
          <w:szCs w:val="26"/>
          <w:lang w:val="vi-VN"/>
        </w:rPr>
        <w:t>.3. Tiêu chí 5.3: Thực hiện các hoạt động giáo dục khác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Được tổ chức có hiệu quả, tạo cơ hội cho học sinh tham gia tích cực, chủ động, sáng tạo.</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4.10.10</w:t>
      </w:r>
      <w:r w:rsidRPr="00DF7C9E">
        <w:rPr>
          <w:rFonts w:ascii="Times New Roman" w:hAnsi="Times New Roman"/>
          <w:sz w:val="26"/>
          <w:szCs w:val="26"/>
          <w:lang w:val="vi-VN"/>
        </w:rPr>
        <w:t>.4. Tiêu chí 5.4: Công tác phổ cập giáo dục tiểu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Trong địa bàn tuyển sinh của trường tỷ lệ trẻ 6 tuổi vào lớp 1 đạt ít nhất 95%.</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4.10.10</w:t>
      </w:r>
      <w:r w:rsidRPr="00DF7C9E">
        <w:rPr>
          <w:rFonts w:ascii="Times New Roman" w:hAnsi="Times New Roman"/>
          <w:sz w:val="26"/>
          <w:szCs w:val="26"/>
          <w:lang w:val="vi-VN"/>
        </w:rPr>
        <w:t>.5. Tiêu chí 5.5: Kết quả giáo dục</w:t>
      </w:r>
    </w:p>
    <w:p w:rsidR="00116A73" w:rsidRPr="00DF7C9E" w:rsidRDefault="00116A73" w:rsidP="00116A73">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Tỷ lệ học sinh hoàn thành chương trình lớp học đạt ít nhất </w:t>
      </w:r>
      <w:r w:rsidRPr="00DF7C9E">
        <w:rPr>
          <w:rFonts w:ascii="Times New Roman" w:hAnsi="Times New Roman"/>
          <w:i/>
          <w:iCs/>
          <w:sz w:val="26"/>
          <w:szCs w:val="26"/>
          <w:lang w:val="nl-NL"/>
        </w:rPr>
        <w:t>90</w:t>
      </w:r>
      <w:r w:rsidRPr="00DF7C9E">
        <w:rPr>
          <w:rFonts w:ascii="Times New Roman" w:hAnsi="Times New Roman"/>
          <w:i/>
          <w:iCs/>
          <w:sz w:val="26"/>
          <w:szCs w:val="26"/>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Tỷ lệ trẻ em 11 tuổi hoàn thành chương trình tiểu học đạt ít nhất 8</w:t>
      </w:r>
      <w:r w:rsidRPr="00DF7C9E">
        <w:rPr>
          <w:rFonts w:ascii="Times New Roman" w:hAnsi="Times New Roman"/>
          <w:i/>
          <w:iCs/>
          <w:sz w:val="26"/>
          <w:szCs w:val="26"/>
          <w:lang w:val="nl-NL"/>
        </w:rPr>
        <w:t>5</w:t>
      </w:r>
      <w:r w:rsidRPr="00DF7C9E">
        <w:rPr>
          <w:rFonts w:ascii="Times New Roman" w:hAnsi="Times New Roman"/>
          <w:i/>
          <w:iCs/>
          <w:sz w:val="26"/>
          <w:szCs w:val="26"/>
        </w:rPr>
        <w:t>%, đối với trường thuộc xã có điều kiện kinh tế - xã hội đặc biệt khó khăn đạt ít nhất 7</w:t>
      </w:r>
      <w:r w:rsidRPr="00DF7C9E">
        <w:rPr>
          <w:rFonts w:ascii="Times New Roman" w:hAnsi="Times New Roman"/>
          <w:i/>
          <w:iCs/>
          <w:sz w:val="26"/>
          <w:szCs w:val="26"/>
          <w:lang w:val="nl-NL"/>
        </w:rPr>
        <w:t>5</w:t>
      </w:r>
      <w:r w:rsidRPr="00DF7C9E">
        <w:rPr>
          <w:rFonts w:ascii="Times New Roman" w:hAnsi="Times New Roman"/>
          <w:i/>
          <w:iCs/>
          <w:sz w:val="26"/>
          <w:szCs w:val="26"/>
        </w:rPr>
        <w: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lang w:val="vi-VN"/>
        </w:rPr>
        <w:t>TIÊU CHUẨN ĐÁNH GIÁ TRƯỜNG TIỂU HỌC MỨC 3</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Trường tiểu học đạt Mức 3 khi đảm bảo các </w:t>
      </w:r>
      <w:r w:rsidRPr="00DF7C9E">
        <w:rPr>
          <w:rFonts w:ascii="Times New Roman" w:hAnsi="Times New Roman"/>
          <w:sz w:val="26"/>
          <w:szCs w:val="26"/>
        </w:rPr>
        <w:t>tiêu chuẩn đánh giá trường tiểu học mức 2</w:t>
      </w:r>
      <w:r w:rsidRPr="00DF7C9E">
        <w:rPr>
          <w:rFonts w:ascii="Times New Roman" w:hAnsi="Times New Roman"/>
          <w:sz w:val="26"/>
          <w:szCs w:val="26"/>
          <w:lang w:val="vi-VN"/>
        </w:rPr>
        <w:t> và các </w:t>
      </w:r>
      <w:r w:rsidRPr="00DF7C9E">
        <w:rPr>
          <w:rFonts w:ascii="Times New Roman" w:hAnsi="Times New Roman"/>
          <w:sz w:val="26"/>
          <w:szCs w:val="26"/>
        </w:rPr>
        <w:t>tiêu chuẩn</w:t>
      </w:r>
      <w:r w:rsidRPr="00DF7C9E">
        <w:rPr>
          <w:rFonts w:ascii="Times New Roman" w:hAnsi="Times New Roman"/>
          <w:sz w:val="26"/>
          <w:szCs w:val="26"/>
          <w:lang w:val="vi-VN"/>
        </w:rPr>
        <w:t> sau:</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4.10.11</w:t>
      </w:r>
      <w:r w:rsidRPr="00DF7C9E">
        <w:rPr>
          <w:rFonts w:ascii="Times New Roman" w:hAnsi="Times New Roman"/>
          <w:sz w:val="26"/>
          <w:szCs w:val="26"/>
          <w:lang w:val="vi-VN"/>
        </w:rPr>
        <w:t>.</w:t>
      </w:r>
      <w:r w:rsidRPr="00DF7C9E">
        <w:rPr>
          <w:rFonts w:ascii="Times New Roman" w:hAnsi="Times New Roman"/>
          <w:b/>
          <w:bCs/>
          <w:sz w:val="26"/>
          <w:szCs w:val="26"/>
          <w:lang w:val="vi-VN"/>
        </w:rPr>
        <w:t> Tiêu chuẩn 1: Tổ chức và quản lý nhà trường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4.10.11</w:t>
      </w:r>
      <w:r w:rsidRPr="00DF7C9E">
        <w:rPr>
          <w:rFonts w:ascii="Times New Roman" w:hAnsi="Times New Roman"/>
          <w:sz w:val="26"/>
          <w:szCs w:val="26"/>
          <w:lang w:val="vi-VN"/>
        </w:rPr>
        <w:t>.1. Tiêu chí 1.1: Phương hướng, chiến lược xây dựng và phát triển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học sinh và cộng đồng.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4.10.11</w:t>
      </w:r>
      <w:r w:rsidRPr="00DF7C9E">
        <w:rPr>
          <w:rFonts w:ascii="Times New Roman" w:hAnsi="Times New Roman"/>
          <w:sz w:val="26"/>
          <w:szCs w:val="26"/>
          <w:lang w:val="vi-VN"/>
        </w:rPr>
        <w:t>.2. Tiêu chí 1.3: Tổ chức Đảng Cộng sản Việt Nam, các đoàn thể và tổ chức khác trong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Trong 05 năm liên tiếp tính đến thời điểm đánh giá, tổ chức Đảng Cộng sản Việt Nam có ít nhất 02 năm hoàn thành tốt nhiệm vụ, các năm còn lại hoàn thành nhiệm vụ trở lên;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Style w:val="Emphasis"/>
          <w:rFonts w:ascii="Times New Roman" w:hAnsi="Times New Roman"/>
          <w:sz w:val="26"/>
          <w:szCs w:val="26"/>
          <w:shd w:val="clear" w:color="auto" w:fill="FFFFFF"/>
          <w:lang w:val="vi-VN"/>
        </w:rPr>
        <w:t>b) </w:t>
      </w:r>
      <w:r w:rsidRPr="00DF7C9E">
        <w:rPr>
          <w:rFonts w:ascii="Times New Roman" w:hAnsi="Times New Roman"/>
          <w:sz w:val="26"/>
          <w:szCs w:val="26"/>
          <w:lang w:val="vi-VN"/>
        </w:rPr>
        <w:t>Các đoàn thể, tổ chức khác đóng góp hiệu quả cho các hoạt động của nhà trường và cộng đồng.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4.10.11</w:t>
      </w:r>
      <w:r w:rsidRPr="00DF7C9E">
        <w:rPr>
          <w:rFonts w:ascii="Times New Roman" w:hAnsi="Times New Roman"/>
          <w:sz w:val="26"/>
          <w:szCs w:val="26"/>
          <w:lang w:val="vi-VN"/>
        </w:rPr>
        <w:t>.3. Tiêu chí 1.4: Hiệu trưởng, phó hiệu trưởng, tổ chuyên môn và tổ văn phòng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Hoạt động của tổ chuyên môn, tổ văn phòng có đóng góp</w:t>
      </w:r>
      <w:r w:rsidRPr="00DF7C9E">
        <w:rPr>
          <w:rFonts w:ascii="Times New Roman" w:hAnsi="Times New Roman"/>
          <w:sz w:val="26"/>
          <w:szCs w:val="26"/>
        </w:rPr>
        <w:t> hiệu quả</w:t>
      </w:r>
      <w:r w:rsidRPr="00DF7C9E">
        <w:rPr>
          <w:rFonts w:ascii="Times New Roman" w:hAnsi="Times New Roman"/>
          <w:sz w:val="26"/>
          <w:szCs w:val="26"/>
          <w:lang w:val="vi-VN"/>
        </w:rPr>
        <w:t> trong việc nâng cao chất lượng các hoạt động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Tổ chuyên môn thực hiện hiệu quả các chuyên đề chuyên môn góp phần nâng cao chất lượng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4.10.11</w:t>
      </w:r>
      <w:r w:rsidRPr="00DF7C9E">
        <w:rPr>
          <w:rFonts w:ascii="Times New Roman" w:hAnsi="Times New Roman"/>
          <w:sz w:val="26"/>
          <w:szCs w:val="26"/>
          <w:lang w:val="vi-VN"/>
        </w:rPr>
        <w:t>.4. Tiêu chí 1.6: Quản lý hành chính, tài chính và tài sản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Có kế hoạch dài hạn, trung hạn và ngắn hạn để tạo các nguồn tài chính hợp pháp phù hợp với điều kiện nhà trường, thực tế địa phương.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4.10.12</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2: Cán bộ quản lý, giáo viên, nhân viên và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4.10.12</w:t>
      </w:r>
      <w:r w:rsidRPr="00DF7C9E">
        <w:rPr>
          <w:rFonts w:ascii="Times New Roman" w:hAnsi="Times New Roman"/>
          <w:sz w:val="26"/>
          <w:szCs w:val="26"/>
          <w:lang w:val="vi-VN"/>
        </w:rPr>
        <w:t>.1. Tiêu chí 2.1: </w:t>
      </w:r>
      <w:r w:rsidRPr="00DF7C9E">
        <w:rPr>
          <w:rFonts w:ascii="Times New Roman" w:hAnsi="Times New Roman"/>
          <w:sz w:val="26"/>
          <w:szCs w:val="26"/>
        </w:rPr>
        <w:t>Đối với h</w:t>
      </w:r>
      <w:r w:rsidRPr="00DF7C9E">
        <w:rPr>
          <w:rFonts w:ascii="Times New Roman" w:hAnsi="Times New Roman"/>
          <w:sz w:val="26"/>
          <w:szCs w:val="26"/>
          <w:lang w:val="vi-VN"/>
        </w:rPr>
        <w:t>iệu trưởng, phó hiệu trưởng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Trong 05 năm liên tiếp tính đến thời điểm đánh giá, đạt chuẩn hiệu trưởng ở mức khá trở lên, trong đó có ít nhất 01 năm đạt chuẩn hiệu trưởng ở mức tốt.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4.10.12</w:t>
      </w:r>
      <w:r w:rsidRPr="00DF7C9E">
        <w:rPr>
          <w:rFonts w:ascii="Times New Roman" w:hAnsi="Times New Roman"/>
          <w:sz w:val="26"/>
          <w:szCs w:val="26"/>
          <w:lang w:val="vi-VN"/>
        </w:rPr>
        <w:t>.2. Tiêu chí 2.2: </w:t>
      </w:r>
      <w:r w:rsidRPr="00DF7C9E">
        <w:rPr>
          <w:rFonts w:ascii="Times New Roman" w:hAnsi="Times New Roman"/>
          <w:sz w:val="26"/>
          <w:szCs w:val="26"/>
        </w:rPr>
        <w:t>Đối với g</w:t>
      </w:r>
      <w:r w:rsidRPr="00DF7C9E">
        <w:rPr>
          <w:rFonts w:ascii="Times New Roman" w:hAnsi="Times New Roman"/>
          <w:sz w:val="26"/>
          <w:szCs w:val="26"/>
          <w:lang w:val="vi-VN"/>
        </w:rPr>
        <w:t>iáo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b) Trong 05 năm liên tiếp tính đến thời điểm đánh giá, có ít nhất </w:t>
      </w:r>
      <w:r w:rsidRPr="00DF7C9E">
        <w:rPr>
          <w:rFonts w:ascii="Times New Roman" w:hAnsi="Times New Roman"/>
          <w:sz w:val="26"/>
          <w:szCs w:val="26"/>
        </w:rPr>
        <w:t>8</w:t>
      </w:r>
      <w:r w:rsidRPr="00DF7C9E">
        <w:rPr>
          <w:rFonts w:ascii="Times New Roman" w:hAnsi="Times New Roman"/>
          <w:sz w:val="26"/>
          <w:szCs w:val="26"/>
          <w:lang w:val="vi-VN"/>
        </w:rPr>
        <w:t>0% </w:t>
      </w:r>
      <w:r w:rsidRPr="00DF7C9E">
        <w:rPr>
          <w:rFonts w:ascii="Times New Roman" w:hAnsi="Times New Roman"/>
          <w:sz w:val="26"/>
          <w:szCs w:val="26"/>
        </w:rPr>
        <w:t>giáo viên </w:t>
      </w:r>
      <w:r w:rsidRPr="00DF7C9E">
        <w:rPr>
          <w:rFonts w:ascii="Times New Roman" w:hAnsi="Times New Roman"/>
          <w:sz w:val="26"/>
          <w:szCs w:val="26"/>
          <w:lang w:val="vi-VN"/>
        </w:rPr>
        <w:t>đạt chuẩn nghề nghiệp giáo viên ở mức khá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w:t>
      </w:r>
      <w:r w:rsidRPr="00DF7C9E">
        <w:rPr>
          <w:rFonts w:ascii="Times New Roman" w:hAnsi="Times New Roman"/>
          <w:sz w:val="26"/>
          <w:szCs w:val="26"/>
        </w:rPr>
        <w:t>3</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rPr>
        <w:t>; </w:t>
      </w:r>
      <w:r w:rsidRPr="00DF7C9E">
        <w:rPr>
          <w:rFonts w:ascii="Times New Roman" w:hAnsi="Times New Roman"/>
          <w:sz w:val="26"/>
          <w:szCs w:val="26"/>
          <w:lang w:val="vi-VN"/>
        </w:rPr>
        <w:t>đối với trường thuộc </w:t>
      </w:r>
      <w:r w:rsidRPr="00DF7C9E">
        <w:rPr>
          <w:rFonts w:ascii="Times New Roman" w:hAnsi="Times New Roman"/>
          <w:sz w:val="26"/>
          <w:szCs w:val="26"/>
        </w:rPr>
        <w:t>vùng khó khăn có</w:t>
      </w:r>
      <w:r w:rsidRPr="00DF7C9E">
        <w:rPr>
          <w:rFonts w:ascii="Times New Roman" w:hAnsi="Times New Roman"/>
          <w:sz w:val="26"/>
          <w:szCs w:val="26"/>
          <w:lang w:val="vi-VN"/>
        </w:rPr>
        <w:t> ít nhất 70% đạt chuẩn nghề nghiệp giáo viên ở mức khá trở lên</w:t>
      </w:r>
      <w:r w:rsidRPr="00DF7C9E">
        <w:rPr>
          <w:rFonts w:ascii="Times New Roman" w:hAnsi="Times New Roman"/>
          <w:sz w:val="26"/>
          <w:szCs w:val="26"/>
        </w:rPr>
        <w:t>, </w:t>
      </w:r>
      <w:r w:rsidRPr="00DF7C9E">
        <w:rPr>
          <w:rFonts w:ascii="Times New Roman" w:hAnsi="Times New Roman"/>
          <w:sz w:val="26"/>
          <w:szCs w:val="26"/>
          <w:lang w:val="vi-VN"/>
        </w:rPr>
        <w:t>trong đó có ít nhất </w:t>
      </w:r>
      <w:r w:rsidRPr="00DF7C9E">
        <w:rPr>
          <w:rFonts w:ascii="Times New Roman" w:hAnsi="Times New Roman"/>
          <w:sz w:val="26"/>
          <w:szCs w:val="26"/>
        </w:rPr>
        <w:t>2</w:t>
      </w:r>
      <w:r w:rsidRPr="00DF7C9E">
        <w:rPr>
          <w:rFonts w:ascii="Times New Roman" w:hAnsi="Times New Roman"/>
          <w:sz w:val="26"/>
          <w:szCs w:val="26"/>
          <w:lang w:val="vi-VN"/>
        </w:rPr>
        <w:t>0% đạt chuẩn nghề nghiệp giáo viên ở mức tốt.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4.10.12</w:t>
      </w:r>
      <w:r w:rsidRPr="00DF7C9E">
        <w:rPr>
          <w:rFonts w:ascii="Times New Roman" w:hAnsi="Times New Roman"/>
          <w:sz w:val="26"/>
          <w:szCs w:val="26"/>
          <w:lang w:val="vi-VN"/>
        </w:rPr>
        <w:t>.3. Tiêu chí 2.3: </w:t>
      </w:r>
      <w:r w:rsidRPr="00DF7C9E">
        <w:rPr>
          <w:rFonts w:ascii="Times New Roman" w:hAnsi="Times New Roman"/>
          <w:sz w:val="26"/>
          <w:szCs w:val="26"/>
        </w:rPr>
        <w:t>Đối với n</w:t>
      </w:r>
      <w:r w:rsidRPr="00DF7C9E">
        <w:rPr>
          <w:rFonts w:ascii="Times New Roman" w:hAnsi="Times New Roman"/>
          <w:sz w:val="26"/>
          <w:szCs w:val="26"/>
          <w:lang w:val="vi-VN"/>
        </w:rPr>
        <w:t>hân viên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Có trình độ đào tạo đáp ứng được vị trí việc làm;</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Hằng năm, được tham gia đầy đủ các khóa, lớp tập huấn, bồi dưỡng chuyên môn, nghiệp vụ theo vị trí việc làm.</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4.10.12</w:t>
      </w:r>
      <w:r w:rsidRPr="00DF7C9E">
        <w:rPr>
          <w:rFonts w:ascii="Times New Roman" w:hAnsi="Times New Roman"/>
          <w:sz w:val="26"/>
          <w:szCs w:val="26"/>
          <w:lang w:val="vi-VN"/>
        </w:rPr>
        <w:t>.4. Tiêu chí 2.4: </w:t>
      </w:r>
      <w:r w:rsidRPr="00DF7C9E">
        <w:rPr>
          <w:rFonts w:ascii="Times New Roman" w:hAnsi="Times New Roman"/>
          <w:sz w:val="26"/>
          <w:szCs w:val="26"/>
        </w:rPr>
        <w:t>Đối với h</w:t>
      </w:r>
      <w:r w:rsidRPr="00DF7C9E">
        <w:rPr>
          <w:rFonts w:ascii="Times New Roman" w:hAnsi="Times New Roman"/>
          <w:sz w:val="26"/>
          <w:szCs w:val="26"/>
          <w:lang w:val="vi-VN"/>
        </w:rPr>
        <w:t>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Học sinh có thành tích trong học tập, rèn luyện có ảnh hưởng tích cực đến các hoạt động của lớp và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4.10.13</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3: Cơ sở vật chất và thiết bị dạy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4.10.13</w:t>
      </w:r>
      <w:r w:rsidRPr="00DF7C9E">
        <w:rPr>
          <w:rFonts w:ascii="Times New Roman" w:hAnsi="Times New Roman"/>
          <w:sz w:val="26"/>
          <w:szCs w:val="26"/>
          <w:lang w:val="vi-VN"/>
        </w:rPr>
        <w:t>.1. Tiêu chí 3.</w:t>
      </w:r>
      <w:r w:rsidRPr="00DF7C9E">
        <w:rPr>
          <w:rFonts w:ascii="Times New Roman" w:hAnsi="Times New Roman"/>
          <w:sz w:val="26"/>
          <w:szCs w:val="26"/>
        </w:rPr>
        <w:t>2</w:t>
      </w:r>
      <w:r w:rsidRPr="00DF7C9E">
        <w:rPr>
          <w:rFonts w:ascii="Times New Roman" w:hAnsi="Times New Roman"/>
          <w:sz w:val="26"/>
          <w:szCs w:val="26"/>
          <w:lang w:val="vi-VN"/>
        </w:rPr>
        <w:t>: </w:t>
      </w:r>
      <w:r w:rsidRPr="00DF7C9E">
        <w:rPr>
          <w:rFonts w:ascii="Times New Roman" w:hAnsi="Times New Roman"/>
          <w:i/>
          <w:iCs/>
          <w:sz w:val="26"/>
          <w:szCs w:val="26"/>
        </w:rPr>
        <w:t>Các hạng mục công trình đảm bảo tiêu chuẩn cơ sở vật chất mức độ 2 đối với trường tiểu học theo quy định của Bộ Giáo dục và Đào tạo, bao gồm:</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Khối phòng hỗ trợ học tập;</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Khối phụ trợ; khu sân chơi, thể dục thể thao; khối phục vụ sinh hoạt.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4.10.13</w:t>
      </w:r>
      <w:r w:rsidRPr="00DF7C9E">
        <w:rPr>
          <w:rFonts w:ascii="Times New Roman" w:hAnsi="Times New Roman"/>
          <w:sz w:val="26"/>
          <w:szCs w:val="26"/>
          <w:lang w:val="vi-VN"/>
        </w:rPr>
        <w:t>.2. Tiêu chí </w:t>
      </w:r>
      <w:r w:rsidRPr="00DF7C9E">
        <w:rPr>
          <w:rFonts w:ascii="Times New Roman" w:hAnsi="Times New Roman"/>
          <w:sz w:val="26"/>
          <w:szCs w:val="26"/>
        </w:rPr>
        <w:t>3.3: </w:t>
      </w:r>
      <w:r w:rsidRPr="00DF7C9E">
        <w:rPr>
          <w:rFonts w:ascii="Times New Roman" w:hAnsi="Times New Roman"/>
          <w:i/>
          <w:iCs/>
          <w:sz w:val="26"/>
          <w:szCs w:val="26"/>
        </w:rPr>
        <w:t>Tỷ lệ các hạng mục công trình kiên cố đảm bảo quy định tiêu chuẩn cơ sở vật chất mức độ 2 đối với trường tiểu học theo quy định của Bộ Giáo dục và Đào tạo.</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4.10.14</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4: Quan hệ giữa nhà trường, gia đình và xã hội</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4.10.14</w:t>
      </w:r>
      <w:r w:rsidRPr="00DF7C9E">
        <w:rPr>
          <w:rFonts w:ascii="Times New Roman" w:hAnsi="Times New Roman"/>
          <w:sz w:val="26"/>
          <w:szCs w:val="26"/>
          <w:lang w:val="vi-VN"/>
        </w:rPr>
        <w:t>.1. Tiêu chí 4.1: Ban đại diện cha mẹ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có hiệu quả với nhà trường, xã hội trong việc </w:t>
      </w:r>
      <w:r w:rsidRPr="00DF7C9E">
        <w:rPr>
          <w:rFonts w:ascii="Times New Roman" w:hAnsi="Times New Roman"/>
          <w:sz w:val="26"/>
          <w:szCs w:val="26"/>
        </w:rPr>
        <w:t>thực hiện các nhiệm vụ theo quy định của Điều lệ </w:t>
      </w:r>
      <w:r w:rsidRPr="00DF7C9E">
        <w:rPr>
          <w:rFonts w:ascii="Times New Roman" w:hAnsi="Times New Roman"/>
          <w:sz w:val="26"/>
          <w:szCs w:val="26"/>
          <w:lang w:val="vi-VN"/>
        </w:rPr>
        <w:t>Ban đại diện cha mẹ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4.10.14</w:t>
      </w:r>
      <w:r w:rsidRPr="00DF7C9E">
        <w:rPr>
          <w:rFonts w:ascii="Times New Roman" w:hAnsi="Times New Roman"/>
          <w:sz w:val="26"/>
          <w:szCs w:val="26"/>
          <w:lang w:val="vi-VN"/>
        </w:rPr>
        <w:t>.2. Tiêu chí 4.2: Công tác tham mưu cấp ủy Đảng, chính quyền và phối hợp với các tổ chức, cá nhân của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Tham mưu cấp ủy Đảng, chính quyền </w:t>
      </w:r>
      <w:r w:rsidRPr="00DF7C9E">
        <w:rPr>
          <w:rFonts w:ascii="Times New Roman" w:hAnsi="Times New Roman"/>
          <w:sz w:val="26"/>
          <w:szCs w:val="26"/>
        </w:rPr>
        <w:t>và phối hợp có hiệu quả với </w:t>
      </w:r>
      <w:r w:rsidRPr="00DF7C9E">
        <w:rPr>
          <w:rFonts w:ascii="Times New Roman" w:hAnsi="Times New Roman"/>
          <w:sz w:val="26"/>
          <w:szCs w:val="26"/>
          <w:lang w:val="vi-VN"/>
        </w:rPr>
        <w:t>các tổ chức, cá nhân</w:t>
      </w:r>
      <w:r w:rsidRPr="00DF7C9E">
        <w:rPr>
          <w:rFonts w:ascii="Times New Roman" w:hAnsi="Times New Roman"/>
          <w:sz w:val="26"/>
          <w:szCs w:val="26"/>
        </w:rPr>
        <w:t> x</w:t>
      </w:r>
      <w:r w:rsidRPr="00DF7C9E">
        <w:rPr>
          <w:rFonts w:ascii="Times New Roman" w:hAnsi="Times New Roman"/>
          <w:sz w:val="26"/>
          <w:szCs w:val="26"/>
          <w:lang w:val="vi-VN"/>
        </w:rPr>
        <w:t>ây dựng nhà trường trở thành trung tâm văn hóa, giáo dục của địa phương.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4.10.15</w:t>
      </w:r>
      <w:r w:rsidRPr="00DF7C9E">
        <w:rPr>
          <w:rFonts w:ascii="Times New Roman" w:hAnsi="Times New Roman"/>
          <w:sz w:val="26"/>
          <w:szCs w:val="26"/>
          <w:lang w:val="vi-VN"/>
        </w:rPr>
        <w:t>.</w:t>
      </w:r>
      <w:r w:rsidRPr="00DF7C9E">
        <w:rPr>
          <w:rFonts w:ascii="Times New Roman" w:hAnsi="Times New Roman"/>
          <w:b/>
          <w:bCs/>
          <w:sz w:val="26"/>
          <w:szCs w:val="26"/>
          <w:lang w:val="vi-VN"/>
        </w:rPr>
        <w:t> Tiêu chuẩn 5: Hoạt động giáo dục và kết quả giáo dục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4.10.15</w:t>
      </w:r>
      <w:r w:rsidRPr="00DF7C9E">
        <w:rPr>
          <w:rFonts w:ascii="Times New Roman" w:hAnsi="Times New Roman"/>
          <w:sz w:val="26"/>
          <w:szCs w:val="26"/>
          <w:lang w:val="vi-VN"/>
        </w:rPr>
        <w:t>.1. Tiêu chí 5.2: Thực hiện Chương trình giáo dục phổ thông cấp tiểu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lastRenderedPageBreak/>
        <w:t>Hằng năm, rà soát, phân tích, đánh giá hiệu quả và tác động của các biện pháp, giải pháp tổ chức các hoạt động giáo dục nhằm nâng cao chất lượng dạy học của giáo viên,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4.10.15</w:t>
      </w:r>
      <w:r w:rsidRPr="00DF7C9E">
        <w:rPr>
          <w:rFonts w:ascii="Times New Roman" w:hAnsi="Times New Roman"/>
          <w:sz w:val="26"/>
          <w:szCs w:val="26"/>
          <w:lang w:val="vi-VN"/>
        </w:rPr>
        <w:t>.2. Tiêu chí 5.3: Thực hiện các hoạt động giáo dục khác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Nội dung và hình thức tổ chức các hoạt động phân hóa theo nhu cầu, năng lực sở trường của học sinh.</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4.10.15</w:t>
      </w:r>
      <w:r w:rsidRPr="00DF7C9E">
        <w:rPr>
          <w:rFonts w:ascii="Times New Roman" w:hAnsi="Times New Roman"/>
          <w:sz w:val="26"/>
          <w:szCs w:val="26"/>
          <w:lang w:val="vi-VN"/>
        </w:rPr>
        <w:t>.3. Tiêu chí 5.4: Công tác phổ cập giáo dục tiểu học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 Trong địa bàn tuyển sinh của trường tỷ lệ trẻ 6 tuổi vào lớp 1 đạt ít nhất 98%.</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4.10.15</w:t>
      </w:r>
      <w:r w:rsidRPr="00DF7C9E">
        <w:rPr>
          <w:rFonts w:ascii="Times New Roman" w:hAnsi="Times New Roman"/>
          <w:sz w:val="26"/>
          <w:szCs w:val="26"/>
          <w:lang w:val="vi-VN"/>
        </w:rPr>
        <w:t>.4. Tiêu chí 5.5: Kết quả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Tỷ lệ học sinh hoàn thành chương trình lớp học đạt ít nhất 95%;</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i/>
          <w:iCs/>
          <w:sz w:val="26"/>
          <w:szCs w:val="26"/>
        </w:rPr>
        <w:t>Tỷ lệ trẻ em 11 tuổi hoàn thành Chương trình tiểu học đạt ít nhất 90%, đối với trường thuộc xã có điều kiện kinh tế - xã hội đặc biệt khó khăn đạt ít nhất 80%.</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lang w:val="vi-VN"/>
        </w:rPr>
        <w:t>TIÊU CHUẨN ĐÁNH GIÁ TRƯỜNG TIỂU HỌC MỨC 4</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Trường tiểu học đạt Mức 4 khi đảm bảo Tiêu chuẩn đánh giá trường tiểu học Mức </w:t>
      </w:r>
      <w:r w:rsidRPr="00DF7C9E">
        <w:rPr>
          <w:rFonts w:ascii="Times New Roman" w:hAnsi="Times New Roman"/>
          <w:sz w:val="26"/>
          <w:szCs w:val="26"/>
        </w:rPr>
        <w:t>3</w:t>
      </w:r>
      <w:r w:rsidRPr="00DF7C9E">
        <w:rPr>
          <w:rFonts w:ascii="Times New Roman" w:hAnsi="Times New Roman"/>
          <w:sz w:val="26"/>
          <w:szCs w:val="26"/>
          <w:lang w:val="vi-VN"/>
        </w:rPr>
        <w:t> và các quy định sau:</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Kế hoạch giáo dục của nhà trường có những nội dung được tham khảo Chương trình giáo dục tiên tiến của các nước trong khu vực và thế giới đúng quy định, phù hợp, hiệu quả và góp phần nâng cao chất lượng giáo dục.</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sz w:val="26"/>
          <w:szCs w:val="26"/>
          <w:lang w:val="vi-VN"/>
        </w:rPr>
        <w:t>Đảm bảo 100% </w:t>
      </w:r>
      <w:r w:rsidRPr="00DF7C9E">
        <w:rPr>
          <w:rFonts w:ascii="Times New Roman" w:hAnsi="Times New Roman"/>
          <w:sz w:val="26"/>
          <w:szCs w:val="26"/>
        </w:rPr>
        <w:t>cho </w:t>
      </w:r>
      <w:r w:rsidRPr="00DF7C9E">
        <w:rPr>
          <w:rFonts w:ascii="Times New Roman" w:hAnsi="Times New Roman"/>
          <w:sz w:val="26"/>
          <w:szCs w:val="26"/>
          <w:lang w:val="vi-VN"/>
        </w:rPr>
        <w:t>học sinh có hoàn cảnh khó khăn, học sinh có năng khiếu hoàn thành</w:t>
      </w:r>
      <w:r w:rsidRPr="00DF7C9E">
        <w:rPr>
          <w:rFonts w:ascii="Times New Roman" w:hAnsi="Times New Roman"/>
          <w:sz w:val="26"/>
          <w:szCs w:val="26"/>
        </w:rPr>
        <w:t> mục tiêu giáo dục dành cho từng cá nhân với sự tham gia của nhà trường, các tổ chức, cá nhân liên quan.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Thư viện có hệ thống hạ tầng công nghệ thông tin hiện đại, có kết nối Internet đáp ứng yêu cầu các hoạt động của nhà trường; có nguồn tài liệu truyền thống và tài liệu số phong phú đáp ứng yêu cầu các hoạt động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Trong 05 năm liên tiếp tính đến thời điểm đánh giá, nhà trường hoàn thành tất cả các mục tiêu theo phương hướng, chiến lược phát triển nhà trường.</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w:t>
      </w:r>
      <w:r w:rsidRPr="00DF7C9E">
        <w:rPr>
          <w:rFonts w:ascii="Times New Roman" w:hAnsi="Times New Roman"/>
          <w:sz w:val="26"/>
          <w:szCs w:val="26"/>
          <w:lang w:val="vi-VN"/>
        </w:rPr>
        <w:t>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cộng đồng ghi nhận.</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 </w:t>
      </w:r>
      <w:r w:rsidRPr="00DF7C9E">
        <w:rPr>
          <w:rFonts w:ascii="Times New Roman" w:hAnsi="Times New Roman"/>
          <w:sz w:val="26"/>
          <w:szCs w:val="26"/>
        </w:rPr>
        <w:t>- Tỷ lệ giáo viên đạt trên chuẩn trình độ đào tạo đạt ít nhất 20%; trong 05 năm liên tiếp tính đến thời điểm đánh giá có 100% giáo viên đạt chuẩn nghề nghiệp từ mức khá trở lên, trong đó có ít nhất 70% giáo viên đạt chuẩn nghề nghiệp giáo viên đạt mức tốt.</w:t>
      </w:r>
    </w:p>
    <w:p w:rsidR="00116A73" w:rsidRPr="00DF7C9E" w:rsidRDefault="00116A73" w:rsidP="00116A73">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 Tỷ lệ học sinh hoàn thành chương trình lớp học đạt ít nhất 97%; tỷ lệ trẻ em đến 14 tuổi hoàn thành chương trình tiểu học đạt 100%.</w:t>
      </w:r>
    </w:p>
    <w:p w:rsidR="009E59B1" w:rsidRPr="00DF7C9E" w:rsidRDefault="009367C3" w:rsidP="009E59B1">
      <w:pPr>
        <w:pStyle w:val="Vnbnnidung20"/>
        <w:shd w:val="clear" w:color="auto" w:fill="auto"/>
        <w:spacing w:before="100" w:after="100" w:line="240" w:lineRule="auto"/>
        <w:ind w:firstLine="720"/>
        <w:rPr>
          <w:b/>
          <w:bCs/>
        </w:rPr>
      </w:pPr>
      <w:r w:rsidRPr="00DF7C9E">
        <w:rPr>
          <w:b/>
          <w:bCs/>
        </w:rPr>
        <w:lastRenderedPageBreak/>
        <w:t xml:space="preserve"> 4</w:t>
      </w:r>
      <w:r w:rsidR="009E59B1" w:rsidRPr="00DF7C9E">
        <w:rPr>
          <w:b/>
          <w:bCs/>
        </w:rPr>
        <w:t>.</w:t>
      </w:r>
      <w:r w:rsidRPr="00DF7C9E">
        <w:rPr>
          <w:b/>
          <w:bCs/>
        </w:rPr>
        <w:t>9.</w:t>
      </w:r>
      <w:r w:rsidR="009E59B1" w:rsidRPr="00DF7C9E">
        <w:rPr>
          <w:b/>
          <w:bCs/>
        </w:rPr>
        <w:t xml:space="preserve"> Căn cứ pháp lý của </w:t>
      </w:r>
      <w:r w:rsidR="00D3029E" w:rsidRPr="00DF7C9E">
        <w:rPr>
          <w:b/>
          <w:bCs/>
        </w:rPr>
        <w:t>TTHC</w:t>
      </w:r>
    </w:p>
    <w:p w:rsidR="009E59B1" w:rsidRPr="00DF7C9E" w:rsidRDefault="009E59B1" w:rsidP="009E59B1">
      <w:pPr>
        <w:pStyle w:val="NormalWeb"/>
        <w:shd w:val="clear" w:color="auto" w:fill="FFFFFF"/>
        <w:spacing w:beforeAutospacing="0" w:afterAutospacing="0"/>
        <w:ind w:firstLine="709"/>
        <w:jc w:val="both"/>
        <w:rPr>
          <w:rFonts w:ascii="Times New Roman" w:hAnsi="Times New Roman"/>
          <w:i/>
          <w:iCs/>
          <w:sz w:val="26"/>
          <w:szCs w:val="26"/>
        </w:rPr>
      </w:pPr>
      <w:r w:rsidRPr="00DF7C9E">
        <w:rPr>
          <w:rFonts w:ascii="Times New Roman" w:hAnsi="Times New Roman"/>
          <w:sz w:val="26"/>
          <w:szCs w:val="26"/>
          <w:shd w:val="clear" w:color="auto" w:fill="FFFFFF"/>
        </w:rPr>
        <w:t>Thông tư số </w:t>
      </w:r>
      <w:hyperlink r:id="rId24" w:tgtFrame="_blank" w:history="1">
        <w:r w:rsidRPr="00DF7C9E">
          <w:rPr>
            <w:rStyle w:val="Hyperlink"/>
            <w:rFonts w:ascii="Times New Roman" w:hAnsi="Times New Roman"/>
            <w:color w:val="auto"/>
            <w:sz w:val="26"/>
            <w:szCs w:val="26"/>
            <w:u w:val="none"/>
            <w:shd w:val="clear" w:color="auto" w:fill="FFFFFF"/>
          </w:rPr>
          <w:t>17/2018/TT-BGDĐT</w:t>
        </w:r>
      </w:hyperlink>
      <w:r w:rsidRPr="00DF7C9E">
        <w:rPr>
          <w:rFonts w:ascii="Times New Roman" w:hAnsi="Times New Roman"/>
          <w:sz w:val="26"/>
          <w:szCs w:val="26"/>
          <w:shd w:val="clear" w:color="auto" w:fill="FFFFFF"/>
        </w:rPr>
        <w:t> ngày 22 tháng 8 năm 2018 của Bộ trưởng Bộ Giáo dục và Đào tạo ban hành Quy định về kiểm định chất lượng giáo dục và công nhận đạt chuẩn quốc gia đối với trường tiểu học.</w:t>
      </w:r>
    </w:p>
    <w:p w:rsidR="009E59B1" w:rsidRPr="00DF7C9E" w:rsidRDefault="009E59B1" w:rsidP="009E59B1">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Thông tư số </w:t>
      </w:r>
      <w:hyperlink r:id="rId25" w:tgtFrame="_blank" w:history="1">
        <w:r w:rsidRPr="00DF7C9E">
          <w:rPr>
            <w:rStyle w:val="Hyperlink"/>
            <w:rFonts w:ascii="Times New Roman" w:hAnsi="Times New Roman"/>
            <w:i/>
            <w:iCs/>
            <w:color w:val="auto"/>
            <w:sz w:val="26"/>
            <w:szCs w:val="26"/>
            <w:u w:val="none"/>
          </w:rPr>
          <w:t>22/2024/TT-BGDĐT</w:t>
        </w:r>
      </w:hyperlink>
      <w:r w:rsidRPr="00DF7C9E">
        <w:rPr>
          <w:rFonts w:ascii="Times New Roman" w:hAnsi="Times New Roman"/>
          <w:i/>
          <w:iCs/>
          <w:sz w:val="26"/>
          <w:szCs w:val="26"/>
        </w:rPr>
        <w:t> ngày 10 tháng 12 năm 2024 của Bộ trưởng Bộ Giáo dục và Đào tạo sửa đổi, bổ sung một số điều của Quy định ban hành kèm theo Thông tư số </w:t>
      </w:r>
      <w:hyperlink r:id="rId26" w:tgtFrame="_blank" w:history="1">
        <w:r w:rsidRPr="00DF7C9E">
          <w:rPr>
            <w:rStyle w:val="Hyperlink"/>
            <w:rFonts w:ascii="Times New Roman" w:hAnsi="Times New Roman"/>
            <w:i/>
            <w:iCs/>
            <w:color w:val="auto"/>
            <w:sz w:val="26"/>
            <w:szCs w:val="26"/>
            <w:u w:val="none"/>
          </w:rPr>
          <w:t>17/2018/TT-BGDĐT</w:t>
        </w:r>
      </w:hyperlink>
      <w:r w:rsidRPr="00DF7C9E">
        <w:rPr>
          <w:rFonts w:ascii="Times New Roman" w:hAnsi="Times New Roman"/>
          <w:i/>
          <w:iCs/>
          <w:sz w:val="26"/>
          <w:szCs w:val="26"/>
        </w:rPr>
        <w:t>, Thông tư số </w:t>
      </w:r>
      <w:hyperlink r:id="rId27" w:tgtFrame="_blank" w:history="1">
        <w:r w:rsidRPr="00DF7C9E">
          <w:rPr>
            <w:rStyle w:val="Hyperlink"/>
            <w:rFonts w:ascii="Times New Roman" w:hAnsi="Times New Roman"/>
            <w:i/>
            <w:iCs/>
            <w:color w:val="auto"/>
            <w:sz w:val="26"/>
            <w:szCs w:val="26"/>
            <w:u w:val="none"/>
          </w:rPr>
          <w:t>18/2018/TT-BGDĐT</w:t>
        </w:r>
      </w:hyperlink>
      <w:r w:rsidRPr="00DF7C9E">
        <w:rPr>
          <w:rFonts w:ascii="Times New Roman" w:hAnsi="Times New Roman"/>
          <w:i/>
          <w:iCs/>
          <w:sz w:val="26"/>
          <w:szCs w:val="26"/>
        </w:rPr>
        <w:t> và Thông tư số </w:t>
      </w:r>
      <w:hyperlink r:id="rId28" w:tgtFrame="_blank" w:history="1">
        <w:r w:rsidRPr="00DF7C9E">
          <w:rPr>
            <w:rStyle w:val="Hyperlink"/>
            <w:rFonts w:ascii="Times New Roman" w:hAnsi="Times New Roman"/>
            <w:i/>
            <w:iCs/>
            <w:color w:val="auto"/>
            <w:sz w:val="26"/>
            <w:szCs w:val="26"/>
            <w:u w:val="none"/>
          </w:rPr>
          <w:t>19/2018/TT-BGDĐT</w:t>
        </w:r>
      </w:hyperlink>
      <w:r w:rsidRPr="00DF7C9E">
        <w:rPr>
          <w:rFonts w:ascii="Times New Roman" w:hAnsi="Times New Roman"/>
          <w:i/>
          <w:iCs/>
          <w:sz w:val="26"/>
          <w:szCs w:val="26"/>
        </w:rPr>
        <w:t> ngày 22/8/2018 của Bộ trưởng Bộ Giáo dục và Đào tạo.</w:t>
      </w:r>
    </w:p>
    <w:p w:rsidR="009E59B1" w:rsidRPr="00DF7C9E" w:rsidRDefault="00085074" w:rsidP="009E59B1">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 xml:space="preserve"> 4</w:t>
      </w:r>
      <w:r w:rsidR="009E59B1" w:rsidRPr="00DF7C9E">
        <w:rPr>
          <w:rFonts w:ascii="Times New Roman" w:hAnsi="Times New Roman"/>
          <w:b/>
          <w:sz w:val="26"/>
          <w:szCs w:val="26"/>
          <w:lang w:val="nl-NL"/>
        </w:rPr>
        <w:t>.</w:t>
      </w:r>
      <w:r w:rsidRPr="00DF7C9E">
        <w:rPr>
          <w:rFonts w:ascii="Times New Roman" w:hAnsi="Times New Roman"/>
          <w:b/>
          <w:sz w:val="26"/>
          <w:szCs w:val="26"/>
          <w:lang w:val="nl-NL"/>
        </w:rPr>
        <w:t>10.</w:t>
      </w:r>
      <w:r w:rsidR="009E59B1" w:rsidRPr="00DF7C9E">
        <w:rPr>
          <w:rFonts w:ascii="Times New Roman" w:hAnsi="Times New Roman"/>
          <w:b/>
          <w:sz w:val="26"/>
          <w:szCs w:val="26"/>
          <w:lang w:val="nl-NL"/>
        </w:rPr>
        <w:t xml:space="preserve"> Lưu hồ sơ (ISO)</w:t>
      </w:r>
      <w:r w:rsidR="009E59B1" w:rsidRPr="00DF7C9E">
        <w:rPr>
          <w:rFonts w:ascii="Times New Roman" w:hAnsi="Times New Roman"/>
          <w:b/>
          <w:sz w:val="26"/>
          <w:szCs w:val="26"/>
          <w:lang w:val="vi-VN"/>
        </w:rPr>
        <w:t>:</w:t>
      </w:r>
    </w:p>
    <w:tbl>
      <w:tblPr>
        <w:tblpPr w:leftFromText="180" w:rightFromText="180" w:vertAnchor="text" w:tblpY="1"/>
        <w:tblOverlap w:val="neve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1"/>
        <w:gridCol w:w="3315"/>
        <w:gridCol w:w="3706"/>
      </w:tblGrid>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spacing w:before="40" w:after="40"/>
              <w:jc w:val="center"/>
              <w:rPr>
                <w:sz w:val="26"/>
                <w:szCs w:val="26"/>
                <w:lang w:val="nl-NL"/>
              </w:rPr>
            </w:pPr>
            <w:r w:rsidRPr="00DF7C9E">
              <w:rPr>
                <w:b/>
                <w:bCs/>
                <w:sz w:val="26"/>
                <w:szCs w:val="26"/>
                <w:lang w:val="nl-NL"/>
              </w:rPr>
              <w:t>Thành phần hồ sơ lưu</w:t>
            </w:r>
          </w:p>
        </w:tc>
        <w:tc>
          <w:tcPr>
            <w:tcW w:w="1119" w:type="pct"/>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spacing w:before="40" w:after="40"/>
              <w:jc w:val="center"/>
              <w:rPr>
                <w:b/>
                <w:sz w:val="26"/>
                <w:szCs w:val="26"/>
                <w:lang w:val="nl-NL"/>
              </w:rPr>
            </w:pPr>
            <w:r w:rsidRPr="00DF7C9E">
              <w:rPr>
                <w:b/>
                <w:sz w:val="26"/>
                <w:szCs w:val="26"/>
                <w:lang w:val="nl-NL"/>
              </w:rPr>
              <w:t>Bộ phận lưu trữ</w:t>
            </w:r>
          </w:p>
        </w:tc>
        <w:tc>
          <w:tcPr>
            <w:tcW w:w="1251" w:type="pct"/>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spacing w:before="40" w:after="40"/>
              <w:jc w:val="center"/>
              <w:rPr>
                <w:sz w:val="26"/>
                <w:szCs w:val="26"/>
                <w:lang w:val="nl-NL"/>
              </w:rPr>
            </w:pPr>
            <w:r w:rsidRPr="00DF7C9E">
              <w:rPr>
                <w:b/>
                <w:bCs/>
                <w:sz w:val="26"/>
                <w:szCs w:val="26"/>
                <w:lang w:val="nl-NL"/>
              </w:rPr>
              <w:t>Thời gian lưu</w:t>
            </w:r>
          </w:p>
        </w:tc>
      </w:tr>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spacing w:before="40" w:after="40"/>
              <w:rPr>
                <w:sz w:val="26"/>
                <w:szCs w:val="26"/>
                <w:lang w:val="nl-NL"/>
              </w:rPr>
            </w:pPr>
            <w:r w:rsidRPr="00DF7C9E">
              <w:rPr>
                <w:sz w:val="26"/>
                <w:szCs w:val="26"/>
                <w:lang w:val="nl-NL"/>
              </w:rPr>
              <w:t xml:space="preserve">- Như mục </w:t>
            </w:r>
            <w:r w:rsidR="00085074" w:rsidRPr="00DF7C9E">
              <w:rPr>
                <w:sz w:val="26"/>
                <w:szCs w:val="26"/>
                <w:lang w:val="nl-NL"/>
              </w:rPr>
              <w:t>4</w:t>
            </w:r>
            <w:r w:rsidRPr="00DF7C9E">
              <w:rPr>
                <w:sz w:val="26"/>
                <w:szCs w:val="26"/>
                <w:lang w:val="nl-NL"/>
              </w:rPr>
              <w:t>.2;</w:t>
            </w:r>
          </w:p>
          <w:p w:rsidR="009E59B1" w:rsidRPr="00DF7C9E" w:rsidRDefault="009E59B1"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9E59B1" w:rsidRPr="00DF7C9E" w:rsidRDefault="009E59B1" w:rsidP="00BC1E39">
            <w:pPr>
              <w:spacing w:before="40" w:after="40"/>
              <w:rPr>
                <w:sz w:val="26"/>
                <w:szCs w:val="26"/>
                <w:lang w:val="nl-NL"/>
              </w:rPr>
            </w:pPr>
            <w:r w:rsidRPr="00DF7C9E">
              <w:rPr>
                <w:sz w:val="26"/>
                <w:szCs w:val="26"/>
                <w:lang w:val="nl-NL"/>
              </w:rPr>
              <w:t>- Hồ sơ thẩm định (nếu có)</w:t>
            </w:r>
          </w:p>
          <w:p w:rsidR="009E59B1" w:rsidRPr="00DF7C9E" w:rsidRDefault="009E59B1" w:rsidP="00BC1E39">
            <w:pPr>
              <w:spacing w:before="40" w:after="40"/>
              <w:rPr>
                <w:sz w:val="26"/>
                <w:szCs w:val="26"/>
                <w:lang w:val="nl-NL"/>
              </w:rPr>
            </w:pPr>
            <w:r w:rsidRPr="00DF7C9E">
              <w:rPr>
                <w:sz w:val="26"/>
                <w:szCs w:val="26"/>
                <w:lang w:val="nl-NL"/>
              </w:rPr>
              <w:t>- Văn bản trình cơ quan cấp trên (nếu có)</w:t>
            </w:r>
          </w:p>
        </w:tc>
        <w:tc>
          <w:tcPr>
            <w:tcW w:w="1119" w:type="pct"/>
            <w:tcBorders>
              <w:top w:val="single" w:sz="4" w:space="0" w:color="auto"/>
              <w:left w:val="single" w:sz="4" w:space="0" w:color="auto"/>
              <w:bottom w:val="single" w:sz="4" w:space="0" w:color="auto"/>
              <w:right w:val="single" w:sz="4" w:space="0" w:color="auto"/>
            </w:tcBorders>
            <w:vAlign w:val="center"/>
          </w:tcPr>
          <w:p w:rsidR="009E59B1" w:rsidRPr="00DF7C9E" w:rsidRDefault="009E59B1" w:rsidP="00BC1E39">
            <w:pPr>
              <w:spacing w:before="40" w:after="40"/>
              <w:jc w:val="both"/>
              <w:rPr>
                <w:sz w:val="26"/>
                <w:szCs w:val="26"/>
                <w:lang w:val="nl-NL"/>
              </w:rPr>
            </w:pPr>
            <w:r w:rsidRPr="00DF7C9E">
              <w:rPr>
                <w:sz w:val="26"/>
                <w:szCs w:val="26"/>
                <w:lang w:val="nl-NL"/>
              </w:rPr>
              <w:t>Cơ quan chuyên môn (Phòng/Bộ phận chuyên môn)</w:t>
            </w:r>
          </w:p>
        </w:tc>
        <w:tc>
          <w:tcPr>
            <w:tcW w:w="1251" w:type="pct"/>
            <w:vMerge w:val="restart"/>
            <w:tcBorders>
              <w:top w:val="single" w:sz="4" w:space="0" w:color="auto"/>
              <w:left w:val="single" w:sz="4" w:space="0" w:color="auto"/>
              <w:right w:val="single" w:sz="4" w:space="0" w:color="auto"/>
            </w:tcBorders>
            <w:vAlign w:val="center"/>
          </w:tcPr>
          <w:p w:rsidR="009E59B1" w:rsidRPr="00DF7C9E" w:rsidRDefault="009E59B1"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BC1E39">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9E59B1" w:rsidRPr="00DF7C9E" w:rsidRDefault="00E26B34"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t xml:space="preserve">Các biểu mẫu theo </w:t>
            </w:r>
            <w:r w:rsidR="009E59B1"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009E59B1" w:rsidRPr="00DF7C9E">
              <w:rPr>
                <w:rStyle w:val="fontstyle01"/>
                <w:rFonts w:ascii="Times New Roman" w:hAnsi="Times New Roman"/>
                <w:b w:val="0"/>
                <w:color w:val="auto"/>
                <w:sz w:val="26"/>
                <w:szCs w:val="26"/>
              </w:rPr>
              <w:t>về thực hiện cơ chế một cửa, một cửa liên thông</w:t>
            </w:r>
            <w:r w:rsidR="009E59B1" w:rsidRPr="00DF7C9E">
              <w:rPr>
                <w:rFonts w:ascii="Times New Roman" w:hAnsi="Times New Roman"/>
                <w:b/>
                <w:bCs/>
                <w:sz w:val="26"/>
                <w:szCs w:val="26"/>
              </w:rPr>
              <w:t xml:space="preserve"> </w:t>
            </w:r>
            <w:r w:rsidR="009E59B1"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009E59B1" w:rsidRPr="00DF7C9E">
              <w:rPr>
                <w:rFonts w:ascii="Times New Roman" w:hAnsi="Times New Roman"/>
                <w:b/>
                <w:sz w:val="26"/>
                <w:szCs w:val="26"/>
              </w:rPr>
              <w:t xml:space="preserve">. </w:t>
            </w:r>
          </w:p>
        </w:tc>
        <w:tc>
          <w:tcPr>
            <w:tcW w:w="1119" w:type="pct"/>
            <w:tcBorders>
              <w:top w:val="single" w:sz="4" w:space="0" w:color="auto"/>
              <w:left w:val="single" w:sz="4" w:space="0" w:color="auto"/>
              <w:bottom w:val="single" w:sz="4" w:space="0" w:color="auto"/>
              <w:right w:val="single" w:sz="4" w:space="0" w:color="auto"/>
            </w:tcBorders>
            <w:vAlign w:val="center"/>
          </w:tcPr>
          <w:p w:rsidR="009E59B1"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1251" w:type="pct"/>
            <w:vMerge/>
            <w:tcBorders>
              <w:left w:val="single" w:sz="4" w:space="0" w:color="auto"/>
              <w:right w:val="single" w:sz="4" w:space="0" w:color="auto"/>
            </w:tcBorders>
            <w:vAlign w:val="center"/>
          </w:tcPr>
          <w:p w:rsidR="009E59B1" w:rsidRPr="00DF7C9E" w:rsidRDefault="009E59B1" w:rsidP="00BC1E39">
            <w:pPr>
              <w:spacing w:before="40" w:after="40"/>
              <w:rPr>
                <w:sz w:val="26"/>
                <w:szCs w:val="26"/>
                <w:lang w:val="nl-NL"/>
              </w:rPr>
            </w:pPr>
          </w:p>
        </w:tc>
      </w:tr>
    </w:tbl>
    <w:p w:rsidR="009E59B1" w:rsidRPr="00DF7C9E" w:rsidRDefault="009E59B1">
      <w:pPr>
        <w:rPr>
          <w:sz w:val="26"/>
          <w:szCs w:val="26"/>
        </w:rPr>
      </w:pPr>
    </w:p>
    <w:p w:rsidR="009E59B1" w:rsidRPr="00DF7C9E" w:rsidRDefault="009E59B1">
      <w:pPr>
        <w:rPr>
          <w:sz w:val="26"/>
          <w:szCs w:val="26"/>
        </w:rPr>
      </w:pPr>
    </w:p>
    <w:p w:rsidR="00D429A4" w:rsidRPr="00DF7C9E" w:rsidRDefault="00D429A4">
      <w:pPr>
        <w:rPr>
          <w:sz w:val="26"/>
          <w:szCs w:val="26"/>
        </w:rPr>
      </w:pPr>
    </w:p>
    <w:p w:rsidR="00D429A4" w:rsidRPr="00DF7C9E" w:rsidRDefault="00D429A4">
      <w:pPr>
        <w:rPr>
          <w:sz w:val="26"/>
          <w:szCs w:val="26"/>
        </w:rPr>
      </w:pPr>
    </w:p>
    <w:p w:rsidR="00D429A4" w:rsidRPr="00DF7C9E" w:rsidRDefault="00D429A4">
      <w:pPr>
        <w:rPr>
          <w:sz w:val="26"/>
          <w:szCs w:val="26"/>
        </w:rPr>
      </w:pPr>
    </w:p>
    <w:p w:rsidR="00D429A4" w:rsidRPr="00DF7C9E" w:rsidRDefault="00D429A4">
      <w:pPr>
        <w:rPr>
          <w:sz w:val="26"/>
          <w:szCs w:val="26"/>
        </w:rPr>
      </w:pPr>
    </w:p>
    <w:p w:rsidR="00751D42" w:rsidRDefault="00751D42" w:rsidP="00D429A4">
      <w:pPr>
        <w:spacing w:before="120" w:after="120"/>
        <w:jc w:val="both"/>
        <w:rPr>
          <w:b/>
          <w:sz w:val="26"/>
          <w:szCs w:val="26"/>
        </w:rPr>
      </w:pPr>
    </w:p>
    <w:p w:rsidR="00AE4207" w:rsidRPr="00DF7C9E" w:rsidRDefault="00AE4207" w:rsidP="00D429A4">
      <w:pPr>
        <w:spacing w:before="120" w:after="120"/>
        <w:jc w:val="both"/>
        <w:rPr>
          <w:b/>
          <w:sz w:val="26"/>
          <w:szCs w:val="26"/>
        </w:rPr>
      </w:pPr>
    </w:p>
    <w:p w:rsidR="00751D42" w:rsidRPr="00DF7C9E" w:rsidRDefault="00751D42" w:rsidP="00D429A4">
      <w:pPr>
        <w:spacing w:before="120" w:after="120"/>
        <w:jc w:val="both"/>
        <w:rPr>
          <w:b/>
          <w:sz w:val="26"/>
          <w:szCs w:val="26"/>
        </w:rPr>
      </w:pPr>
    </w:p>
    <w:p w:rsidR="00D429A4" w:rsidRPr="00DF7C9E" w:rsidRDefault="007504F7" w:rsidP="00D429A4">
      <w:pPr>
        <w:spacing w:before="120" w:after="120"/>
        <w:jc w:val="both"/>
        <w:rPr>
          <w:b/>
          <w:sz w:val="26"/>
          <w:szCs w:val="26"/>
        </w:rPr>
      </w:pPr>
      <w:r w:rsidRPr="00DF7C9E">
        <w:rPr>
          <w:b/>
          <w:sz w:val="26"/>
          <w:szCs w:val="26"/>
        </w:rPr>
        <w:lastRenderedPageBreak/>
        <w:tab/>
      </w:r>
      <w:r w:rsidR="00D429A4" w:rsidRPr="00DF7C9E">
        <w:rPr>
          <w:b/>
          <w:sz w:val="26"/>
          <w:szCs w:val="26"/>
        </w:rPr>
        <w:t xml:space="preserve">5. Tên </w:t>
      </w:r>
      <w:r w:rsidR="00D3029E" w:rsidRPr="00DF7C9E">
        <w:rPr>
          <w:b/>
          <w:sz w:val="26"/>
          <w:szCs w:val="26"/>
        </w:rPr>
        <w:t>TTHC</w:t>
      </w:r>
      <w:r w:rsidR="00432D60" w:rsidRPr="00DF7C9E">
        <w:rPr>
          <w:b/>
          <w:sz w:val="26"/>
          <w:szCs w:val="26"/>
        </w:rPr>
        <w:t xml:space="preserve">: </w:t>
      </w:r>
      <w:r w:rsidR="00D429A4" w:rsidRPr="00DF7C9E">
        <w:rPr>
          <w:b/>
          <w:sz w:val="26"/>
          <w:szCs w:val="26"/>
        </w:rPr>
        <w:t>Cấp Chứng nhận trường trung học đạt kiểm định chất lượng giáo dục (Mã số TTHC: 1.000711)</w:t>
      </w:r>
    </w:p>
    <w:p w:rsidR="00D429A4" w:rsidRPr="00DF7C9E" w:rsidRDefault="007504F7" w:rsidP="00D429A4">
      <w:pPr>
        <w:spacing w:before="120" w:after="120"/>
        <w:rPr>
          <w:b/>
          <w:sz w:val="26"/>
          <w:szCs w:val="26"/>
        </w:rPr>
      </w:pPr>
      <w:r w:rsidRPr="00DF7C9E">
        <w:rPr>
          <w:b/>
          <w:sz w:val="26"/>
          <w:szCs w:val="26"/>
        </w:rPr>
        <w:tab/>
      </w:r>
      <w:r w:rsidR="005014FA" w:rsidRPr="00DF7C9E">
        <w:rPr>
          <w:b/>
          <w:sz w:val="26"/>
          <w:szCs w:val="26"/>
        </w:rPr>
        <w:t>5</w:t>
      </w:r>
      <w:r w:rsidR="00D429A4" w:rsidRPr="00DF7C9E">
        <w:rPr>
          <w:b/>
          <w:sz w:val="26"/>
          <w:szCs w:val="26"/>
        </w:rPr>
        <w:t>.</w:t>
      </w:r>
      <w:r w:rsidR="005014FA" w:rsidRPr="00DF7C9E">
        <w:rPr>
          <w:b/>
          <w:sz w:val="26"/>
          <w:szCs w:val="26"/>
        </w:rPr>
        <w:t>1.</w:t>
      </w:r>
      <w:r w:rsidR="00D429A4" w:rsidRPr="00DF7C9E">
        <w:rPr>
          <w:b/>
          <w:sz w:val="26"/>
          <w:szCs w:val="26"/>
        </w:rPr>
        <w:t xml:space="preserve"> Trình tự, cách thức, thời gian giải quyết </w:t>
      </w:r>
      <w:r w:rsidR="00D3029E" w:rsidRPr="00DF7C9E">
        <w:rPr>
          <w:b/>
          <w:sz w:val="26"/>
          <w:szCs w:val="26"/>
        </w:rPr>
        <w:t>TTHC</w:t>
      </w:r>
      <w:r w:rsidR="00D429A4"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D429A4" w:rsidRPr="00DF7C9E" w:rsidRDefault="00D429A4" w:rsidP="00983F9E">
            <w:pPr>
              <w:pStyle w:val="Vnbnnidung20"/>
              <w:shd w:val="clear" w:color="auto" w:fill="auto"/>
              <w:spacing w:before="0" w:after="0" w:line="240" w:lineRule="auto"/>
              <w:ind w:right="34"/>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Pr="00DF7C9E">
              <w:rPr>
                <w:i/>
              </w:rPr>
              <w:t xml:space="preserve">Đơn vị chuẩn bị hồ sơ đầy đủ theo quy định và </w:t>
            </w:r>
            <w:r w:rsidRPr="00DF7C9E">
              <w:rPr>
                <w:i/>
                <w:lang w:val="vi-VN"/>
              </w:rPr>
              <w:t xml:space="preserve">nộp hồ sơ </w:t>
            </w:r>
            <w:r w:rsidRPr="00DF7C9E">
              <w:rPr>
                <w:i/>
              </w:rPr>
              <w:t>qua các cách thức sau:</w:t>
            </w:r>
          </w:p>
        </w:tc>
        <w:tc>
          <w:tcPr>
            <w:tcW w:w="7229" w:type="dxa"/>
            <w:tcBorders>
              <w:top w:val="single" w:sz="4" w:space="0" w:color="auto"/>
            </w:tcBorders>
          </w:tcPr>
          <w:p w:rsidR="00D429A4" w:rsidRPr="00DF7C9E" w:rsidRDefault="00D429A4"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D429A4" w:rsidRPr="00DF7C9E" w:rsidRDefault="00D429A4"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D429A4" w:rsidRPr="00DF7C9E" w:rsidRDefault="00D429A4"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D429A4" w:rsidRPr="00DF7C9E" w:rsidRDefault="00D429A4" w:rsidP="00BC1E39">
            <w:pPr>
              <w:jc w:val="center"/>
              <w:rPr>
                <w:i/>
                <w:sz w:val="26"/>
                <w:szCs w:val="26"/>
                <w:lang w:val="vi-VN"/>
              </w:rPr>
            </w:pPr>
          </w:p>
        </w:tc>
      </w:tr>
      <w:tr w:rsidR="00DF7C9E" w:rsidRPr="00DF7C9E" w:rsidTr="00BC1E39">
        <w:trPr>
          <w:trHeight w:val="85"/>
        </w:trPr>
        <w:tc>
          <w:tcPr>
            <w:tcW w:w="851" w:type="dxa"/>
            <w:vMerge/>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D429A4" w:rsidRPr="00DF7C9E" w:rsidRDefault="00D429A4"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D429A4" w:rsidRPr="00DF7C9E" w:rsidRDefault="00D429A4"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cổng Dịch vụ công của tỉnh Đồng Tháp: </w:t>
            </w:r>
            <w:hyperlink r:id="rId29" w:history="1">
              <w:r w:rsidRPr="00DF7C9E">
                <w:rPr>
                  <w:rStyle w:val="Hyperlink"/>
                  <w:rFonts w:ascii="Times New Roman" w:hAnsi="Times New Roman"/>
                  <w:i/>
                  <w:color w:val="auto"/>
                  <w:sz w:val="26"/>
                  <w:szCs w:val="26"/>
                  <w:lang w:val="nl-NL"/>
                </w:rPr>
                <w:t>http://dichvucong.dongthap.gov.vn</w:t>
              </w:r>
            </w:hyperlink>
          </w:p>
        </w:tc>
        <w:tc>
          <w:tcPr>
            <w:tcW w:w="2835" w:type="dxa"/>
            <w:tcBorders>
              <w:top w:val="single" w:sz="4" w:space="0" w:color="auto"/>
            </w:tcBorders>
            <w:vAlign w:val="center"/>
          </w:tcPr>
          <w:p w:rsidR="00D429A4"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D429A4" w:rsidRPr="00DF7C9E" w:rsidRDefault="00D429A4" w:rsidP="00BC1E39">
            <w:pPr>
              <w:jc w:val="center"/>
              <w:rPr>
                <w:i/>
                <w:sz w:val="26"/>
                <w:szCs w:val="26"/>
                <w:lang w:val="vi-VN"/>
              </w:rPr>
            </w:pPr>
          </w:p>
        </w:tc>
      </w:tr>
      <w:tr w:rsidR="00DF7C9E" w:rsidRPr="00DF7C9E" w:rsidTr="00BC1E39">
        <w:trPr>
          <w:trHeight w:val="136"/>
        </w:trPr>
        <w:tc>
          <w:tcPr>
            <w:tcW w:w="851" w:type="dxa"/>
            <w:vMerge w:val="restart"/>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D429A4" w:rsidRPr="00DF7C9E" w:rsidRDefault="00D429A4"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D429A4" w:rsidRPr="00DF7C9E" w:rsidRDefault="00D429A4"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D429A4" w:rsidRPr="00DF7C9E" w:rsidRDefault="00D429A4"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D429A4" w:rsidRPr="00DF7C9E" w:rsidRDefault="00D429A4"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D429A4" w:rsidRPr="00DF7C9E" w:rsidRDefault="00D429A4"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D429A4" w:rsidRPr="00DF7C9E" w:rsidRDefault="00D429A4" w:rsidP="00BC1E39">
            <w:pPr>
              <w:jc w:val="center"/>
              <w:rPr>
                <w:i/>
                <w:sz w:val="26"/>
                <w:szCs w:val="26"/>
                <w:lang w:val="vi-VN"/>
              </w:rPr>
            </w:pPr>
          </w:p>
        </w:tc>
      </w:tr>
      <w:tr w:rsidR="00DF7C9E" w:rsidRPr="00DF7C9E" w:rsidTr="00BC1E39">
        <w:tc>
          <w:tcPr>
            <w:tcW w:w="851" w:type="dxa"/>
            <w:vMerge/>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D429A4" w:rsidRPr="00DF7C9E" w:rsidRDefault="00D429A4"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D429A4" w:rsidRPr="00DF7C9E" w:rsidRDefault="00D429A4"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2. Đối với hồ sơ được nộp trực tuyến thông qua Cổng Dịch vụ công của tỉnh, cán bộ, công chức, viên chức tiếp nhận hồ sơ tại </w:t>
            </w:r>
            <w:r w:rsidR="00E308A3" w:rsidRPr="00DF7C9E">
              <w:rPr>
                <w:rFonts w:ascii="Times New Roman" w:hAnsi="Times New Roman"/>
                <w:sz w:val="26"/>
                <w:szCs w:val="26"/>
              </w:rPr>
              <w:t xml:space="preserve">Bộ </w:t>
            </w:r>
            <w:r w:rsidR="00E308A3" w:rsidRPr="00DF7C9E">
              <w:rPr>
                <w:rFonts w:ascii="Times New Roman" w:hAnsi="Times New Roman"/>
                <w:sz w:val="26"/>
                <w:szCs w:val="26"/>
              </w:rPr>
              <w:lastRenderedPageBreak/>
              <w:t>phận Tiếp nhận và Trả kết quả</w:t>
            </w:r>
            <w:r w:rsidRPr="00DF7C9E">
              <w:rPr>
                <w:rFonts w:ascii="Times New Roman" w:hAnsi="Times New Roman"/>
                <w:sz w:val="26"/>
                <w:szCs w:val="26"/>
              </w:rPr>
              <w:t xml:space="preserve"> phải xem xét, kiểm tra tính chính xác, đầy đủ của hồ sơ. </w:t>
            </w:r>
          </w:p>
          <w:p w:rsidR="00D429A4" w:rsidRPr="00DF7C9E" w:rsidRDefault="00D429A4"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D429A4" w:rsidRPr="00DF7C9E" w:rsidRDefault="00D429A4"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D429A4"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lastRenderedPageBreak/>
              <w:t xml:space="preserve">Không quá 08 giờ làm việc kể từ khi Hệ thống </w:t>
            </w:r>
            <w:r w:rsidRPr="00DF7C9E">
              <w:rPr>
                <w:rFonts w:cs="Times New Roman"/>
              </w:rPr>
              <w:lastRenderedPageBreak/>
              <w:t>tiếp nhận</w:t>
            </w:r>
          </w:p>
        </w:tc>
        <w:tc>
          <w:tcPr>
            <w:tcW w:w="1134"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D429A4" w:rsidRPr="00DF7C9E" w:rsidRDefault="00D429A4"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D429A4" w:rsidRPr="00DF7C9E" w:rsidRDefault="00D429A4" w:rsidP="00BC1E39">
            <w:pPr>
              <w:widowControl w:val="0"/>
              <w:tabs>
                <w:tab w:val="left" w:pos="1140"/>
              </w:tabs>
              <w:spacing w:line="320" w:lineRule="exact"/>
              <w:jc w:val="center"/>
              <w:rPr>
                <w:b/>
                <w:sz w:val="26"/>
                <w:szCs w:val="26"/>
              </w:rPr>
            </w:pPr>
            <w:r w:rsidRPr="00DF7C9E">
              <w:rPr>
                <w:b/>
                <w:sz w:val="26"/>
                <w:szCs w:val="26"/>
              </w:rPr>
              <w:t>80 ngày</w:t>
            </w:r>
            <w:r w:rsidRPr="00DF7C9E">
              <w:rPr>
                <w:sz w:val="26"/>
                <w:szCs w:val="26"/>
              </w:rPr>
              <w:t>, trong đó</w:t>
            </w:r>
          </w:p>
        </w:tc>
        <w:tc>
          <w:tcPr>
            <w:tcW w:w="1134"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D429A4" w:rsidRPr="00DF7C9E" w:rsidRDefault="00D429A4"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D429A4" w:rsidRPr="00DF7C9E" w:rsidRDefault="00D429A4"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79 ngày</w:t>
            </w:r>
          </w:p>
        </w:tc>
        <w:tc>
          <w:tcPr>
            <w:tcW w:w="1134" w:type="dxa"/>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Cs/>
                <w:i/>
                <w:sz w:val="26"/>
                <w:szCs w:val="26"/>
              </w:rPr>
            </w:pPr>
          </w:p>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D429A4" w:rsidRPr="00DF7C9E" w:rsidRDefault="00D429A4"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D429A4" w:rsidRPr="00DF7C9E" w:rsidRDefault="00D429A4"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D429A4" w:rsidRPr="00DF7C9E" w:rsidRDefault="00D429A4"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D429A4" w:rsidRPr="00DF7C9E" w:rsidRDefault="00D429A4"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77 ngày làm việc </w:t>
            </w:r>
          </w:p>
          <w:p w:rsidR="00D429A4" w:rsidRPr="00DF7C9E" w:rsidRDefault="00D429A4"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D429A4" w:rsidRPr="00DF7C9E" w:rsidRDefault="00D429A4"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D429A4" w:rsidRPr="00DF7C9E" w:rsidRDefault="00D429A4"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D429A4" w:rsidRPr="00DF7C9E" w:rsidRDefault="00D429A4"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D429A4" w:rsidRPr="00DF7C9E" w:rsidRDefault="00D429A4"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D429A4" w:rsidRPr="00DF7C9E" w:rsidRDefault="00D429A4"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4</w:t>
            </w:r>
          </w:p>
        </w:tc>
        <w:tc>
          <w:tcPr>
            <w:tcW w:w="2552" w:type="dxa"/>
            <w:vAlign w:val="center"/>
          </w:tcPr>
          <w:p w:rsidR="00D429A4" w:rsidRPr="00DF7C9E" w:rsidRDefault="00D429A4"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D429A4" w:rsidRPr="00DF7C9E" w:rsidRDefault="00D429A4"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D429A4" w:rsidRPr="00DF7C9E" w:rsidRDefault="00D429A4"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D429A4" w:rsidRPr="00DF7C9E" w:rsidRDefault="00D429A4"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D429A4"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D429A4" w:rsidRPr="00DF7C9E" w:rsidRDefault="00D429A4"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trường hợp đăng ký nhận kết quả trực tuyến thì thông qua Cổng Dịch vụ công trực tuyến (nếu có).</w:t>
            </w:r>
          </w:p>
          <w:p w:rsidR="00D429A4" w:rsidRPr="00DF7C9E" w:rsidRDefault="00D429A4"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D429A4" w:rsidRPr="00DF7C9E" w:rsidRDefault="00D429A4"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t>0,5 ngày làm việc</w:t>
            </w:r>
          </w:p>
        </w:tc>
        <w:tc>
          <w:tcPr>
            <w:tcW w:w="1134" w:type="dxa"/>
          </w:tcPr>
          <w:p w:rsidR="00D429A4" w:rsidRPr="00DF7C9E" w:rsidRDefault="00D429A4"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D429A4" w:rsidRPr="00DF7C9E" w:rsidRDefault="00DC10D2" w:rsidP="00D429A4">
      <w:pPr>
        <w:pStyle w:val="NormalWeb"/>
        <w:shd w:val="clear" w:color="auto" w:fill="FFFFFF"/>
        <w:spacing w:beforeAutospacing="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5.2</w:t>
      </w:r>
      <w:r w:rsidR="00D429A4" w:rsidRPr="00DF7C9E">
        <w:rPr>
          <w:rFonts w:ascii="Times New Roman" w:hAnsi="Times New Roman"/>
          <w:b/>
          <w:bCs/>
          <w:sz w:val="26"/>
          <w:szCs w:val="26"/>
        </w:rPr>
        <w:t xml:space="preserve">. Thành phần, số lượng hồ sơ </w:t>
      </w:r>
    </w:p>
    <w:p w:rsidR="00D429A4" w:rsidRPr="00DF7C9E" w:rsidRDefault="00DC10D2" w:rsidP="00D429A4">
      <w:pPr>
        <w:pStyle w:val="NormalWeb"/>
        <w:shd w:val="clear" w:color="auto" w:fill="FFFFFF"/>
        <w:spacing w:beforeAutospacing="0" w:afterAutospacing="0"/>
        <w:ind w:firstLine="720"/>
        <w:jc w:val="both"/>
        <w:rPr>
          <w:rFonts w:ascii="Times New Roman" w:hAnsi="Times New Roman"/>
          <w:b/>
          <w:sz w:val="26"/>
          <w:szCs w:val="26"/>
        </w:rPr>
      </w:pPr>
      <w:r w:rsidRPr="00DF7C9E">
        <w:rPr>
          <w:rFonts w:ascii="Times New Roman" w:hAnsi="Times New Roman"/>
          <w:b/>
          <w:sz w:val="26"/>
          <w:szCs w:val="26"/>
        </w:rPr>
        <w:t>a)</w:t>
      </w:r>
      <w:r w:rsidR="00D429A4" w:rsidRPr="00DF7C9E">
        <w:rPr>
          <w:rFonts w:ascii="Times New Roman" w:hAnsi="Times New Roman"/>
          <w:b/>
          <w:sz w:val="26"/>
          <w:szCs w:val="26"/>
        </w:rPr>
        <w:t xml:space="preserve"> Thành phần hồ sơ:</w:t>
      </w:r>
    </w:p>
    <w:p w:rsidR="002A4C20" w:rsidRPr="00DF7C9E" w:rsidRDefault="00EC5961" w:rsidP="002A4C20">
      <w:pPr>
        <w:shd w:val="clear" w:color="auto" w:fill="FFFFFF"/>
        <w:spacing w:before="120" w:after="120"/>
        <w:ind w:firstLine="720"/>
        <w:jc w:val="both"/>
        <w:rPr>
          <w:sz w:val="26"/>
          <w:szCs w:val="26"/>
        </w:rPr>
      </w:pPr>
      <w:r w:rsidRPr="00DF7C9E">
        <w:rPr>
          <w:sz w:val="26"/>
          <w:szCs w:val="26"/>
        </w:rPr>
        <w:t>-</w:t>
      </w:r>
      <w:r w:rsidR="002A4C20" w:rsidRPr="00DF7C9E">
        <w:rPr>
          <w:sz w:val="26"/>
          <w:szCs w:val="26"/>
        </w:rPr>
        <w:t xml:space="preserve"> Công văn đăng ký đánh giá ngoài, trong đó có nêu rõ nguyện vọng đánh giá ngoài trường trung học để được công nhận đạt kiểm định chất lượng giáo dục hoặc công nhận đạt chuẩn quốc gia hoặc đồng thời công nhận đạt kiểm định chất lượng giáo dục và công nhận đạt chuẩn quốc gia.</w:t>
      </w:r>
    </w:p>
    <w:p w:rsidR="002A4C20" w:rsidRPr="00DF7C9E" w:rsidRDefault="00EC5961" w:rsidP="002A4C20">
      <w:pPr>
        <w:shd w:val="clear" w:color="auto" w:fill="FFFFFF"/>
        <w:spacing w:before="120" w:after="120"/>
        <w:ind w:firstLine="720"/>
        <w:jc w:val="both"/>
        <w:rPr>
          <w:sz w:val="26"/>
          <w:szCs w:val="26"/>
        </w:rPr>
      </w:pPr>
      <w:r w:rsidRPr="00DF7C9E">
        <w:rPr>
          <w:sz w:val="26"/>
          <w:szCs w:val="26"/>
        </w:rPr>
        <w:t>-</w:t>
      </w:r>
      <w:r w:rsidR="002A4C20" w:rsidRPr="00DF7C9E">
        <w:rPr>
          <w:sz w:val="26"/>
          <w:szCs w:val="26"/>
        </w:rPr>
        <w:t> Báo cáo tự đánh giá: 02 (hai) bản.</w:t>
      </w:r>
    </w:p>
    <w:p w:rsidR="00D429A4" w:rsidRPr="00DF7C9E" w:rsidRDefault="004D53C8" w:rsidP="00D429A4">
      <w:pPr>
        <w:pStyle w:val="NormalWeb"/>
        <w:shd w:val="clear" w:color="auto" w:fill="FFFFFF"/>
        <w:spacing w:beforeAutospacing="0" w:afterAutospacing="0"/>
        <w:ind w:firstLine="720"/>
        <w:jc w:val="both"/>
        <w:rPr>
          <w:rFonts w:ascii="Times New Roman" w:hAnsi="Times New Roman"/>
          <w:b/>
          <w:sz w:val="26"/>
          <w:szCs w:val="26"/>
        </w:rPr>
      </w:pPr>
      <w:r w:rsidRPr="00DF7C9E">
        <w:rPr>
          <w:rFonts w:ascii="Times New Roman" w:hAnsi="Times New Roman"/>
          <w:b/>
          <w:sz w:val="26"/>
          <w:szCs w:val="26"/>
        </w:rPr>
        <w:t>b)</w:t>
      </w:r>
      <w:r w:rsidR="00D429A4" w:rsidRPr="00DF7C9E">
        <w:rPr>
          <w:rFonts w:ascii="Times New Roman" w:hAnsi="Times New Roman"/>
          <w:b/>
          <w:sz w:val="26"/>
          <w:szCs w:val="26"/>
        </w:rPr>
        <w:t xml:space="preserve"> Số lượng hồ sơ: </w:t>
      </w:r>
      <w:r w:rsidR="00D429A4" w:rsidRPr="00DF7C9E">
        <w:rPr>
          <w:rFonts w:ascii="Times New Roman" w:hAnsi="Times New Roman"/>
          <w:sz w:val="26"/>
          <w:szCs w:val="26"/>
        </w:rPr>
        <w:t>01 bộ</w:t>
      </w:r>
      <w:r w:rsidR="008C481E" w:rsidRPr="00DF7C9E">
        <w:rPr>
          <w:rFonts w:ascii="Times New Roman" w:hAnsi="Times New Roman"/>
          <w:sz w:val="26"/>
          <w:szCs w:val="26"/>
        </w:rPr>
        <w:t>.</w:t>
      </w:r>
    </w:p>
    <w:p w:rsidR="00D429A4" w:rsidRPr="00DF7C9E" w:rsidRDefault="0051498A" w:rsidP="00D429A4">
      <w:pPr>
        <w:pStyle w:val="NormalWeb"/>
        <w:shd w:val="clear" w:color="auto" w:fill="FFFFFF"/>
        <w:spacing w:beforeAutospacing="0" w:afterAutospacing="0"/>
        <w:ind w:firstLine="720"/>
        <w:jc w:val="both"/>
        <w:rPr>
          <w:rStyle w:val="Bodytext2"/>
          <w:rFonts w:ascii="Times New Roman" w:hAnsi="Times New Roman"/>
          <w:sz w:val="26"/>
        </w:rPr>
      </w:pPr>
      <w:r w:rsidRPr="00DF7C9E">
        <w:rPr>
          <w:rFonts w:ascii="Times New Roman" w:hAnsi="Times New Roman"/>
          <w:b/>
          <w:bCs/>
          <w:sz w:val="26"/>
          <w:szCs w:val="26"/>
        </w:rPr>
        <w:t>5</w:t>
      </w:r>
      <w:r w:rsidR="00D429A4" w:rsidRPr="00DF7C9E">
        <w:rPr>
          <w:rFonts w:ascii="Times New Roman" w:hAnsi="Times New Roman"/>
          <w:b/>
          <w:bCs/>
          <w:sz w:val="26"/>
          <w:szCs w:val="26"/>
        </w:rPr>
        <w:t>.</w:t>
      </w:r>
      <w:r w:rsidRPr="00DF7C9E">
        <w:rPr>
          <w:rFonts w:ascii="Times New Roman" w:hAnsi="Times New Roman"/>
          <w:b/>
          <w:bCs/>
          <w:sz w:val="26"/>
          <w:szCs w:val="26"/>
        </w:rPr>
        <w:t>3.</w:t>
      </w:r>
      <w:r w:rsidR="00D429A4"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D429A4" w:rsidRPr="00DF7C9E">
        <w:rPr>
          <w:rFonts w:ascii="Times New Roman" w:hAnsi="Times New Roman"/>
          <w:b/>
          <w:bCs/>
          <w:sz w:val="26"/>
          <w:szCs w:val="26"/>
        </w:rPr>
        <w:t xml:space="preserve">: </w:t>
      </w:r>
      <w:r w:rsidR="00C20AFA" w:rsidRPr="00DF7C9E">
        <w:rPr>
          <w:rFonts w:ascii="Times New Roman" w:hAnsi="Times New Roman"/>
          <w:bCs/>
          <w:sz w:val="26"/>
          <w:szCs w:val="26"/>
        </w:rPr>
        <w:t>T</w:t>
      </w:r>
      <w:r w:rsidR="00C20AFA" w:rsidRPr="00DF7C9E">
        <w:rPr>
          <w:rFonts w:ascii="Times New Roman" w:hAnsi="Times New Roman"/>
          <w:sz w:val="26"/>
          <w:szCs w:val="26"/>
          <w:shd w:val="clear" w:color="auto" w:fill="FFFFFF"/>
        </w:rPr>
        <w: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Giáo dục và Đào tạo; trường phổ thông dân tộc bán trú; trường chuyên.</w:t>
      </w:r>
    </w:p>
    <w:p w:rsidR="00D429A4" w:rsidRPr="00DF7C9E" w:rsidRDefault="00B27F18" w:rsidP="00D429A4">
      <w:pPr>
        <w:spacing w:before="100" w:after="100"/>
        <w:ind w:firstLine="720"/>
        <w:rPr>
          <w:bCs/>
          <w:sz w:val="26"/>
          <w:szCs w:val="26"/>
        </w:rPr>
      </w:pPr>
      <w:r w:rsidRPr="00DF7C9E">
        <w:rPr>
          <w:b/>
          <w:bCs/>
          <w:sz w:val="26"/>
          <w:szCs w:val="26"/>
        </w:rPr>
        <w:t>5</w:t>
      </w:r>
      <w:r w:rsidR="00D429A4" w:rsidRPr="00DF7C9E">
        <w:rPr>
          <w:b/>
          <w:bCs/>
          <w:sz w:val="26"/>
          <w:szCs w:val="26"/>
        </w:rPr>
        <w:t>.</w:t>
      </w:r>
      <w:r w:rsidRPr="00DF7C9E">
        <w:rPr>
          <w:b/>
          <w:bCs/>
          <w:sz w:val="26"/>
          <w:szCs w:val="26"/>
        </w:rPr>
        <w:t>4.</w:t>
      </w:r>
      <w:r w:rsidR="00D429A4" w:rsidRPr="00DF7C9E">
        <w:rPr>
          <w:b/>
          <w:bCs/>
          <w:sz w:val="26"/>
          <w:szCs w:val="26"/>
        </w:rPr>
        <w:t xml:space="preserve"> Cơ quan giải quyết </w:t>
      </w:r>
      <w:r w:rsidR="00D3029E" w:rsidRPr="00DF7C9E">
        <w:rPr>
          <w:b/>
          <w:bCs/>
          <w:sz w:val="26"/>
          <w:szCs w:val="26"/>
        </w:rPr>
        <w:t>TTHC</w:t>
      </w:r>
      <w:r w:rsidR="00D429A4" w:rsidRPr="00DF7C9E">
        <w:rPr>
          <w:sz w:val="26"/>
          <w:szCs w:val="26"/>
        </w:rPr>
        <w:t xml:space="preserve">: </w:t>
      </w:r>
      <w:r w:rsidR="00D429A4" w:rsidRPr="00DF7C9E">
        <w:rPr>
          <w:sz w:val="26"/>
          <w:szCs w:val="26"/>
          <w:shd w:val="clear" w:color="auto" w:fill="FFFFFF"/>
        </w:rPr>
        <w:t>Sở Giáo dục và Đào tạo</w:t>
      </w:r>
      <w:r w:rsidR="008C481E" w:rsidRPr="00DF7C9E">
        <w:rPr>
          <w:bCs/>
          <w:sz w:val="26"/>
          <w:szCs w:val="26"/>
        </w:rPr>
        <w:t>.</w:t>
      </w:r>
    </w:p>
    <w:p w:rsidR="00D429A4" w:rsidRPr="00DF7C9E" w:rsidRDefault="00271F09" w:rsidP="00D429A4">
      <w:pPr>
        <w:spacing w:before="100" w:after="100"/>
        <w:ind w:firstLine="720"/>
        <w:jc w:val="both"/>
        <w:rPr>
          <w:sz w:val="26"/>
          <w:szCs w:val="26"/>
        </w:rPr>
      </w:pPr>
      <w:r w:rsidRPr="00DF7C9E">
        <w:rPr>
          <w:b/>
          <w:bCs/>
          <w:sz w:val="26"/>
          <w:szCs w:val="26"/>
        </w:rPr>
        <w:t>5</w:t>
      </w:r>
      <w:r w:rsidR="00D429A4" w:rsidRPr="00DF7C9E">
        <w:rPr>
          <w:b/>
          <w:bCs/>
          <w:sz w:val="26"/>
          <w:szCs w:val="26"/>
        </w:rPr>
        <w:t>.</w:t>
      </w:r>
      <w:r w:rsidRPr="00DF7C9E">
        <w:rPr>
          <w:b/>
          <w:bCs/>
          <w:sz w:val="26"/>
          <w:szCs w:val="26"/>
        </w:rPr>
        <w:t>5.</w:t>
      </w:r>
      <w:r w:rsidR="00D429A4" w:rsidRPr="00DF7C9E">
        <w:rPr>
          <w:b/>
          <w:bCs/>
          <w:sz w:val="26"/>
          <w:szCs w:val="26"/>
        </w:rPr>
        <w:t xml:space="preserve"> Kết quả thực hiện </w:t>
      </w:r>
      <w:r w:rsidR="00D3029E" w:rsidRPr="00DF7C9E">
        <w:rPr>
          <w:b/>
          <w:bCs/>
          <w:sz w:val="26"/>
          <w:szCs w:val="26"/>
        </w:rPr>
        <w:t>TTHC</w:t>
      </w:r>
      <w:r w:rsidR="00D429A4" w:rsidRPr="00DF7C9E">
        <w:rPr>
          <w:b/>
          <w:bCs/>
          <w:sz w:val="26"/>
          <w:szCs w:val="26"/>
        </w:rPr>
        <w:t>:</w:t>
      </w:r>
      <w:r w:rsidR="00D429A4" w:rsidRPr="00DF7C9E">
        <w:rPr>
          <w:sz w:val="26"/>
          <w:szCs w:val="26"/>
          <w:shd w:val="clear" w:color="auto" w:fill="FFFFFF"/>
        </w:rPr>
        <w:t xml:space="preserve"> </w:t>
      </w:r>
      <w:r w:rsidR="00446720" w:rsidRPr="00DF7C9E">
        <w:rPr>
          <w:sz w:val="26"/>
          <w:szCs w:val="26"/>
          <w:shd w:val="clear" w:color="auto" w:fill="FFFFFF"/>
        </w:rPr>
        <w:t>Chứng nhận trường đạt kiểm định chất lượng giáo dục của Giám đốc Sở Giáo dục và Đào tạo.</w:t>
      </w:r>
    </w:p>
    <w:p w:rsidR="00D429A4" w:rsidRPr="00DF7C9E" w:rsidRDefault="008C481E" w:rsidP="00D429A4">
      <w:pPr>
        <w:spacing w:before="100" w:after="100"/>
        <w:ind w:firstLine="720"/>
        <w:jc w:val="both"/>
        <w:rPr>
          <w:b/>
          <w:bCs/>
          <w:sz w:val="26"/>
          <w:szCs w:val="26"/>
        </w:rPr>
      </w:pPr>
      <w:r w:rsidRPr="00DF7C9E">
        <w:rPr>
          <w:b/>
          <w:bCs/>
          <w:sz w:val="26"/>
          <w:szCs w:val="26"/>
        </w:rPr>
        <w:t>5.6</w:t>
      </w:r>
      <w:r w:rsidR="00D429A4" w:rsidRPr="00DF7C9E">
        <w:rPr>
          <w:b/>
          <w:bCs/>
          <w:sz w:val="26"/>
          <w:szCs w:val="26"/>
        </w:rPr>
        <w:t xml:space="preserve">. Phí, lệ phí: </w:t>
      </w:r>
      <w:r w:rsidR="00D429A4" w:rsidRPr="00DF7C9E">
        <w:rPr>
          <w:bCs/>
          <w:sz w:val="26"/>
          <w:szCs w:val="26"/>
        </w:rPr>
        <w:t>Không</w:t>
      </w:r>
      <w:r w:rsidRPr="00DF7C9E">
        <w:rPr>
          <w:bCs/>
          <w:sz w:val="26"/>
          <w:szCs w:val="26"/>
        </w:rPr>
        <w:t>.</w:t>
      </w:r>
    </w:p>
    <w:p w:rsidR="00D429A4" w:rsidRPr="00DF7C9E" w:rsidRDefault="004D6A40" w:rsidP="00D429A4">
      <w:pPr>
        <w:pStyle w:val="NormalWeb"/>
        <w:shd w:val="clear" w:color="auto" w:fill="FFFFFF"/>
        <w:spacing w:beforeAutospacing="0" w:afterAutospacing="0"/>
        <w:ind w:firstLine="720"/>
        <w:jc w:val="both"/>
        <w:rPr>
          <w:rFonts w:ascii="Times New Roman" w:hAnsi="Times New Roman"/>
          <w:b/>
          <w:bCs/>
          <w:sz w:val="26"/>
          <w:szCs w:val="26"/>
        </w:rPr>
      </w:pPr>
      <w:r w:rsidRPr="00DF7C9E">
        <w:rPr>
          <w:rFonts w:ascii="Times New Roman" w:hAnsi="Times New Roman"/>
          <w:b/>
          <w:bCs/>
          <w:sz w:val="26"/>
          <w:szCs w:val="26"/>
        </w:rPr>
        <w:t>5</w:t>
      </w:r>
      <w:r w:rsidR="00D429A4" w:rsidRPr="00DF7C9E">
        <w:rPr>
          <w:rFonts w:ascii="Times New Roman" w:hAnsi="Times New Roman"/>
          <w:b/>
          <w:bCs/>
          <w:sz w:val="26"/>
          <w:szCs w:val="26"/>
        </w:rPr>
        <w:t>.</w:t>
      </w:r>
      <w:r w:rsidRPr="00DF7C9E">
        <w:rPr>
          <w:rFonts w:ascii="Times New Roman" w:hAnsi="Times New Roman"/>
          <w:b/>
          <w:bCs/>
          <w:sz w:val="26"/>
          <w:szCs w:val="26"/>
        </w:rPr>
        <w:t>7.</w:t>
      </w:r>
      <w:r w:rsidR="00D429A4" w:rsidRPr="00DF7C9E">
        <w:rPr>
          <w:rFonts w:ascii="Times New Roman" w:hAnsi="Times New Roman"/>
          <w:b/>
          <w:bCs/>
          <w:sz w:val="26"/>
          <w:szCs w:val="26"/>
        </w:rPr>
        <w:t xml:space="preserve"> Tên mẫu đơn, mẫu tờ khai:</w:t>
      </w:r>
      <w:r w:rsidR="00D429A4" w:rsidRPr="00DF7C9E">
        <w:rPr>
          <w:rFonts w:ascii="Times New Roman" w:hAnsi="Times New Roman"/>
          <w:bCs/>
          <w:sz w:val="26"/>
          <w:szCs w:val="26"/>
        </w:rPr>
        <w:t xml:space="preserve"> Không.</w:t>
      </w:r>
    </w:p>
    <w:p w:rsidR="00D429A4" w:rsidRPr="00DF7C9E" w:rsidRDefault="00D429A4" w:rsidP="00D429A4">
      <w:pPr>
        <w:pStyle w:val="Bodytext21"/>
        <w:shd w:val="clear" w:color="auto" w:fill="auto"/>
        <w:spacing w:before="100" w:after="100" w:line="240" w:lineRule="auto"/>
        <w:ind w:firstLine="0"/>
        <w:rPr>
          <w:color w:val="auto"/>
          <w:sz w:val="26"/>
          <w:szCs w:val="26"/>
        </w:rPr>
      </w:pPr>
      <w:r w:rsidRPr="00DF7C9E">
        <w:rPr>
          <w:rStyle w:val="Bodytext2"/>
          <w:color w:val="auto"/>
          <w:sz w:val="26"/>
        </w:rPr>
        <w:tab/>
      </w:r>
      <w:r w:rsidR="005178C3" w:rsidRPr="00DF7C9E">
        <w:rPr>
          <w:rStyle w:val="Bodytext2"/>
          <w:b/>
          <w:color w:val="auto"/>
          <w:sz w:val="26"/>
          <w:lang w:val="en-US"/>
        </w:rPr>
        <w:t>5</w:t>
      </w:r>
      <w:r w:rsidRPr="00DF7C9E">
        <w:rPr>
          <w:b/>
          <w:bCs/>
          <w:color w:val="auto"/>
          <w:sz w:val="26"/>
          <w:szCs w:val="26"/>
          <w:lang w:val="hr-HR"/>
        </w:rPr>
        <w:t>.</w:t>
      </w:r>
      <w:r w:rsidR="005178C3" w:rsidRPr="00DF7C9E">
        <w:rPr>
          <w:b/>
          <w:bCs/>
          <w:color w:val="auto"/>
          <w:sz w:val="26"/>
          <w:szCs w:val="26"/>
          <w:lang w:val="hr-HR"/>
        </w:rPr>
        <w:t>8.</w:t>
      </w:r>
      <w:r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Pr="00DF7C9E">
        <w:rPr>
          <w:b/>
          <w:bCs/>
          <w:color w:val="auto"/>
          <w:sz w:val="26"/>
          <w:szCs w:val="26"/>
          <w:lang w:val="hr-HR"/>
        </w:rPr>
        <w:t>:</w:t>
      </w:r>
      <w:r w:rsidRPr="00DF7C9E">
        <w:rPr>
          <w:color w:val="auto"/>
          <w:sz w:val="26"/>
          <w:szCs w:val="26"/>
        </w:rPr>
        <w:t xml:space="preserve"> </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Điều kiện công nhận trường đạt kiểm định chất lượng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Đối với trường thành lập mới phải có ít nhất 05 năm hoạt động và có ít nhất một khóa học sinh đã hoàn thành Chương trình giáo dục phổ thông cấp trung học</w:t>
      </w:r>
      <w:r w:rsidRPr="00DF7C9E">
        <w:rPr>
          <w:rFonts w:ascii="Times New Roman" w:hAnsi="Times New Roman"/>
          <w:sz w:val="26"/>
          <w:szCs w:val="26"/>
          <w:lang w:val="pt-BR"/>
        </w:rPr>
        <w:t>; đối với trường được thành lập do </w:t>
      </w:r>
      <w:r w:rsidRPr="00DF7C9E">
        <w:rPr>
          <w:rFonts w:ascii="Times New Roman" w:hAnsi="Times New Roman"/>
          <w:sz w:val="26"/>
          <w:szCs w:val="26"/>
        </w:rPr>
        <w:t>sáp nhập,</w:t>
      </w:r>
      <w:r w:rsidRPr="00DF7C9E">
        <w:rPr>
          <w:rFonts w:ascii="Times New Roman" w:hAnsi="Times New Roman"/>
          <w:sz w:val="26"/>
          <w:szCs w:val="26"/>
          <w:lang w:val="pt-BR"/>
        </w:rPr>
        <w:t> chia tách phải sau ít nhất 02 năm hoạt động</w:t>
      </w:r>
      <w:r w:rsidRPr="00DF7C9E">
        <w:rPr>
          <w:rFonts w:ascii="Times New Roman" w:hAnsi="Times New Roman"/>
          <w:sz w:val="26"/>
          <w:szCs w:val="26"/>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Có kết quả đánh giá ngoài đạt Mức 1 trở lên.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Cấp độ công nhận: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Cấp độ 1: Trường được đánh giá đạt Mức 1.</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Cấp độ 2: Trường được đánh giá đạt Mức 2.</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Cấp độ 3: Trường được đánh giá đạt Mức 3.</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Cấp độ 4: Trường được đánh giá đạt Mức 4.</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Tiêu chuẩn đánh giá trường trung học các Mức 1, 2, 3 và 4 cụ thể như sau:</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lastRenderedPageBreak/>
        <w:t>TIÊU CHUẨN ĐÁNH GIÁ TRƯỜNG TRUNG HỌC MỨC 1</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5.10.1. </w:t>
      </w:r>
      <w:r w:rsidRPr="00DF7C9E">
        <w:rPr>
          <w:rFonts w:ascii="Times New Roman" w:hAnsi="Times New Roman"/>
          <w:b/>
          <w:bCs/>
          <w:sz w:val="26"/>
          <w:szCs w:val="26"/>
        </w:rPr>
        <w:t>Tiêu chuẩn 1: Tổ chức và quản lý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3.10.1.1. Tiêu chí 1.1: Phương hướng, chiến lược xây dựng và phát triển nhà trường</w:t>
      </w:r>
    </w:p>
    <w:p w:rsidR="0067754E" w:rsidRPr="00DF7C9E" w:rsidRDefault="0067754E" w:rsidP="0067754E">
      <w:pPr>
        <w:pStyle w:val="NormalWeb"/>
        <w:shd w:val="clear" w:color="auto" w:fill="FFFFFF"/>
        <w:spacing w:before="0" w:beforeAutospacing="0" w:after="0" w:afterAutospacing="0"/>
        <w:ind w:firstLine="709"/>
        <w:jc w:val="both"/>
        <w:rPr>
          <w:rFonts w:ascii="Times New Roman" w:hAnsi="Times New Roman"/>
          <w:sz w:val="26"/>
          <w:szCs w:val="26"/>
        </w:rPr>
      </w:pPr>
      <w:r w:rsidRPr="00DF7C9E">
        <w:rPr>
          <w:rFonts w:ascii="Times New Roman" w:hAnsi="Times New Roman"/>
          <w:sz w:val="26"/>
          <w:szCs w:val="26"/>
        </w:rPr>
        <w:t>a) Phù hợp với mục tiêu giáo dục được quy định tại </w:t>
      </w:r>
      <w:bookmarkStart w:id="12" w:name="tvpllink_fdanjboppw_4"/>
      <w:r w:rsidRPr="00DF7C9E">
        <w:rPr>
          <w:rFonts w:ascii="Times New Roman" w:hAnsi="Times New Roman"/>
          <w:sz w:val="26"/>
          <w:szCs w:val="26"/>
        </w:rPr>
        <w:fldChar w:fldCharType="begin"/>
      </w:r>
      <w:r w:rsidRPr="00DF7C9E">
        <w:rPr>
          <w:rFonts w:ascii="Times New Roman" w:hAnsi="Times New Roman"/>
          <w:sz w:val="26"/>
          <w:szCs w:val="26"/>
        </w:rPr>
        <w:instrText xml:space="preserve"> HYPERLINK "https://thuvienphapluat.vn/van-ban/Giao-duc/Luat-giao-duc-2019-367665.aspx" \t "_blank" </w:instrText>
      </w:r>
      <w:r w:rsidRPr="00DF7C9E">
        <w:rPr>
          <w:rFonts w:ascii="Times New Roman" w:hAnsi="Times New Roman"/>
          <w:sz w:val="26"/>
          <w:szCs w:val="26"/>
        </w:rPr>
        <w:fldChar w:fldCharType="separate"/>
      </w:r>
      <w:r w:rsidRPr="00DF7C9E">
        <w:rPr>
          <w:rStyle w:val="Hyperlink"/>
          <w:rFonts w:ascii="Times New Roman" w:hAnsi="Times New Roman"/>
          <w:color w:val="auto"/>
          <w:sz w:val="26"/>
          <w:szCs w:val="26"/>
        </w:rPr>
        <w:t>Luật giáo dục</w:t>
      </w:r>
      <w:r w:rsidRPr="00DF7C9E">
        <w:rPr>
          <w:rFonts w:ascii="Times New Roman" w:hAnsi="Times New Roman"/>
          <w:sz w:val="26"/>
          <w:szCs w:val="26"/>
        </w:rPr>
        <w:fldChar w:fldCharType="end"/>
      </w:r>
      <w:bookmarkEnd w:id="12"/>
      <w:r w:rsidRPr="00DF7C9E">
        <w:rPr>
          <w:rFonts w:ascii="Times New Roman" w:hAnsi="Times New Roman"/>
          <w:sz w:val="26"/>
          <w:szCs w:val="26"/>
        </w:rPr>
        <w:t>, định hướng phát triển kinh tế - xã hội của địa phương theo từng giai đoạn và các nguồn lực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xác định bằng văn bản và cấp có thẩm quyền phê duyệt;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 Sở Giáo dục và Đào tạo.</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5.10.1.2. Tiêu chí 1.2: Hội đồng trường (Hội đồng quản trị đối với trường tư thục) và các hội đồng khác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Được thành lập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Thực hiện chức năng, nhiệm vụ và quyền hạn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Các hoạt động được định kỳ rà soát, đánh giá.</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5.10.1.3. Tiêu chí 1.3: Tổ chức Đảng Cộng sản Việt Nam, các đoàn thể và tổ chức khác trong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Các đoàn thể và tổ chức khác trong nhà trường có cơ cấu tổ chức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Hoạt động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Hằng năm, các hoạt động được rà soát, đánh giá.</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5.10.1.4. Tiêu chí 1.4: Hiệu trưởng, phó hiệu trưởng, tổ chuyên môn và tổ văn phòng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hiệu trưởng, số lượng phó hiệu trưởng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Tổ chuyên môn và tổ văn phòng có cơ cấu tổ chức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Tổ chuyên môn, tổ văn phòng có kế hoạch hoạt động và thực hiện các nhiệm vụ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5.10.1.5. Tiêu chí 1.5: Lớp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đủ các lớp của cấp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Học sinh được tổ chức theo lớp; lớp học được tổ chức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c) Lớp học hoạt động theo nguyên tắc tự quản, dân chủ.</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5.10.1.6. Tiêu chí 1.6: Quản lý hành chính, tài chính và tài sản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Hệ thống hồ sơ của nhà trường được lưu trữ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Quản lý, sử dụng tài chính, tài sản đúng mục đích và có hiệu quả để phục vụ các hoạt động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5.10.1.7. Tiêu chí 1.7: Quản lý cán bộ, giáo viên và nhân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kế hoạch bồi dưỡng chuyên môn, nghiệp vụ cho đội ngũ cán bộ quản lý, giáo viên và nhân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Phân công, sử dụng cán bộ quản lý, giáo viên, nhân viên rõ ràng, hợp lý đảm bảo hiệu quả hoạt động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Cán bộ quản lý, giáo viên và nhân viên được đảm bảo các quyền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5.10.1.8. Tiêu chí 1.8: Quản lý các hoạt động giáo dục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Kế hoạch giáo dục phù hợp với quy định hiện hành, điều kiện thực tế địa phương và điều kiện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 Kế hoạch giáo dục được xây dựng, phê duyệt và được rà soát, đánh giá, điều chỉnh kịp thời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Hình thức tổ chức hoạt động giáo dục đáp ứng mục tiêu, yêu cầu của chương trình giáo dục, đảm bảo chất lượng, hiệu quả.</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5.10.1.9. Tiêu chí 1.9: Thực hiện quy chế dân chủ cơ sở</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Cán bộ quản lý, giáo viên, nhân viên được tham gia thảo luận, đóng góp ý kiến khi xây dựng kế hoạch, nội quy, quy định, quy chế liên quan đến các hoạt động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Các khiếu nại, tố cáo, kiến nghị, phản ánh (nếu có) thuộc thẩm quyền xử lý của nhà trường được giải quyết đúng pháp luật;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Hằng năm, có báo cáo thực hiện quy chế dân chủ cơ sở.</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5.10.1.10. Tiêu chí 1.10: Đảm bảo an ninh trật tự, an toàn trường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i/>
          <w:iCs/>
          <w:sz w:val="26"/>
          <w:szCs w:val="26"/>
          <w:lang w:val="pt-BR"/>
        </w:rPr>
        <w:t>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w:t>
      </w:r>
      <w:r w:rsidRPr="00DF7C9E">
        <w:rPr>
          <w:rFonts w:ascii="Times New Roman" w:hAnsi="Times New Roman"/>
          <w:i/>
          <w:iCs/>
          <w:sz w:val="26"/>
          <w:szCs w:val="26"/>
        </w:rPr>
        <w:t> an toàn phòng, chống tai nạn, thương tích</w:t>
      </w:r>
      <w:r w:rsidRPr="00DF7C9E">
        <w:rPr>
          <w:rFonts w:ascii="Times New Roman" w:hAnsi="Times New Roman"/>
          <w:i/>
          <w:iCs/>
          <w:sz w:val="26"/>
          <w:szCs w:val="26"/>
          <w:lang w:val="pt-BR"/>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sz w:val="26"/>
          <w:szCs w:val="26"/>
        </w:rPr>
        <w:t>Có hộp thư góp ý, đường dây nóng và các hình thức khác để tiếp nhận, xử lý các thông tin phản ánh của người dân; đ</w:t>
      </w:r>
      <w:r w:rsidRPr="00DF7C9E">
        <w:rPr>
          <w:rFonts w:ascii="Times New Roman" w:hAnsi="Times New Roman"/>
          <w:sz w:val="26"/>
          <w:szCs w:val="26"/>
          <w:lang w:val="vi-VN"/>
        </w:rPr>
        <w:t>ảm bảo an toàn cho cán bộ quản lý, giáo viên, nhân viên </w:t>
      </w:r>
      <w:r w:rsidRPr="00DF7C9E">
        <w:rPr>
          <w:rFonts w:ascii="Times New Roman" w:hAnsi="Times New Roman"/>
          <w:sz w:val="26"/>
          <w:szCs w:val="26"/>
        </w:rPr>
        <w:t>và học sinh </w:t>
      </w:r>
      <w:r w:rsidRPr="00DF7C9E">
        <w:rPr>
          <w:rFonts w:ascii="Times New Roman" w:hAnsi="Times New Roman"/>
          <w:sz w:val="26"/>
          <w:szCs w:val="26"/>
          <w:lang w:val="vi-VN"/>
        </w:rPr>
        <w:t>trong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c) Không có hiện tượng kỳ thị, hành vi bạo lực, vi phạm pháp luật về bình đẳng giới trong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5.10.2</w:t>
      </w:r>
      <w:r w:rsidRPr="00DF7C9E">
        <w:rPr>
          <w:rFonts w:ascii="Times New Roman" w:hAnsi="Times New Roman"/>
          <w:b/>
          <w:bCs/>
          <w:sz w:val="26"/>
          <w:szCs w:val="26"/>
        </w:rPr>
        <w:t>. Tiêu chuẩn 2: Cán bộ quản lý, giáo viên, nhân viên và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5.10.2.1. Tiêu chí 2.1: Đối với hiệu trưởng, phó hiệu trưởng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Đạt tiêu chuẩn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đánh giá đạt chuẩn hiệu trưởng trở lên;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w:t>
      </w:r>
      <w:r w:rsidRPr="00DF7C9E">
        <w:rPr>
          <w:rFonts w:ascii="Times New Roman" w:hAnsi="Times New Roman"/>
          <w:i/>
          <w:iCs/>
          <w:sz w:val="26"/>
          <w:szCs w:val="26"/>
          <w:lang w:val="pt-BR"/>
        </w:rPr>
        <w:t>Được bồi dưỡng, tập huấn về chuyên môn, nghiệp vụ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5.10.2.2. Tiêu chí 2.2: Đối với g</w:t>
      </w:r>
      <w:r w:rsidRPr="00DF7C9E">
        <w:rPr>
          <w:rFonts w:ascii="Times New Roman" w:hAnsi="Times New Roman"/>
          <w:sz w:val="26"/>
          <w:szCs w:val="26"/>
          <w:lang w:val="vi-VN"/>
        </w:rPr>
        <w:t>iáo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Số lượng, cơ cấu giáo viên đảm bảo thực hiện Chương trình giáo dục và tổ chức các hoạt động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i/>
          <w:iCs/>
          <w:sz w:val="26"/>
          <w:szCs w:val="26"/>
        </w:rPr>
        <w:t>Tỷ lệ giáo viên </w:t>
      </w:r>
      <w:r w:rsidRPr="00DF7C9E">
        <w:rPr>
          <w:rFonts w:ascii="Times New Roman" w:hAnsi="Times New Roman"/>
          <w:i/>
          <w:iCs/>
          <w:sz w:val="26"/>
          <w:szCs w:val="26"/>
          <w:lang w:val="pt-BR"/>
        </w:rPr>
        <w:t>đạt </w:t>
      </w:r>
      <w:r w:rsidRPr="00DF7C9E">
        <w:rPr>
          <w:rFonts w:ascii="Times New Roman" w:hAnsi="Times New Roman"/>
          <w:i/>
          <w:iCs/>
          <w:sz w:val="26"/>
          <w:szCs w:val="26"/>
        </w:rPr>
        <w:t>chuẩn trình độ đào tạo </w:t>
      </w:r>
      <w:r w:rsidRPr="00DF7C9E">
        <w:rPr>
          <w:rFonts w:ascii="Times New Roman" w:hAnsi="Times New Roman"/>
          <w:i/>
          <w:iCs/>
          <w:sz w:val="26"/>
          <w:szCs w:val="26"/>
          <w:lang w:val="pt-BR"/>
        </w:rPr>
        <w:t>đảm bảo quy định của Chính phủ và lộ trình nâng chuẩn trình độ đào tạo giáo viên theo kế hoạch của tỉnh, thành phố trực thuộc trung ương;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Có ít nhất 95% giáo viên đạt chuẩn nghề nghiệp giáo viên ở mức đạt trở lên.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5.10.2.3. Tiêu chí 2.3: Đối với nhân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nhân viên hoặc giáo viên kiêm nhiệm để đảm nhiệm các nhiệm vụ do hiệu trưởng phân công;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phân công công việc phù hợp, hợp lý theo năng lực;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Hoàn thành các nhiệm vụ được giao.</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5.10.2.4. Tiêu chí 2.4: Đối với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Đảm bảo về tuổi học sinh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Thực hiện các nhiệm vụ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Được đảm bảo các quyền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5.10.3.</w:t>
      </w:r>
      <w:r w:rsidRPr="00DF7C9E">
        <w:rPr>
          <w:rFonts w:ascii="Times New Roman" w:hAnsi="Times New Roman"/>
          <w:b/>
          <w:bCs/>
          <w:sz w:val="26"/>
          <w:szCs w:val="26"/>
        </w:rPr>
        <w:t> Tiêu chuẩn 3: Cơ sở vật chất và thiết bị dạy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rPr>
        <w:t>Đối với trường trung học cơ sở, trung học phổ thông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5.10.3.1.</w:t>
      </w:r>
      <w:r w:rsidRPr="00DF7C9E">
        <w:rPr>
          <w:rFonts w:ascii="Times New Roman" w:hAnsi="Times New Roman"/>
          <w:b/>
          <w:bCs/>
          <w:sz w:val="26"/>
          <w:szCs w:val="26"/>
        </w:rPr>
        <w:t> </w:t>
      </w:r>
      <w:r w:rsidRPr="00DF7C9E">
        <w:rPr>
          <w:rFonts w:ascii="Times New Roman" w:hAnsi="Times New Roman"/>
          <w:sz w:val="26"/>
          <w:szCs w:val="26"/>
        </w:rPr>
        <w:t>Tiêu chí 3.1: </w:t>
      </w:r>
      <w:r w:rsidRPr="00DF7C9E">
        <w:rPr>
          <w:rFonts w:ascii="Times New Roman" w:hAnsi="Times New Roman"/>
          <w:i/>
          <w:iCs/>
          <w:sz w:val="26"/>
          <w:szCs w:val="26"/>
          <w:lang w:val="pt-BR"/>
        </w:rPr>
        <w:t>Địa điểm, quy mô, diện tích đảm bảo theo quy định của Bộ Giáo dục và Đào tạo, bao gồm: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a) V</w:t>
      </w:r>
      <w:r w:rsidRPr="00DF7C9E">
        <w:rPr>
          <w:rFonts w:ascii="Times New Roman" w:hAnsi="Times New Roman"/>
          <w:i/>
          <w:iCs/>
          <w:sz w:val="26"/>
          <w:szCs w:val="26"/>
        </w:rPr>
        <w:t>ị trí đặt trường, đi</w:t>
      </w:r>
      <w:r w:rsidRPr="00DF7C9E">
        <w:rPr>
          <w:rFonts w:ascii="Times New Roman" w:hAnsi="Times New Roman"/>
          <w:i/>
          <w:iCs/>
          <w:sz w:val="26"/>
          <w:szCs w:val="26"/>
          <w:lang w:val="pt-BR"/>
        </w:rPr>
        <w:t>ể</w:t>
      </w:r>
      <w:r w:rsidRPr="00DF7C9E">
        <w:rPr>
          <w:rFonts w:ascii="Times New Roman" w:hAnsi="Times New Roman"/>
          <w:i/>
          <w:iCs/>
          <w:sz w:val="26"/>
          <w:szCs w:val="26"/>
        </w:rPr>
        <w:t>m trường</w:t>
      </w:r>
      <w:r w:rsidRPr="00DF7C9E">
        <w:rPr>
          <w:rFonts w:ascii="Times New Roman" w:hAnsi="Times New Roman"/>
          <w:i/>
          <w:iCs/>
          <w:sz w:val="26"/>
          <w:szCs w:val="26"/>
          <w:lang w:val="pt-BR"/>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lastRenderedPageBreak/>
        <w:t>b) Quy mô;</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w:t>
      </w:r>
      <w:r w:rsidRPr="00DF7C9E">
        <w:rPr>
          <w:rFonts w:ascii="Times New Roman" w:hAnsi="Times New Roman"/>
          <w:i/>
          <w:iCs/>
          <w:sz w:val="26"/>
          <w:szCs w:val="26"/>
        </w:rPr>
        <w:t>Diện tích khu đất xây dựng trường, đi</w:t>
      </w:r>
      <w:r w:rsidRPr="00DF7C9E">
        <w:rPr>
          <w:rFonts w:ascii="Times New Roman" w:hAnsi="Times New Roman"/>
          <w:i/>
          <w:iCs/>
          <w:sz w:val="26"/>
          <w:szCs w:val="26"/>
          <w:lang w:val="pt-BR"/>
        </w:rPr>
        <w:t>ể</w:t>
      </w:r>
      <w:r w:rsidRPr="00DF7C9E">
        <w:rPr>
          <w:rFonts w:ascii="Times New Roman" w:hAnsi="Times New Roman"/>
          <w:i/>
          <w:iCs/>
          <w:sz w:val="26"/>
          <w:szCs w:val="26"/>
        </w:rPr>
        <w:t>m trường</w:t>
      </w:r>
      <w:r w:rsidRPr="00DF7C9E">
        <w:rPr>
          <w:rFonts w:ascii="Times New Roman" w:hAnsi="Times New Roman"/>
          <w:i/>
          <w:iCs/>
          <w:sz w:val="26"/>
          <w:szCs w:val="26"/>
          <w:lang w:val="pt-BR"/>
        </w:rPr>
        <w:t>, d</w:t>
      </w:r>
      <w:r w:rsidRPr="00DF7C9E">
        <w:rPr>
          <w:rFonts w:ascii="Times New Roman" w:hAnsi="Times New Roman"/>
          <w:i/>
          <w:iCs/>
          <w:sz w:val="26"/>
          <w:szCs w:val="26"/>
        </w:rPr>
        <w:t>iện tích </w:t>
      </w:r>
      <w:r w:rsidRPr="00DF7C9E">
        <w:rPr>
          <w:rFonts w:ascii="Times New Roman" w:hAnsi="Times New Roman"/>
          <w:i/>
          <w:iCs/>
          <w:sz w:val="26"/>
          <w:szCs w:val="26"/>
          <w:lang w:val="pt-BR"/>
        </w:rPr>
        <w:t>sàn xây dựng c</w:t>
      </w:r>
      <w:r w:rsidRPr="00DF7C9E">
        <w:rPr>
          <w:rFonts w:ascii="Times New Roman" w:hAnsi="Times New Roman"/>
          <w:i/>
          <w:iCs/>
          <w:sz w:val="26"/>
          <w:szCs w:val="26"/>
        </w:rPr>
        <w:t>ác hạng mục công trình</w:t>
      </w:r>
      <w:r w:rsidRPr="00DF7C9E">
        <w:rPr>
          <w:rFonts w:ascii="Times New Roman" w:hAnsi="Times New Roman"/>
          <w:i/>
          <w:iCs/>
          <w:sz w:val="26"/>
          <w:szCs w:val="26"/>
          <w:lang w:val="pt-BR"/>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5.10.3.2. Tiêu chí 3.2: </w:t>
      </w:r>
      <w:r w:rsidRPr="00DF7C9E">
        <w:rPr>
          <w:rFonts w:ascii="Times New Roman" w:hAnsi="Times New Roman"/>
          <w:i/>
          <w:iCs/>
          <w:sz w:val="26"/>
          <w:szCs w:val="26"/>
          <w:lang w:val="pt-BR"/>
        </w:rPr>
        <w:t>Các hạng mục công trình đảm bảo tiêu chuẩn cơ sở vật chất tối thiểu theo quy định của Bộ Giáo dục và Đào tạo, bao gồm: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a) Khối phòng hành chính quản trị;</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w:t>
      </w:r>
      <w:r w:rsidRPr="00DF7C9E">
        <w:rPr>
          <w:rFonts w:ascii="Times New Roman" w:hAnsi="Times New Roman"/>
          <w:i/>
          <w:iCs/>
          <w:sz w:val="26"/>
          <w:szCs w:val="26"/>
        </w:rPr>
        <w:t> Khối phòng </w:t>
      </w:r>
      <w:r w:rsidRPr="00DF7C9E">
        <w:rPr>
          <w:rFonts w:ascii="Times New Roman" w:hAnsi="Times New Roman"/>
          <w:i/>
          <w:iCs/>
          <w:sz w:val="26"/>
          <w:szCs w:val="26"/>
          <w:lang w:val="pt-BR"/>
        </w:rPr>
        <w:t>học tập; khối phòng hỗ trợ học tập;</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Khối phụ trợ; khu sân chơi, thể dục thể thao; khối phục vụ sinh hoạt.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5.10.3.3. Tiêu chí 3.3: </w:t>
      </w:r>
      <w:r w:rsidRPr="00DF7C9E">
        <w:rPr>
          <w:rFonts w:ascii="Times New Roman" w:hAnsi="Times New Roman"/>
          <w:i/>
          <w:iCs/>
          <w:sz w:val="26"/>
          <w:szCs w:val="26"/>
          <w:lang w:val="pt-BR"/>
        </w:rPr>
        <w:t>Hạ tầng kỹ thuật, các hạng mục công trình kiên cố và t</w:t>
      </w:r>
      <w:r w:rsidRPr="00DF7C9E">
        <w:rPr>
          <w:rFonts w:ascii="Times New Roman" w:hAnsi="Times New Roman"/>
          <w:i/>
          <w:iCs/>
          <w:sz w:val="26"/>
          <w:szCs w:val="26"/>
        </w:rPr>
        <w:t>hiết bị</w:t>
      </w:r>
      <w:r w:rsidRPr="00DF7C9E">
        <w:rPr>
          <w:rFonts w:ascii="Times New Roman" w:hAnsi="Times New Roman"/>
          <w:i/>
          <w:iCs/>
          <w:sz w:val="26"/>
          <w:szCs w:val="26"/>
          <w:lang w:val="pt-BR"/>
        </w:rPr>
        <w:t> dạy học đảm bảo tiêu chuẩn cơ sở vật chất tối thiểu theo quy định của Bộ Giáo dục và Đào tạo, bao gồm: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Hệ thống cấp nước sạch; hệ thống cấp điện; hệ thống phòng cháy, chữa cháy; hạ tầng công nghệ thông tin, liên lạc</w:t>
      </w:r>
      <w:r w:rsidRPr="00DF7C9E">
        <w:rPr>
          <w:rFonts w:ascii="Times New Roman" w:hAnsi="Times New Roman"/>
          <w:i/>
          <w:iCs/>
          <w:sz w:val="26"/>
          <w:szCs w:val="26"/>
          <w:lang w:val="pt-BR"/>
        </w:rPr>
        <w:t> và k</w:t>
      </w:r>
      <w:r w:rsidRPr="00DF7C9E">
        <w:rPr>
          <w:rFonts w:ascii="Times New Roman" w:hAnsi="Times New Roman"/>
          <w:i/>
          <w:iCs/>
          <w:sz w:val="26"/>
          <w:szCs w:val="26"/>
        </w:rPr>
        <w:t>hu thu gom rác thải</w:t>
      </w:r>
      <w:r w:rsidRPr="00DF7C9E">
        <w:rPr>
          <w:rFonts w:ascii="Times New Roman" w:hAnsi="Times New Roman"/>
          <w:i/>
          <w:iCs/>
          <w:sz w:val="26"/>
          <w:szCs w:val="26"/>
          <w:lang w:val="pt-BR"/>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 Tỷ lệ các hạng mục công trình kiên cố;</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Thiết bị dạy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rPr>
        <w:t>Đối với trường phổ thông có nhiều cấp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Áp dụng theo các quy định đối với cấp học cao nhất của trường và các quy định sau:</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5.10.3.4. Tiêu chí 3.1: Quy mô, diện tích theo quy định của Bộ Giáo dục và Đào tạo, bao gồm: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Quy mô đảm bảo quy định đối với trường có nhiều cấp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Diện tích sàn xây dựng các hạng mục công trình của khối phòng học tập và phòng hỗ trợ học tập đảm bảo theo quy định của từng cấp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c) Diện tích sàn xây dựng các hạng mục công trình của khối phụ trợ; khu sân chơi, thể dục thể thao; phục vụ sinh hoạt đảm bảo theo quy định của từng cấp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5.10.3.5. Tiêu chí 3.2: Đảm bảo tiêu chuẩn cơ sở vật chất tối thiểu đối với trường phổ thông có nhiều cấp học theo quy định của Bộ Giáo dục và Đào tạo, bao gồm: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Khối phòng học tập; khối phòng hỗ trợ học tập; khối phụ trợ; khu sân chơi, bãi tập, thể dục thể thao;</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Tỷ lệ hạng mục công trình kiên cố;</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lastRenderedPageBreak/>
        <w:t>c) Thiết bị dạy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5.10.4. </w:t>
      </w:r>
      <w:r w:rsidRPr="00DF7C9E">
        <w:rPr>
          <w:rFonts w:ascii="Times New Roman" w:hAnsi="Times New Roman"/>
          <w:b/>
          <w:bCs/>
          <w:sz w:val="26"/>
          <w:szCs w:val="26"/>
        </w:rPr>
        <w:t>Tiêu chuẩn 4: Quan hệ giữa nhà trường, gia đình và xã hội</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5.10.4.1. Tiêu chí 4.1: Ban đại diện cha mẹ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Được thành lập và hoạt động theo quy định tại Điều lệ Ban đại diện cha mẹ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Có kế hoạch hoạt động theo năm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Tổ chức thực hiện kế hoạch hoạt động đúng tiến độ.</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5.10.4.2. Tiêu chí 4.2: Công tác tham mưu cấp ủy đảng, chính quyền và phối hợp với các tổ chức, cá nhân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Tham mưu cấp ủy đảng, chính quyền để thực hiện kế hoạch giáo dục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Tuyên truyền nâng cao nhận thức và trách nhiệm của cộng đồng về chủ trương, chính sách của Đảng, Nhà nước, ngành Giáo dục; về mục tiêu, nội dung và kế hoạch giáo dục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Huy động và sử dụng các nguồn lực hợp pháp của các tổ chức, cá nhân đúng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5.10.5.</w:t>
      </w:r>
      <w:r w:rsidRPr="00DF7C9E">
        <w:rPr>
          <w:rFonts w:ascii="Times New Roman" w:hAnsi="Times New Roman"/>
          <w:b/>
          <w:bCs/>
          <w:sz w:val="26"/>
          <w:szCs w:val="26"/>
        </w:rPr>
        <w:t> Tiêu chuẩn 5: Hoạt động giáo dục và kết quả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5.10.5.1. Tiêu chí 5.1: </w:t>
      </w:r>
      <w:r w:rsidRPr="00DF7C9E">
        <w:rPr>
          <w:rFonts w:ascii="Times New Roman" w:hAnsi="Times New Roman"/>
          <w:i/>
          <w:iCs/>
          <w:sz w:val="26"/>
          <w:szCs w:val="26"/>
        </w:rPr>
        <w:t>Thực hiện kế hoạch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Xây dựng kế hoạch giáo dục nhà trường theo quy định của Bộ Giáo dục và Đào tạo;</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Tổ chức thực hiện kế hoạch giáo dục nhà trường đầy đủ theo quy định của Bộ Giáo dục và Đào tạo và phù hợp với điều kiện thực tế của nhà trường; đổi mới phương pháp, hình thức tổ chức dạy học, phát huy tính chủ động, tích cực, tự học của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c) Tổ chức kiểm tra, rà soát đánh giá và điều chỉnh kế hoạch giáo dục nhà trường theo khung kế hoạch thời gian năm học theo quy định của Bộ Giáo dục và Đào tạo.</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5.10.5.2. Tiêu chí 5.2: Tổ chức hoạt động giáo dục cho học sinh </w:t>
      </w:r>
      <w:r w:rsidRPr="00DF7C9E">
        <w:rPr>
          <w:rFonts w:ascii="Times New Roman" w:hAnsi="Times New Roman"/>
          <w:sz w:val="26"/>
          <w:szCs w:val="26"/>
          <w:lang w:val="vi-VN"/>
        </w:rPr>
        <w:t>có hoàn cảnh khó khăn, 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w:t>
      </w:r>
      <w:r w:rsidRPr="00DF7C9E">
        <w:rPr>
          <w:rFonts w:ascii="Times New Roman" w:hAnsi="Times New Roman"/>
          <w:sz w:val="26"/>
          <w:szCs w:val="26"/>
          <w:lang w:val="vi-VN"/>
        </w:rPr>
        <w:t>) Có kế hoạch giáo dục </w:t>
      </w:r>
      <w:r w:rsidRPr="00DF7C9E">
        <w:rPr>
          <w:rFonts w:ascii="Times New Roman" w:hAnsi="Times New Roman"/>
          <w:sz w:val="26"/>
          <w:szCs w:val="26"/>
        </w:rPr>
        <w:t>cho </w:t>
      </w:r>
      <w:r w:rsidRPr="00DF7C9E">
        <w:rPr>
          <w:rFonts w:ascii="Times New Roman" w:hAnsi="Times New Roman"/>
          <w:sz w:val="26"/>
          <w:szCs w:val="26"/>
          <w:lang w:val="vi-VN"/>
        </w:rPr>
        <w:t>học sinh có hoàn cảnh khó khăn, học sinh có năng khiếu</w:t>
      </w:r>
      <w:r w:rsidRPr="00DF7C9E">
        <w:rPr>
          <w:rFonts w:ascii="Times New Roman" w:hAnsi="Times New Roman"/>
          <w:sz w:val="26"/>
          <w:szCs w:val="26"/>
        </w:rPr>
        <w:t>,</w:t>
      </w:r>
      <w:r w:rsidRPr="00DF7C9E">
        <w:rPr>
          <w:rFonts w:ascii="Times New Roman" w:hAnsi="Times New Roman"/>
          <w:sz w:val="26"/>
          <w:szCs w:val="26"/>
          <w:lang w:val="vi-VN"/>
        </w:rPr>
        <w:t> 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r w:rsidRPr="00DF7C9E">
        <w:rPr>
          <w:rFonts w:ascii="Times New Roman" w:hAnsi="Times New Roman"/>
          <w:sz w:val="26"/>
          <w:szCs w:val="26"/>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Tổ chức thực hiện kế hoạch hoạt động giáo dục cho </w:t>
      </w:r>
      <w:r w:rsidRPr="00DF7C9E">
        <w:rPr>
          <w:rFonts w:ascii="Times New Roman" w:hAnsi="Times New Roman"/>
          <w:sz w:val="26"/>
          <w:szCs w:val="26"/>
          <w:lang w:val="vi-VN"/>
        </w:rPr>
        <w:t>học sinh có hoàn cảnh khó khăn, 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r w:rsidRPr="00DF7C9E">
        <w:rPr>
          <w:rFonts w:ascii="Times New Roman" w:hAnsi="Times New Roman"/>
          <w:sz w:val="26"/>
          <w:szCs w:val="26"/>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c) Hằng năm rà soát, đánh giá các hoạt động giáo dục học sinh </w:t>
      </w:r>
      <w:r w:rsidRPr="00DF7C9E">
        <w:rPr>
          <w:rFonts w:ascii="Times New Roman" w:hAnsi="Times New Roman"/>
          <w:sz w:val="26"/>
          <w:szCs w:val="26"/>
          <w:lang w:val="vi-VN"/>
        </w:rPr>
        <w:t>có hoàn cảnh khó khăn, học sinh có năng khiếu</w:t>
      </w:r>
      <w:r w:rsidRPr="00DF7C9E">
        <w:rPr>
          <w:rFonts w:ascii="Times New Roman" w:hAnsi="Times New Roman"/>
          <w:sz w:val="26"/>
          <w:szCs w:val="26"/>
        </w:rPr>
        <w:t>,</w:t>
      </w:r>
      <w:r w:rsidRPr="00DF7C9E">
        <w:rPr>
          <w:rFonts w:ascii="Times New Roman" w:hAnsi="Times New Roman"/>
          <w:sz w:val="26"/>
          <w:szCs w:val="26"/>
          <w:lang w:val="vi-VN"/>
        </w:rPr>
        <w:t> 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r w:rsidRPr="00DF7C9E">
        <w:rPr>
          <w:rFonts w:ascii="Times New Roman" w:hAnsi="Times New Roman"/>
          <w:sz w:val="26"/>
          <w:szCs w:val="26"/>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5.10.5.3. Tiêu chí 5.6: Kết quả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Kết quả học tập, rèn luyện của học sinh đạt yêu cầu theo kế hoạch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Tỷ lệ học sinh lên lớp và tốt nghiệp đạt yêu cầu theo kế hoạch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Định hướng phân luồng cho học sinh đạt yêu cầu theo kế hoạch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TRUNG HỌC MỨC 2</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Trường trung học đạt mức mức 2 khi đảm bảo Tiêu chuẩn đánh giá trường trung học mức 1 và các tiêu chuẩn sau:</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5.10.6. </w:t>
      </w:r>
      <w:r w:rsidRPr="00DF7C9E">
        <w:rPr>
          <w:rFonts w:ascii="Times New Roman" w:hAnsi="Times New Roman"/>
          <w:b/>
          <w:bCs/>
          <w:sz w:val="26"/>
          <w:szCs w:val="26"/>
        </w:rPr>
        <w:t>Tiêu chuẩn 1: Tổ chức và quản lý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5.10.6.1. Tiêu chí 1.1: Phương hướng chiến lược xây dựng và phát triển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Nhà trường có các giải pháp giám sát việc thực hiện phương hướng chiến lược xây dựng và phát triển.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5.10.6.2. Tiêu chí 1.2: Hội đồng trường (Hội đồng quản trị đối với trường tư thục) và các hội đồng khác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Hoạt động có hiệu quả, góp phần nâng cao chất lượng giáo dục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5.10.6.3. Tiêu chí 1.3: Tổ chức Đảng Cộng sản Việt Nam, các đoàn thể và tổ chức khác trong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shd w:val="clear" w:color="auto" w:fill="FFFFFF"/>
        </w:rPr>
        <w:t>b) </w:t>
      </w:r>
      <w:r w:rsidRPr="00DF7C9E">
        <w:rPr>
          <w:rFonts w:ascii="Times New Roman" w:hAnsi="Times New Roman"/>
          <w:sz w:val="26"/>
          <w:szCs w:val="26"/>
        </w:rPr>
        <w:t>Các đoàn thể, tổ chức khác có đóng góp tích cực trong các hoạt động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5.10.6.4. Tiêu chí 1.4: Hiệu trưởng, phó hiệu trưởng, tổ chuyên môn và tổ văn phòng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pacing w:val="-4"/>
          <w:sz w:val="26"/>
          <w:szCs w:val="26"/>
        </w:rPr>
      </w:pPr>
      <w:r w:rsidRPr="00DF7C9E">
        <w:rPr>
          <w:rFonts w:ascii="Times New Roman" w:hAnsi="Times New Roman"/>
          <w:spacing w:val="-4"/>
          <w:sz w:val="26"/>
          <w:szCs w:val="26"/>
        </w:rPr>
        <w:t>a) Hằng năm, tổ chuyên môn đề xuất và thực hiện được ít nhất 01 (một) chuyên đề có tác dụng nâng cao chất lượng và hiệu quả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Hoạt động của tổ chuyên môn, tổ văn phòng được định kỳ rà soát, đánh giá, điều chỉnh.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5.10.6.5. Tiêu chí 1.6: Quản lý hành chính, tài chính và tài sản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Ứng dụng công nghệ thông tin hiệu quả trong công tác quản lý hành chính, tài chính và tài sản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Trong 05 năm liên tiếp tính đến thời điểm đánh giá, không có vi phạm liên quan đến việc quản lý hành chính, tài chính và tài sản theo kết luận của thanh tra, kiểm toán.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5.10.6.6. Tiêu chí 1.7: Quản lý cán bộ, giáo viên và nhân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Có các biện pháp để phát huy năng lực của cán bộ quản lý, giáo viên, nhân viên trong việc xây dựng, phát triển và nâng cao chất lượng giáo dục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5.10.6.7. Tiêu chí 1.8: Quản lý các hoạt động giáo dục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5.10.6.8. Tiêu chí 1.9: Thực hiện quy chế dân chủ cơ sở</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và cơ chế giám sát việc thực hiện quy chế dân chủ cơ sở đảm bảo công khai, minh bạch, hiệu quả.</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5.10.6.9. Tiêu chí 1.10: Đảm bảo an ninh trật tự, an toàn trường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Nhà trường thường xuyên kiểm tra, thu thập, đánh giá, xử lý các thông tin, biểu hiện liên quan đến bạo lực học đường, an ninh trật tự và có biện pháp ngăn chặn kịp thời, hiệu quả.</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5.10.7.</w:t>
      </w:r>
      <w:r w:rsidRPr="00DF7C9E">
        <w:rPr>
          <w:rFonts w:ascii="Times New Roman" w:hAnsi="Times New Roman"/>
          <w:b/>
          <w:bCs/>
          <w:sz w:val="26"/>
          <w:szCs w:val="26"/>
        </w:rPr>
        <w:t> Tiêu chuẩn 2: Cán bộ quản lý, giáo viên, nhân viên và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5.10.7.1. Tiêu chí 2.1: Đối với hiệu trưởng, phó hiệu trưởng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Trong 05 năm liên tiếp tính đến thời điểm đánh giá, có ít nhất 02 năm được đánh giá đạt chuẩn hiệu trưởng ở mức khá trở lên;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bồi dưỡng, tập huấn về lý luận chính trị theo quy định; được giáo viên, nhân viên trong trường tín nhiệm.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5.10.7.2. Tiêu chí 2.2: Đối với giáo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liên tiếp tính đến thời điểm đánh giá, có 100% giáo viên đạt chuẩn nghề nghiệp giáo viên ở mức đạt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60% đạt chuẩn nghề nghiệp giáo viên ở mức khá trở lên</w:t>
      </w:r>
      <w:r w:rsidRPr="00DF7C9E">
        <w:rPr>
          <w:rFonts w:ascii="Times New Roman" w:hAnsi="Times New Roman"/>
          <w:sz w:val="26"/>
          <w:szCs w:val="26"/>
        </w:rPr>
        <w:t> và có </w:t>
      </w:r>
      <w:r w:rsidRPr="00DF7C9E">
        <w:rPr>
          <w:rFonts w:ascii="Times New Roman" w:hAnsi="Times New Roman"/>
          <w:sz w:val="26"/>
          <w:szCs w:val="26"/>
          <w:lang w:val="vi-VN"/>
        </w:rPr>
        <w:t>ít nhất 50%</w:t>
      </w:r>
      <w:r w:rsidRPr="00DF7C9E">
        <w:rPr>
          <w:rFonts w:ascii="Times New Roman" w:hAnsi="Times New Roman"/>
          <w:sz w:val="26"/>
          <w:szCs w:val="26"/>
        </w:rPr>
        <w:t> ở </w:t>
      </w:r>
      <w:r w:rsidRPr="00DF7C9E">
        <w:rPr>
          <w:rFonts w:ascii="Times New Roman" w:hAnsi="Times New Roman"/>
          <w:sz w:val="26"/>
          <w:szCs w:val="26"/>
          <w:lang w:val="vi-VN"/>
        </w:rPr>
        <w:t>mức khá trở lên đối với trường thuộc</w:t>
      </w:r>
      <w:r w:rsidRPr="00DF7C9E">
        <w:rPr>
          <w:rFonts w:ascii="Times New Roman" w:hAnsi="Times New Roman"/>
          <w:sz w:val="26"/>
          <w:szCs w:val="26"/>
        </w:rPr>
        <w:t> vùng khó khăn</w:t>
      </w:r>
      <w:r w:rsidRPr="00DF7C9E">
        <w:rPr>
          <w:rFonts w:ascii="Times New Roman" w:hAnsi="Times New Roman"/>
          <w:sz w:val="26"/>
          <w:szCs w:val="26"/>
          <w:lang w:val="vi-VN"/>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Có khả năng t</w:t>
      </w:r>
      <w:r w:rsidRPr="00DF7C9E">
        <w:rPr>
          <w:rFonts w:ascii="Times New Roman" w:hAnsi="Times New Roman"/>
          <w:sz w:val="26"/>
          <w:szCs w:val="26"/>
          <w:lang w:val="vi-VN"/>
        </w:rPr>
        <w:t>ổ chức các hoạt động trải nghiệm</w:t>
      </w:r>
      <w:r w:rsidRPr="00DF7C9E">
        <w:rPr>
          <w:rFonts w:ascii="Times New Roman" w:hAnsi="Times New Roman"/>
          <w:sz w:val="26"/>
          <w:szCs w:val="26"/>
        </w:rPr>
        <w:t>, hướng nghiệp, định hướng phân luồng </w:t>
      </w:r>
      <w:r w:rsidRPr="00DF7C9E">
        <w:rPr>
          <w:rFonts w:ascii="Times New Roman" w:hAnsi="Times New Roman"/>
          <w:sz w:val="26"/>
          <w:szCs w:val="26"/>
          <w:lang w:val="vi-VN"/>
        </w:rPr>
        <w:t>cho học sinh;</w:t>
      </w:r>
      <w:r w:rsidRPr="00DF7C9E">
        <w:rPr>
          <w:rFonts w:ascii="Times New Roman" w:hAnsi="Times New Roman"/>
          <w:sz w:val="26"/>
          <w:szCs w:val="26"/>
        </w:rPr>
        <w:t> có khả năng hướng dẫn nghiên cứu khoa học; t</w:t>
      </w:r>
      <w:r w:rsidRPr="00DF7C9E">
        <w:rPr>
          <w:rFonts w:ascii="Times New Roman" w:hAnsi="Times New Roman"/>
          <w:sz w:val="26"/>
          <w:szCs w:val="26"/>
          <w:lang w:val="vi-VN"/>
        </w:rPr>
        <w:t>rong 05 năm liên tiếp tính đến thời điểm đánh giá</w:t>
      </w:r>
      <w:r w:rsidRPr="00DF7C9E">
        <w:rPr>
          <w:rFonts w:ascii="Times New Roman" w:hAnsi="Times New Roman"/>
          <w:sz w:val="26"/>
          <w:szCs w:val="26"/>
        </w:rPr>
        <w:t> k</w:t>
      </w:r>
      <w:r w:rsidRPr="00DF7C9E">
        <w:rPr>
          <w:rFonts w:ascii="Times New Roman" w:hAnsi="Times New Roman"/>
          <w:sz w:val="26"/>
          <w:szCs w:val="26"/>
          <w:lang w:val="vi-VN"/>
        </w:rPr>
        <w:t>hông có giáo viên bị kỷ luật từ hình thức cảnh cáo trở lên</w:t>
      </w:r>
      <w:r w:rsidRPr="00DF7C9E">
        <w:rPr>
          <w:rFonts w:ascii="Times New Roman" w:hAnsi="Times New Roman"/>
          <w:sz w:val="26"/>
          <w:szCs w:val="26"/>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5.10.7.3. Tiêu chí 2.3: Đối với nhân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Số lượng và cơ cấu nhân viên đảm bảo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b) </w:t>
      </w:r>
      <w:r w:rsidRPr="00DF7C9E">
        <w:rPr>
          <w:rFonts w:ascii="Times New Roman" w:hAnsi="Times New Roman"/>
          <w:sz w:val="26"/>
          <w:szCs w:val="26"/>
          <w:lang w:val="vi-VN"/>
        </w:rPr>
        <w:t>Trong 05 năm liên tiếp tính đến thời điểm đánh giá</w:t>
      </w:r>
      <w:r w:rsidRPr="00DF7C9E">
        <w:rPr>
          <w:rFonts w:ascii="Times New Roman" w:hAnsi="Times New Roman"/>
          <w:sz w:val="26"/>
          <w:szCs w:val="26"/>
        </w:rPr>
        <w:t>, không có nhân viên bị kỷ luật từ hình thức cảnh cáo trở lên.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5.10.7.4. Tiêu chí 2.4: Đối với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Học sinh vi phạm các hành vi không được làm được phát hiện kịp thời, được áp dụng các biện pháp giáo dục phù hợp và có chuyển biến tích cực.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5.10.8.</w:t>
      </w:r>
      <w:r w:rsidRPr="00DF7C9E">
        <w:rPr>
          <w:rFonts w:ascii="Times New Roman" w:hAnsi="Times New Roman"/>
          <w:b/>
          <w:bCs/>
          <w:sz w:val="26"/>
          <w:szCs w:val="26"/>
        </w:rPr>
        <w:t> Tiêu chuẩn 3: Cơ sở vật chất và thiết bị dạy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rPr>
        <w:t>Đối với trường trung học cơ sở, trung học phổ thông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5.10.8.1. Tiêu chí 3.2: </w:t>
      </w:r>
      <w:r w:rsidRPr="00DF7C9E">
        <w:rPr>
          <w:rFonts w:ascii="Times New Roman" w:hAnsi="Times New Roman"/>
          <w:i/>
          <w:iCs/>
          <w:sz w:val="26"/>
          <w:szCs w:val="26"/>
          <w:lang w:val="nl-NL"/>
        </w:rPr>
        <w:t>Các hạng mục công trình đảm bảo tiêu chuẩn cơ sở vật chất mức độ 1 theo quy định của Bộ Giáo dục và Đào tạo, bao gồm: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a) Khối phòng hành chính quản trị;</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b)</w:t>
      </w:r>
      <w:r w:rsidRPr="00DF7C9E">
        <w:rPr>
          <w:rFonts w:ascii="Times New Roman" w:hAnsi="Times New Roman"/>
          <w:i/>
          <w:iCs/>
          <w:sz w:val="26"/>
          <w:szCs w:val="26"/>
        </w:rPr>
        <w:t> Khối phòng </w:t>
      </w:r>
      <w:r w:rsidRPr="00DF7C9E">
        <w:rPr>
          <w:rFonts w:ascii="Times New Roman" w:hAnsi="Times New Roman"/>
          <w:i/>
          <w:iCs/>
          <w:sz w:val="26"/>
          <w:szCs w:val="26"/>
          <w:lang w:val="nl-NL"/>
        </w:rPr>
        <w:t>học tập; khối phòng hỗ trợ học tập;</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c) Khối phụ trợ; khu sân chơi, thể dục thể thao; khối phục vụ sinh hoạt.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nl-NL"/>
        </w:rPr>
        <w:t>5</w:t>
      </w:r>
      <w:r w:rsidRPr="00DF7C9E">
        <w:rPr>
          <w:rFonts w:ascii="Times New Roman" w:hAnsi="Times New Roman"/>
          <w:sz w:val="26"/>
          <w:szCs w:val="26"/>
        </w:rPr>
        <w:t>.10.8.2. Tiêu chí 3.3:</w:t>
      </w:r>
      <w:r w:rsidRPr="00DF7C9E">
        <w:rPr>
          <w:rFonts w:ascii="Times New Roman" w:hAnsi="Times New Roman"/>
          <w:i/>
          <w:iCs/>
          <w:sz w:val="26"/>
          <w:szCs w:val="26"/>
        </w:rPr>
        <w:t> </w:t>
      </w:r>
      <w:r w:rsidRPr="00DF7C9E">
        <w:rPr>
          <w:rFonts w:ascii="Times New Roman" w:hAnsi="Times New Roman"/>
          <w:i/>
          <w:iCs/>
          <w:sz w:val="26"/>
          <w:szCs w:val="26"/>
          <w:lang w:val="nl-NL"/>
        </w:rPr>
        <w:t>Tỷ lệ các hạng mục công trình kiên cố, mật độ sử dụng đất đảm bảo tiêu chuẩn cơ sở vật chất mức độ 1 theo quy định của Bộ Giáo dục và Đào tạo.</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lang w:val="nl-NL"/>
        </w:rPr>
        <w:t>Đối với trường trung học phổ thông có nhiều cấp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Trường phổ thông có nhiều cấp học đạt tiêu chuẩn cơ sở vật chất và thiết bị dạy học Mức 2 phải đảm bảo tiêu chuẩn cơ sở vật chất mức độ 1 đối với trường phổ thông có nhiều cấp học theo quy định của Bộ Giáo dục và Đào tạo và các quy định tại Điều 14 của Quy định này.</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5.10.9.</w:t>
      </w:r>
      <w:r w:rsidRPr="00DF7C9E">
        <w:rPr>
          <w:rFonts w:ascii="Times New Roman" w:hAnsi="Times New Roman"/>
          <w:b/>
          <w:bCs/>
          <w:sz w:val="26"/>
          <w:szCs w:val="26"/>
        </w:rPr>
        <w:t> Tiêu chuẩn 4: Quan hệ giữa nhà trường, gia đình và xã hội</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5.10.9.1. Tiêu chí 4.1: Ban đại diện cha mẹ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w:t>
      </w:r>
      <w:r w:rsidRPr="00DF7C9E">
        <w:rPr>
          <w:rFonts w:ascii="Times New Roman" w:hAnsi="Times New Roman"/>
          <w:sz w:val="26"/>
          <w:szCs w:val="26"/>
        </w:rPr>
        <w:t>có hiệu quả </w:t>
      </w:r>
      <w:r w:rsidRPr="00DF7C9E">
        <w:rPr>
          <w:rFonts w:ascii="Times New Roman" w:hAnsi="Times New Roman"/>
          <w:sz w:val="26"/>
          <w:szCs w:val="26"/>
          <w:lang w:val="vi-VN"/>
        </w:rPr>
        <w:t>với </w:t>
      </w:r>
      <w:r w:rsidRPr="00DF7C9E">
        <w:rPr>
          <w:rFonts w:ascii="Times New Roman" w:hAnsi="Times New Roman"/>
          <w:sz w:val="26"/>
          <w:szCs w:val="26"/>
        </w:rPr>
        <w:t>nhà trường trong việc</w:t>
      </w:r>
      <w:r w:rsidRPr="00DF7C9E">
        <w:rPr>
          <w:rFonts w:ascii="Times New Roman" w:hAnsi="Times New Roman"/>
          <w:sz w:val="26"/>
          <w:szCs w:val="26"/>
          <w:lang w:val="vi-VN"/>
        </w:rPr>
        <w:t> tổ chức thực hiện nhiệm vụ năm học và các hoạt động giáo dục; hướng dẫn, tuyên truyền, phổ biến pháp luật, chủ trương chính sách về giáo dục đối với cha mẹ học sinh</w:t>
      </w:r>
      <w:r w:rsidRPr="00DF7C9E">
        <w:rPr>
          <w:rFonts w:ascii="Times New Roman" w:hAnsi="Times New Roman"/>
          <w:sz w:val="26"/>
          <w:szCs w:val="26"/>
        </w:rPr>
        <w:t>; huy động học sinh đến trường, </w:t>
      </w:r>
      <w:r w:rsidRPr="00DF7C9E">
        <w:rPr>
          <w:rFonts w:ascii="Times New Roman" w:hAnsi="Times New Roman"/>
          <w:sz w:val="26"/>
          <w:szCs w:val="26"/>
          <w:lang w:val="vi-VN"/>
        </w:rPr>
        <w:t>vận động học sinh đã bỏ học trở lại </w:t>
      </w:r>
      <w:r w:rsidRPr="00DF7C9E">
        <w:rPr>
          <w:rFonts w:ascii="Times New Roman" w:hAnsi="Times New Roman"/>
          <w:sz w:val="26"/>
          <w:szCs w:val="26"/>
        </w:rPr>
        <w:t>lớp</w:t>
      </w:r>
      <w:r w:rsidRPr="00DF7C9E">
        <w:rPr>
          <w:rFonts w:ascii="Times New Roman" w:hAnsi="Times New Roman"/>
          <w:sz w:val="26"/>
          <w:szCs w:val="26"/>
          <w:lang w:val="vi-VN"/>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5.10.9.2. Tiêu chí 4.2: Công tác tham mưu cấp ủy đảng, chính quyền và phối hợp với các tổ chức, cá nhân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Tham mưu cấp ủy đảng, chính quyền để tạo điều kiện cho nhà trường thực hiện phương hướng, chiến lược xây dựng và phát triển;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b) Phối hợp với các tổ chức,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5.10.10.</w:t>
      </w:r>
      <w:r w:rsidRPr="00DF7C9E">
        <w:rPr>
          <w:rFonts w:ascii="Times New Roman" w:hAnsi="Times New Roman"/>
          <w:b/>
          <w:bCs/>
          <w:sz w:val="26"/>
          <w:szCs w:val="26"/>
        </w:rPr>
        <w:t> Tiêu chuẩn 5: Hoạt động giáo dục và kết quả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5.10.10.1. Tiêu chí 5.1: Thực hiện Chương trình giáo dục phổ thông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Phát hiện và bồi dưỡng học sinh có năng khiếu, phụ đạo học sinh gặp khó khăn trong học tập, rèn luyện.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5.10.10.2. Tiêu chí 5.2: Tổ chức hoạt động giáo dục cho học sinh </w:t>
      </w:r>
      <w:r w:rsidRPr="00DF7C9E">
        <w:rPr>
          <w:rFonts w:ascii="Times New Roman" w:hAnsi="Times New Roman"/>
          <w:sz w:val="26"/>
          <w:szCs w:val="26"/>
          <w:lang w:val="vi-VN"/>
        </w:rPr>
        <w:t>có hoàn cảnh khó khăn</w:t>
      </w:r>
      <w:r w:rsidRPr="00DF7C9E">
        <w:rPr>
          <w:rFonts w:ascii="Times New Roman" w:hAnsi="Times New Roman"/>
          <w:sz w:val="26"/>
          <w:szCs w:val="26"/>
        </w:rPr>
        <w:t>, </w:t>
      </w:r>
      <w:r w:rsidRPr="00DF7C9E">
        <w:rPr>
          <w:rFonts w:ascii="Times New Roman" w:hAnsi="Times New Roman"/>
          <w:sz w:val="26"/>
          <w:szCs w:val="26"/>
          <w:lang w:val="vi-VN"/>
        </w:rPr>
        <w:t>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Học sinh </w:t>
      </w:r>
      <w:r w:rsidRPr="00DF7C9E">
        <w:rPr>
          <w:rFonts w:ascii="Times New Roman" w:hAnsi="Times New Roman"/>
          <w:sz w:val="26"/>
          <w:szCs w:val="26"/>
          <w:lang w:val="vi-VN"/>
        </w:rPr>
        <w:t>có hoàn cảnh khó khăn, 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r w:rsidRPr="00DF7C9E">
        <w:rPr>
          <w:rFonts w:ascii="Times New Roman" w:hAnsi="Times New Roman"/>
          <w:sz w:val="26"/>
          <w:szCs w:val="26"/>
        </w:rPr>
        <w:t> đáp ứng được mục tiêu giáo dục theo kế hoạch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5.10.10.3. Tiêu chí 5.3: Thực hiện nội dung giáo dục địa phương theo quy định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Nội dung giáo dục địa phương phù hợp với mục tiêu môn học và gắn lý luận với thực tiễn.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5.10.10.4. Tiêu chí 5.4: Các hoạt động trải nghiệm và hướng nghiệp</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Tổ chức được các hoạt động trải nghiệm, hướng nghiệp với các hình thức phong phú phù hợp học sinh và đạt kết quả thiết thực;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Định kỳ rà soát, đánh giá kế hoạch tổ chức các hoạt động trải nghiệm, hướng nghiệp.</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5.10.10.5. Tiêu chí 5.5: Hình thành, phát triển các kỹ năng sống cho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Hướng dẫn học sinh biết tự đánh giá kết quả học tập và rèn luyện;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Khả năng vận dụng kiến thức vào thực tiễn của học sinh từng bước hình thành và phát triển.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5.10.10.6. Tiêu chí 5.6: Kết quả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i/>
          <w:iCs/>
          <w:sz w:val="26"/>
          <w:szCs w:val="26"/>
        </w:rPr>
        <w:t>Kết quả học tập, rèn luyện của học sinh có chuyển biến tích cực trong 05 năm liên tiếp tính đến thời điểm đánh giá;</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Tỷ lệ học sinh lên lớp và tốt nghiệp có chuyển biến tích cực trong 05 năm liên tiếp tính đến thời điểm đánh giá.</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TRUNG HỌC MỨC 3</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Trường trung học đạt mức mức 3 khi đảm bảo Tiêu chuẩn đánh giá trường trung học mức 2 và các tiêu chuẩn sau:</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5.10.11.</w:t>
      </w:r>
      <w:r w:rsidRPr="00DF7C9E">
        <w:rPr>
          <w:rFonts w:ascii="Times New Roman" w:hAnsi="Times New Roman"/>
          <w:b/>
          <w:bCs/>
          <w:sz w:val="26"/>
          <w:szCs w:val="26"/>
        </w:rPr>
        <w:t> Tiêu chuẩn 1: Tổ chức và quản lý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5.10.11.1. Tiêu chí 1.1: Phương hướng, chiến lược xây dựng và phát triển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Đ</w:t>
      </w:r>
      <w:r w:rsidRPr="00DF7C9E">
        <w:rPr>
          <w:rFonts w:ascii="Times New Roman" w:hAnsi="Times New Roman"/>
          <w:sz w:val="26"/>
          <w:szCs w:val="26"/>
          <w:lang w:val="vi-VN"/>
        </w:rPr>
        <w:t>ịnh kỳ rà soát, bổ sung, điều chỉnh</w:t>
      </w:r>
      <w:r w:rsidRPr="00DF7C9E">
        <w:rPr>
          <w:rFonts w:ascii="Times New Roman" w:hAnsi="Times New Roman"/>
          <w:sz w:val="26"/>
          <w:szCs w:val="26"/>
        </w:rPr>
        <w:t> p</w:t>
      </w:r>
      <w:r w:rsidRPr="00DF7C9E">
        <w:rPr>
          <w:rFonts w:ascii="Times New Roman" w:hAnsi="Times New Roman"/>
          <w:sz w:val="26"/>
          <w:szCs w:val="26"/>
          <w:lang w:val="vi-VN"/>
        </w:rPr>
        <w:t>hương hướng</w:t>
      </w:r>
      <w:r w:rsidRPr="00DF7C9E">
        <w:rPr>
          <w:rFonts w:ascii="Times New Roman" w:hAnsi="Times New Roman"/>
          <w:sz w:val="26"/>
          <w:szCs w:val="26"/>
        </w:rPr>
        <w:t>,</w:t>
      </w:r>
      <w:r w:rsidRPr="00DF7C9E">
        <w:rPr>
          <w:rFonts w:ascii="Times New Roman" w:hAnsi="Times New Roman"/>
          <w:sz w:val="26"/>
          <w:szCs w:val="26"/>
          <w:lang w:val="vi-VN"/>
        </w:rPr>
        <w:t> chiến lược xây dựng và phát triển</w:t>
      </w:r>
      <w:r w:rsidRPr="00DF7C9E">
        <w:rPr>
          <w:rFonts w:ascii="Times New Roman" w:hAnsi="Times New Roman"/>
          <w:sz w:val="26"/>
          <w:szCs w:val="26"/>
        </w:rPr>
        <w:t>. </w:t>
      </w:r>
      <w:r w:rsidRPr="00DF7C9E">
        <w:rPr>
          <w:rFonts w:ascii="Times New Roman" w:hAnsi="Times New Roman"/>
          <w:sz w:val="26"/>
          <w:szCs w:val="26"/>
          <w:lang w:val="vi-VN"/>
        </w:rPr>
        <w:t>Tổ chức xây dựng </w:t>
      </w:r>
      <w:r w:rsidRPr="00DF7C9E">
        <w:rPr>
          <w:rFonts w:ascii="Times New Roman" w:hAnsi="Times New Roman"/>
          <w:sz w:val="26"/>
          <w:szCs w:val="26"/>
        </w:rPr>
        <w:t>p</w:t>
      </w:r>
      <w:r w:rsidRPr="00DF7C9E">
        <w:rPr>
          <w:rFonts w:ascii="Times New Roman" w:hAnsi="Times New Roman"/>
          <w:sz w:val="26"/>
          <w:szCs w:val="26"/>
          <w:lang w:val="vi-VN"/>
        </w:rPr>
        <w:t>hương hướng</w:t>
      </w:r>
      <w:r w:rsidRPr="00DF7C9E">
        <w:rPr>
          <w:rFonts w:ascii="Times New Roman" w:hAnsi="Times New Roman"/>
          <w:sz w:val="26"/>
          <w:szCs w:val="26"/>
        </w:rPr>
        <w:t>,</w:t>
      </w:r>
      <w:r w:rsidRPr="00DF7C9E">
        <w:rPr>
          <w:rFonts w:ascii="Times New Roman" w:hAnsi="Times New Roman"/>
          <w:sz w:val="26"/>
          <w:szCs w:val="26"/>
          <w:lang w:val="vi-VN"/>
        </w:rPr>
        <w:t> chiến lược xây dựng và phát triển có sự tham gia của các thành viên trong Hội đồng trường (Hội đồng quản trị đối với trường tư thục), cán bộ quản lý, giáo viên, nhân viên, học sinh, cha mẹ học sinh và cộng đồng.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5.10.11.2. Tiêu chí 1.3: Tổ chức Đảng Cộng sản Việt Nam, các đoàn thể và tổ chức khác trong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Trong 05 năm liên tiếp tính đến thời điểm đánh giá, tổ chức Đảng Cộng sản Việt Nam có ít nhất 02 năm hoàn thành tốt nhiệm vụ, các năm còn lại hoàn thành nhiệm vụ trở lên;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shd w:val="clear" w:color="auto" w:fill="FFFFFF"/>
        </w:rPr>
        <w:t>b) </w:t>
      </w:r>
      <w:r w:rsidRPr="00DF7C9E">
        <w:rPr>
          <w:rFonts w:ascii="Times New Roman" w:hAnsi="Times New Roman"/>
          <w:sz w:val="26"/>
          <w:szCs w:val="26"/>
        </w:rPr>
        <w:t>Các đoàn thể, tổ chức khác có đóng góp hiệu quả trong các hoạt động nhà trường và cộng đồng.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5.10.11.3. Tiêu chí 1.4: Hiệu trưởng, phó hiệu trưởng, tổ chuyên môn và tổ văn phòng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Hoạt động của tổ chuyên môn, tổ văn phòng có đóng góp hiệu quả trong việc nâng cao chất lượng các hoạt động trong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w:t>
      </w:r>
      <w:r w:rsidRPr="00DF7C9E">
        <w:rPr>
          <w:rFonts w:ascii="Times New Roman" w:hAnsi="Times New Roman"/>
          <w:sz w:val="26"/>
          <w:szCs w:val="26"/>
          <w:lang w:val="vi-VN"/>
        </w:rPr>
        <w:t>ổ chuyên môn</w:t>
      </w:r>
      <w:r w:rsidRPr="00DF7C9E">
        <w:rPr>
          <w:rFonts w:ascii="Times New Roman" w:hAnsi="Times New Roman"/>
          <w:sz w:val="26"/>
          <w:szCs w:val="26"/>
        </w:rPr>
        <w:t> thực hiện hiệu quả các chuyên đề chuyên môn góp phần nâng cao chất lượng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5.10.11.4. Tiêu chí 1.6: Quản lý hành chính, tài chính và tài sản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Có kế hoạch ngắn hạn, trung hạn và dài hạn để tạo các nguồn tài chính hợp pháp phù hợp với điều kiện nhà trường, thực tế địa phương.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5.10.12.</w:t>
      </w:r>
      <w:r w:rsidRPr="00DF7C9E">
        <w:rPr>
          <w:rFonts w:ascii="Times New Roman" w:hAnsi="Times New Roman"/>
          <w:b/>
          <w:bCs/>
          <w:sz w:val="26"/>
          <w:szCs w:val="26"/>
        </w:rPr>
        <w:t> Tiêu chuẩn 2: Cán bộ quản lý, giáo viên, nhân viên và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5.10.12.1. Tiêu chí 2.1: Đối với hiệu trưởng, phó hiệu trưởng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Trong 05 năm liên tiếp tính đến thời điểm đánh giá, được đánh giá</w:t>
      </w:r>
      <w:r w:rsidRPr="00DF7C9E">
        <w:rPr>
          <w:rFonts w:ascii="Times New Roman" w:hAnsi="Times New Roman"/>
          <w:sz w:val="26"/>
          <w:szCs w:val="26"/>
          <w:lang w:val="vi-VN"/>
        </w:rPr>
        <w:t> đạt </w:t>
      </w:r>
      <w:r w:rsidRPr="00DF7C9E">
        <w:rPr>
          <w:rFonts w:ascii="Times New Roman" w:hAnsi="Times New Roman"/>
          <w:sz w:val="26"/>
          <w:szCs w:val="26"/>
        </w:rPr>
        <w:t>c</w:t>
      </w:r>
      <w:r w:rsidRPr="00DF7C9E">
        <w:rPr>
          <w:rFonts w:ascii="Times New Roman" w:hAnsi="Times New Roman"/>
          <w:sz w:val="26"/>
          <w:szCs w:val="26"/>
          <w:lang w:val="vi-VN"/>
        </w:rPr>
        <w:t>huẩn hiệu trưởng</w:t>
      </w:r>
      <w:r w:rsidRPr="00DF7C9E">
        <w:rPr>
          <w:rFonts w:ascii="Times New Roman" w:hAnsi="Times New Roman"/>
          <w:sz w:val="26"/>
          <w:szCs w:val="26"/>
        </w:rPr>
        <w:t> ở mức khá trở lên, trong đó có ít nhất 01 năm được đánh giá </w:t>
      </w:r>
      <w:r w:rsidRPr="00DF7C9E">
        <w:rPr>
          <w:rFonts w:ascii="Times New Roman" w:hAnsi="Times New Roman"/>
          <w:sz w:val="26"/>
          <w:szCs w:val="26"/>
          <w:lang w:val="vi-VN"/>
        </w:rPr>
        <w:t>đạt </w:t>
      </w:r>
      <w:r w:rsidRPr="00DF7C9E">
        <w:rPr>
          <w:rFonts w:ascii="Times New Roman" w:hAnsi="Times New Roman"/>
          <w:sz w:val="26"/>
          <w:szCs w:val="26"/>
        </w:rPr>
        <w:t>c</w:t>
      </w:r>
      <w:r w:rsidRPr="00DF7C9E">
        <w:rPr>
          <w:rFonts w:ascii="Times New Roman" w:hAnsi="Times New Roman"/>
          <w:sz w:val="26"/>
          <w:szCs w:val="26"/>
          <w:lang w:val="vi-VN"/>
        </w:rPr>
        <w:t>huẩn hiệu trưởng</w:t>
      </w:r>
      <w:r w:rsidRPr="00DF7C9E">
        <w:rPr>
          <w:rFonts w:ascii="Times New Roman" w:hAnsi="Times New Roman"/>
          <w:sz w:val="26"/>
          <w:szCs w:val="26"/>
        </w:rPr>
        <w:t> ở mức tốt</w:t>
      </w:r>
      <w:r w:rsidRPr="00DF7C9E">
        <w:rPr>
          <w:rFonts w:ascii="Times New Roman" w:hAnsi="Times New Roman"/>
          <w:sz w:val="26"/>
          <w:szCs w:val="26"/>
          <w:lang w:val="vi-VN"/>
        </w:rPr>
        <w: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5.10.12.2. Tiêu chí 2.2: Đối với giáo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w:t>
      </w:r>
      <w:r w:rsidRPr="00DF7C9E">
        <w:rPr>
          <w:rFonts w:ascii="Times New Roman" w:hAnsi="Times New Roman"/>
          <w:sz w:val="26"/>
          <w:szCs w:val="26"/>
          <w:lang w:val="vi-VN"/>
        </w:rPr>
        <w:t>) Trong 05 năm liên tiếp tính đến thời điểm đánh giá, có ít nhất </w:t>
      </w:r>
      <w:r w:rsidRPr="00DF7C9E">
        <w:rPr>
          <w:rFonts w:ascii="Times New Roman" w:hAnsi="Times New Roman"/>
          <w:sz w:val="26"/>
          <w:szCs w:val="26"/>
        </w:rPr>
        <w:t>8</w:t>
      </w:r>
      <w:r w:rsidRPr="00DF7C9E">
        <w:rPr>
          <w:rFonts w:ascii="Times New Roman" w:hAnsi="Times New Roman"/>
          <w:sz w:val="26"/>
          <w:szCs w:val="26"/>
          <w:lang w:val="vi-VN"/>
        </w:rPr>
        <w:t>0% </w:t>
      </w:r>
      <w:r w:rsidRPr="00DF7C9E">
        <w:rPr>
          <w:rFonts w:ascii="Times New Roman" w:hAnsi="Times New Roman"/>
          <w:sz w:val="26"/>
          <w:szCs w:val="26"/>
        </w:rPr>
        <w:t>giáo viên </w:t>
      </w:r>
      <w:r w:rsidRPr="00DF7C9E">
        <w:rPr>
          <w:rFonts w:ascii="Times New Roman" w:hAnsi="Times New Roman"/>
          <w:sz w:val="26"/>
          <w:szCs w:val="26"/>
          <w:lang w:val="vi-VN"/>
        </w:rPr>
        <w:t>đạt chuẩn nghề nghiệp giáo viên ở mức khá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w:t>
      </w:r>
      <w:r w:rsidRPr="00DF7C9E">
        <w:rPr>
          <w:rFonts w:ascii="Times New Roman" w:hAnsi="Times New Roman"/>
          <w:sz w:val="26"/>
          <w:szCs w:val="26"/>
        </w:rPr>
        <w:t>3</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rPr>
        <w:t>; </w:t>
      </w:r>
      <w:r w:rsidRPr="00DF7C9E">
        <w:rPr>
          <w:rFonts w:ascii="Times New Roman" w:hAnsi="Times New Roman"/>
          <w:sz w:val="26"/>
          <w:szCs w:val="26"/>
          <w:lang w:val="vi-VN"/>
        </w:rPr>
        <w:t>đối với trường thuộc </w:t>
      </w:r>
      <w:r w:rsidRPr="00DF7C9E">
        <w:rPr>
          <w:rFonts w:ascii="Times New Roman" w:hAnsi="Times New Roman"/>
          <w:sz w:val="26"/>
          <w:szCs w:val="26"/>
        </w:rPr>
        <w:t>vùng khó khăn có</w:t>
      </w:r>
      <w:r w:rsidRPr="00DF7C9E">
        <w:rPr>
          <w:rFonts w:ascii="Times New Roman" w:hAnsi="Times New Roman"/>
          <w:sz w:val="26"/>
          <w:szCs w:val="26"/>
          <w:lang w:val="vi-VN"/>
        </w:rPr>
        <w:t> ít nhất 70% đạt chuẩn nghề nghiệp giáo viên ở mức khá trở lên</w:t>
      </w:r>
      <w:r w:rsidRPr="00DF7C9E">
        <w:rPr>
          <w:rFonts w:ascii="Times New Roman" w:hAnsi="Times New Roman"/>
          <w:sz w:val="26"/>
          <w:szCs w:val="26"/>
        </w:rPr>
        <w:t>, </w:t>
      </w:r>
      <w:r w:rsidRPr="00DF7C9E">
        <w:rPr>
          <w:rFonts w:ascii="Times New Roman" w:hAnsi="Times New Roman"/>
          <w:sz w:val="26"/>
          <w:szCs w:val="26"/>
          <w:lang w:val="vi-VN"/>
        </w:rPr>
        <w:t>trong đó có ít nhất </w:t>
      </w:r>
      <w:r w:rsidRPr="00DF7C9E">
        <w:rPr>
          <w:rFonts w:ascii="Times New Roman" w:hAnsi="Times New Roman"/>
          <w:sz w:val="26"/>
          <w:szCs w:val="26"/>
        </w:rPr>
        <w:t>2</w:t>
      </w:r>
      <w:r w:rsidRPr="00DF7C9E">
        <w:rPr>
          <w:rFonts w:ascii="Times New Roman" w:hAnsi="Times New Roman"/>
          <w:sz w:val="26"/>
          <w:szCs w:val="26"/>
          <w:lang w:val="vi-VN"/>
        </w:rPr>
        <w:t>0% đạt chuẩn nghề nghiệp giáo viên ở mức tố</w:t>
      </w:r>
      <w:r w:rsidRPr="00DF7C9E">
        <w:rPr>
          <w:rFonts w:ascii="Times New Roman" w:hAnsi="Times New Roman"/>
          <w:sz w:val="26"/>
          <w:szCs w:val="26"/>
        </w:rPr>
        <w:t>t;</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Trong 05 năm liên tiếp tính đến thời điểm đánh giá, giáo viên có báo cáo kết quả nghiên cứu khoa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5.10.12.3. Tiêu chí 2.3: Đối với nhân viên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w:t>
      </w:r>
      <w:r w:rsidRPr="00DF7C9E">
        <w:rPr>
          <w:rFonts w:ascii="Times New Roman" w:hAnsi="Times New Roman"/>
          <w:sz w:val="26"/>
          <w:szCs w:val="26"/>
          <w:lang w:val="vi-VN"/>
        </w:rPr>
        <w:t>) Có trình độ đào tạo đáp ứng được vị trí việc </w:t>
      </w:r>
      <w:r w:rsidRPr="00DF7C9E">
        <w:rPr>
          <w:rFonts w:ascii="Times New Roman" w:hAnsi="Times New Roman"/>
          <w:sz w:val="26"/>
          <w:szCs w:val="26"/>
        </w:rPr>
        <w:t>làm;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b) </w:t>
      </w:r>
      <w:r w:rsidRPr="00DF7C9E">
        <w:rPr>
          <w:rFonts w:ascii="Times New Roman" w:hAnsi="Times New Roman"/>
          <w:sz w:val="26"/>
          <w:szCs w:val="26"/>
          <w:lang w:val="vi-VN"/>
        </w:rPr>
        <w:t>Hằng năm, được tham gia đầy đủ các khóa, lớp </w:t>
      </w:r>
      <w:r w:rsidRPr="00DF7C9E">
        <w:rPr>
          <w:rFonts w:ascii="Times New Roman" w:hAnsi="Times New Roman"/>
          <w:sz w:val="26"/>
          <w:szCs w:val="26"/>
        </w:rPr>
        <w:t>tập huấn, </w:t>
      </w:r>
      <w:r w:rsidRPr="00DF7C9E">
        <w:rPr>
          <w:rFonts w:ascii="Times New Roman" w:hAnsi="Times New Roman"/>
          <w:sz w:val="26"/>
          <w:szCs w:val="26"/>
          <w:lang w:val="vi-VN"/>
        </w:rPr>
        <w:t>bồi dưỡng chuyên môn, nghiệp vụ theo vị trí việc</w:t>
      </w:r>
      <w:r w:rsidRPr="00DF7C9E">
        <w:rPr>
          <w:rFonts w:ascii="Times New Roman" w:hAnsi="Times New Roman"/>
          <w:sz w:val="26"/>
          <w:szCs w:val="26"/>
        </w:rPr>
        <w:t> làm.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5.10.12.4. Tiêu chí 2.4: Đối với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Học sinh có thành tích trong học tập, rèn luyện có ảnh hưởng tích cực đến các hoạt động của lớp và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5.10.13.</w:t>
      </w:r>
      <w:r w:rsidRPr="00DF7C9E">
        <w:rPr>
          <w:rFonts w:ascii="Times New Roman" w:hAnsi="Times New Roman"/>
          <w:b/>
          <w:bCs/>
          <w:sz w:val="26"/>
          <w:szCs w:val="26"/>
        </w:rPr>
        <w:t> Tiêu chuẩn 3: Cơ sở vật chất và thiết bị dạy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Đối với trường trung học cơ sở, trung học phổ thông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5.10.13.1. Tiêu chí 3.2: </w:t>
      </w:r>
      <w:r w:rsidRPr="00DF7C9E">
        <w:rPr>
          <w:rFonts w:ascii="Times New Roman" w:hAnsi="Times New Roman"/>
          <w:i/>
          <w:iCs/>
          <w:sz w:val="26"/>
          <w:szCs w:val="26"/>
        </w:rPr>
        <w:t>Các hạng mục công trình đảm bảo tiêu chuẩn cơ sở vật chất mức độ 2 theo quy định của Bộ Giáo dục và Đào tạo, bao gồm:</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Khối phòng học tập; khối phòng hỗ trợ học tập;</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Khối phụ trợ; khu sân chơi, thể dục thể thao.</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5.10.13.2. Tiêu chí 3.3: </w:t>
      </w:r>
      <w:r w:rsidRPr="00DF7C9E">
        <w:rPr>
          <w:rFonts w:ascii="Times New Roman" w:hAnsi="Times New Roman"/>
          <w:i/>
          <w:iCs/>
          <w:sz w:val="26"/>
          <w:szCs w:val="26"/>
        </w:rPr>
        <w:t>Tỷ lệ các hạng mục công trình kiên cố đảm bảo quy định tiêu chuẩn cơ sở vật chất mức độ 2 theo quy định của Bộ Giáo dục và Đào tạo.</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rPr>
        <w:t>Đối với trường phổ thông có nhiều cấp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Italic" w:hAnsi="Times New Roman Italic"/>
          <w:spacing w:val="-4"/>
          <w:sz w:val="26"/>
          <w:szCs w:val="26"/>
        </w:rPr>
      </w:pPr>
      <w:r w:rsidRPr="00DF7C9E">
        <w:rPr>
          <w:rFonts w:ascii="Times New Roman Italic" w:hAnsi="Times New Roman Italic"/>
          <w:i/>
          <w:iCs/>
          <w:spacing w:val="-4"/>
          <w:sz w:val="26"/>
          <w:szCs w:val="26"/>
        </w:rPr>
        <w:t>Trường phổ thông có nhiều cấp học đạt tiêu chuẩn cơ sở vật chất và thiết bị dạy học Mức 3 phải đảm bảo tiêu chuẩn cơ sở vật chất mức độ 2 đối với trường phổ thông có nhiều cấp học theo quy định của Bộ Giáo dục và Đào tạo và các quy định tại Điều 19 của Quy định này.</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5.10.14.</w:t>
      </w:r>
      <w:r w:rsidRPr="00DF7C9E">
        <w:rPr>
          <w:rFonts w:ascii="Times New Roman" w:hAnsi="Times New Roman"/>
          <w:b/>
          <w:bCs/>
          <w:sz w:val="26"/>
          <w:szCs w:val="26"/>
        </w:rPr>
        <w:t> Tiêu chuẩn 4: Quan hệ giữa nhà trường, gia đình và xã hội</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5.10.14.1. Tiêu chí 4.1: Ban đại diện cha mẹ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pacing w:val="-4"/>
          <w:sz w:val="26"/>
          <w:szCs w:val="26"/>
        </w:rPr>
      </w:pPr>
      <w:r w:rsidRPr="00DF7C9E">
        <w:rPr>
          <w:rFonts w:ascii="Times New Roman" w:hAnsi="Times New Roman"/>
          <w:spacing w:val="-4"/>
          <w:sz w:val="26"/>
          <w:szCs w:val="26"/>
          <w:lang w:val="vi-VN"/>
        </w:rPr>
        <w:t>Phối hợp có hiệu quả với nhà trường, xã hội trong việc </w:t>
      </w:r>
      <w:r w:rsidRPr="00DF7C9E">
        <w:rPr>
          <w:rFonts w:ascii="Times New Roman" w:hAnsi="Times New Roman"/>
          <w:spacing w:val="-4"/>
          <w:sz w:val="26"/>
          <w:szCs w:val="26"/>
        </w:rPr>
        <w:t>thực hiện các nhiệm vụ theo quy định của Điều lệ </w:t>
      </w:r>
      <w:r w:rsidRPr="00DF7C9E">
        <w:rPr>
          <w:rFonts w:ascii="Times New Roman" w:hAnsi="Times New Roman"/>
          <w:spacing w:val="-4"/>
          <w:sz w:val="26"/>
          <w:szCs w:val="26"/>
          <w:lang w:val="vi-VN"/>
        </w:rPr>
        <w:t>Ban đại diện cha mẹ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5.10.14.2. Tiêu chí 4.2: Công tác tham mưu cấp ủy đảng, chính quyền và phối hợp với các tổ chức, cá nhân của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Tham mưu cấp ủy Đảng, chính quyền </w:t>
      </w:r>
      <w:r w:rsidRPr="00DF7C9E">
        <w:rPr>
          <w:rFonts w:ascii="Times New Roman" w:hAnsi="Times New Roman"/>
          <w:sz w:val="26"/>
          <w:szCs w:val="26"/>
        </w:rPr>
        <w:t>và phối hợp có hiệu quả với </w:t>
      </w:r>
      <w:r w:rsidRPr="00DF7C9E">
        <w:rPr>
          <w:rFonts w:ascii="Times New Roman" w:hAnsi="Times New Roman"/>
          <w:sz w:val="26"/>
          <w:szCs w:val="26"/>
          <w:lang w:val="vi-VN"/>
        </w:rPr>
        <w:t>các tổ chức, cá nhân</w:t>
      </w:r>
      <w:r w:rsidRPr="00DF7C9E">
        <w:rPr>
          <w:rFonts w:ascii="Times New Roman" w:hAnsi="Times New Roman"/>
          <w:sz w:val="26"/>
          <w:szCs w:val="26"/>
        </w:rPr>
        <w:t> xây dựng nhà trường trở thành trung tâm văn hóa, giáo dục của địa phương.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5.10.15.</w:t>
      </w:r>
      <w:r w:rsidRPr="00DF7C9E">
        <w:rPr>
          <w:rFonts w:ascii="Times New Roman" w:hAnsi="Times New Roman"/>
          <w:b/>
          <w:bCs/>
          <w:sz w:val="26"/>
          <w:szCs w:val="26"/>
        </w:rPr>
        <w:t> Tiêu chuẩn 5: Hoạt động giáo dục và kết quả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5.10.15.1. Tiêu chí 5.1: Thực hiện Chương trình giáo dục phổ thông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Hằng năm, rà soát, phân tích, đánh giá hiệu quả và tác động của các biện pháp, giải pháp tổ chức các hoạt động giáo dục nhằm nâng cao chất lượng dạy học của giáo viên,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5.10.15.2. Tiêu chí 5.2: Tổ chức hoạt động giáo dục cho học sinh </w:t>
      </w:r>
      <w:r w:rsidRPr="00DF7C9E">
        <w:rPr>
          <w:rFonts w:ascii="Times New Roman" w:hAnsi="Times New Roman"/>
          <w:sz w:val="26"/>
          <w:szCs w:val="26"/>
          <w:lang w:val="vi-VN"/>
        </w:rPr>
        <w:t>có hoàn cảnh khó khăn</w:t>
      </w:r>
      <w:r w:rsidRPr="00DF7C9E">
        <w:rPr>
          <w:rFonts w:ascii="Times New Roman" w:hAnsi="Times New Roman"/>
          <w:sz w:val="26"/>
          <w:szCs w:val="26"/>
        </w:rPr>
        <w:t>, </w:t>
      </w:r>
      <w:r w:rsidRPr="00DF7C9E">
        <w:rPr>
          <w:rFonts w:ascii="Times New Roman" w:hAnsi="Times New Roman"/>
          <w:sz w:val="26"/>
          <w:szCs w:val="26"/>
          <w:lang w:val="vi-VN"/>
        </w:rPr>
        <w:t>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Nhà trường có học sinh năng khiếu về các môn học, thể thao, nghệ thuật được cấp có thẩm quyền ghi nhận.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5.10.15.3. Tiêu chí 5.5: Hình thành, phát triển các kỹ năng sống cho học sinh</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pacing w:val="-4"/>
          <w:sz w:val="26"/>
          <w:szCs w:val="26"/>
        </w:rPr>
      </w:pPr>
      <w:r w:rsidRPr="00DF7C9E">
        <w:rPr>
          <w:rFonts w:ascii="Times New Roman" w:hAnsi="Times New Roman"/>
          <w:spacing w:val="-4"/>
          <w:sz w:val="26"/>
          <w:szCs w:val="26"/>
        </w:rPr>
        <w:t>Bước đầu, học sinh có khả năng nghiên cứu khoa học, công nghệ theo người hướng dẫn, chuyên gia khoa học và người giám sát chỉ dẫn.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5.10.15.4. Tiêu chí 5.6: Kết quả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Kết quả học lực, hạnh kiểm của học sinh:</w:t>
      </w:r>
    </w:p>
    <w:p w:rsidR="0067754E" w:rsidRPr="00DF7C9E" w:rsidRDefault="0067754E" w:rsidP="0067754E">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đối với trường trung học cơ sở, trường trung học phổ thông và từ 25% trở lên đối với trường chuyên;</w:t>
      </w:r>
    </w:p>
    <w:p w:rsidR="0067754E" w:rsidRPr="00DF7C9E" w:rsidRDefault="0067754E" w:rsidP="0067754E">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lại đạt từ 35% trở lên đối với trường trung học cơ sở, từ 25% trở lên đối với trường trung học phổ thông và từ 60% trở lên đối với trường chuyên;</w:t>
      </w:r>
    </w:p>
    <w:p w:rsidR="0067754E" w:rsidRPr="00DF7C9E" w:rsidRDefault="0067754E" w:rsidP="0067754E">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Kết quả học tập theo mức Chưa đạt: tỷ lệ học sinh được đánh giá theo mức Chưa đạt của trường trung học cơ sở, trường trung học phổ thông thuộc vùng khó khăn không quá 10%; tỷ lệ học sinh được đánh giá theo mức Chưa đạt của trường trung học cơ sở, trường trung học phổ thông thuộc các vùng còn lại không quá 5%; trường chuyên không có học sinh xếp loại Chưa đạt;</w:t>
      </w:r>
    </w:p>
    <w:p w:rsidR="0067754E" w:rsidRPr="00DF7C9E" w:rsidRDefault="0067754E" w:rsidP="0067754E">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Kết quả rèn luyện: tỷ lệ học sinh trường trung học cơ sở, trường trung học phổ thông được đánh giá ở mức Khá, Tốt từ 90% trở lên và từ 98% trở lên đối với trường chuyên;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Tỷ lệ học sinh bỏ học và lưu ban: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Vùng khó khăn: không quá 3% học sinh bỏ học, không quá 5% học sinh không được lên lớp; trường chuyên không có học sinh không được lên lớp và không có học sinh bỏ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Các vùng còn lại: không quá 1% học sinh bỏ học, không quá 2% học sinh không được lên lớp; trường chuyên không có học sinh không được lên lớp và không có học sinh bỏ học.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TRUNG HỌC MỨC 4</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Trường trung học đạt mức mức 4 khi đảm bảo Tiêu chuẩn đánh giá trường trung học mức 3 và các quy định sau:</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 Kế hoạch giáo dục của nhà trường có những nội dung được tham khảo chương trình giáo dục tiên tiến của </w:t>
      </w:r>
      <w:r w:rsidRPr="00DF7C9E">
        <w:rPr>
          <w:rFonts w:ascii="Times New Roman" w:hAnsi="Times New Roman"/>
          <w:sz w:val="26"/>
          <w:szCs w:val="26"/>
          <w:lang w:val="vi-VN"/>
        </w:rPr>
        <w:t>các nước trong khu vực và thế giới </w:t>
      </w:r>
      <w:r w:rsidRPr="00DF7C9E">
        <w:rPr>
          <w:rFonts w:ascii="Times New Roman" w:hAnsi="Times New Roman"/>
          <w:sz w:val="26"/>
          <w:szCs w:val="26"/>
        </w:rPr>
        <w:t>theo quy định, phù hợp và góp phần nâng cao chất lượng giáo dục.</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sz w:val="26"/>
          <w:szCs w:val="26"/>
          <w:lang w:val="vi-VN"/>
        </w:rPr>
        <w:t>Đảm bảo 100% </w:t>
      </w:r>
      <w:r w:rsidRPr="00DF7C9E">
        <w:rPr>
          <w:rFonts w:ascii="Times New Roman" w:hAnsi="Times New Roman"/>
          <w:sz w:val="26"/>
          <w:szCs w:val="26"/>
        </w:rPr>
        <w:t>cho </w:t>
      </w:r>
      <w:r w:rsidRPr="00DF7C9E">
        <w:rPr>
          <w:rFonts w:ascii="Times New Roman" w:hAnsi="Times New Roman"/>
          <w:sz w:val="26"/>
          <w:szCs w:val="26"/>
          <w:lang w:val="vi-VN"/>
        </w:rPr>
        <w:t>học sinh có hoàn cảnh khó khăn, học sinh có năng khiếu hoàn thành</w:t>
      </w:r>
      <w:r w:rsidRPr="00DF7C9E">
        <w:rPr>
          <w:rFonts w:ascii="Times New Roman" w:hAnsi="Times New Roman"/>
          <w:sz w:val="26"/>
          <w:szCs w:val="26"/>
        </w:rPr>
        <w:t> mục tiêu giáo dục dành cho từng cá nhân với sự tham gia của nhà trường, các tổ chức, cá nhân liên quan.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Trong 05 năm liên tiếp tính đến thời điểm đánh giá, nhà trường hoàn thành tất cả các mục tiêu theo phương hướng, chiến lược phát triển nhà trường.</w:t>
      </w:r>
    </w:p>
    <w:p w:rsidR="0067754E" w:rsidRPr="00DF7C9E" w:rsidRDefault="0067754E" w:rsidP="006775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công đồng ghi nhận.</w:t>
      </w:r>
    </w:p>
    <w:p w:rsidR="00D429A4" w:rsidRPr="00DF7C9E" w:rsidRDefault="00E25C91" w:rsidP="00D429A4">
      <w:pPr>
        <w:pStyle w:val="Vnbnnidung20"/>
        <w:shd w:val="clear" w:color="auto" w:fill="auto"/>
        <w:spacing w:before="100" w:after="100" w:line="240" w:lineRule="auto"/>
        <w:ind w:firstLine="720"/>
        <w:rPr>
          <w:b/>
          <w:bCs/>
        </w:rPr>
      </w:pPr>
      <w:r w:rsidRPr="00DF7C9E">
        <w:rPr>
          <w:b/>
          <w:bCs/>
        </w:rPr>
        <w:t xml:space="preserve"> 5</w:t>
      </w:r>
      <w:r w:rsidR="00D429A4" w:rsidRPr="00DF7C9E">
        <w:rPr>
          <w:b/>
          <w:bCs/>
        </w:rPr>
        <w:t>.</w:t>
      </w:r>
      <w:r w:rsidRPr="00DF7C9E">
        <w:rPr>
          <w:b/>
          <w:bCs/>
        </w:rPr>
        <w:t>9.</w:t>
      </w:r>
      <w:r w:rsidR="00D429A4" w:rsidRPr="00DF7C9E">
        <w:rPr>
          <w:b/>
          <w:bCs/>
        </w:rPr>
        <w:t xml:space="preserve"> Căn cứ pháp lý của </w:t>
      </w:r>
      <w:r w:rsidR="00D3029E" w:rsidRPr="00DF7C9E">
        <w:rPr>
          <w:b/>
          <w:bCs/>
        </w:rPr>
        <w:t>TTHC</w:t>
      </w:r>
    </w:p>
    <w:p w:rsidR="0067754E" w:rsidRPr="00DF7C9E" w:rsidRDefault="0067754E" w:rsidP="00D429A4">
      <w:pPr>
        <w:pStyle w:val="NormalWeb"/>
        <w:shd w:val="clear" w:color="auto" w:fill="FFFFFF"/>
        <w:spacing w:beforeAutospacing="0" w:afterAutospacing="0"/>
        <w:ind w:firstLine="709"/>
        <w:jc w:val="both"/>
        <w:rPr>
          <w:rFonts w:ascii="Times New Roman" w:hAnsi="Times New Roman"/>
          <w:sz w:val="26"/>
          <w:szCs w:val="26"/>
          <w:shd w:val="clear" w:color="auto" w:fill="FFFFFF"/>
        </w:rPr>
      </w:pPr>
      <w:r w:rsidRPr="00DF7C9E">
        <w:rPr>
          <w:rFonts w:ascii="Times New Roman" w:hAnsi="Times New Roman"/>
          <w:sz w:val="26"/>
          <w:szCs w:val="26"/>
          <w:shd w:val="clear" w:color="auto" w:fill="FFFFFF"/>
        </w:rPr>
        <w:t>Thông tư số </w:t>
      </w:r>
      <w:bookmarkStart w:id="13" w:name="tvpllink_friwhzxxpq_11"/>
      <w:r w:rsidRPr="00DF7C9E">
        <w:rPr>
          <w:rFonts w:ascii="Times New Roman" w:hAnsi="Times New Roman"/>
          <w:sz w:val="26"/>
          <w:szCs w:val="26"/>
        </w:rPr>
        <w:fldChar w:fldCharType="begin"/>
      </w:r>
      <w:r w:rsidRPr="00DF7C9E">
        <w:rPr>
          <w:rFonts w:ascii="Times New Roman" w:hAnsi="Times New Roman"/>
          <w:sz w:val="26"/>
          <w:szCs w:val="26"/>
        </w:rPr>
        <w:instrText xml:space="preserve"> HYPERLINK "https://thuvienphapluat.vn/van-ban/giao-duc/thong-tu-18-2018-tt-bgddt-cong-nhan-dat-chuan-quoc-gia-doi-voi-truong-trung-hoc-co-so-367509.aspx" \t "_blank" </w:instrText>
      </w:r>
      <w:r w:rsidRPr="00DF7C9E">
        <w:rPr>
          <w:rFonts w:ascii="Times New Roman" w:hAnsi="Times New Roman"/>
          <w:sz w:val="26"/>
          <w:szCs w:val="26"/>
        </w:rPr>
        <w:fldChar w:fldCharType="separate"/>
      </w:r>
      <w:r w:rsidRPr="00DF7C9E">
        <w:rPr>
          <w:rStyle w:val="Hyperlink"/>
          <w:rFonts w:ascii="Times New Roman" w:hAnsi="Times New Roman"/>
          <w:color w:val="auto"/>
          <w:sz w:val="26"/>
          <w:szCs w:val="26"/>
          <w:u w:val="none"/>
          <w:shd w:val="clear" w:color="auto" w:fill="FFFFFF"/>
        </w:rPr>
        <w:t>18/2018/TT-BGDĐT</w:t>
      </w:r>
      <w:r w:rsidRPr="00DF7C9E">
        <w:rPr>
          <w:rFonts w:ascii="Times New Roman" w:hAnsi="Times New Roman"/>
          <w:sz w:val="26"/>
          <w:szCs w:val="26"/>
        </w:rPr>
        <w:fldChar w:fldCharType="end"/>
      </w:r>
      <w:bookmarkEnd w:id="13"/>
      <w:r w:rsidRPr="00DF7C9E">
        <w:rPr>
          <w:rFonts w:ascii="Times New Roman" w:hAnsi="Times New Roman"/>
          <w:sz w:val="26"/>
          <w:szCs w:val="26"/>
          <w:shd w:val="clear" w:color="auto" w:fill="FFFFFF"/>
        </w:rPr>
        <w:t> ngày 22 tháng 8 năm 2018 của Bộ trưởng Bộ Giáo dục và Đào tạo ban hành Quy định về kiểm định chất lượng giáo dục và công nhận đạt chuẩn quốc gia đối với trường trung học cơ sở, trường trung học phổ thông và trường phổ thông có nhiều cấp học.</w:t>
      </w:r>
    </w:p>
    <w:p w:rsidR="00D429A4" w:rsidRPr="00DF7C9E" w:rsidRDefault="00D429A4" w:rsidP="00D429A4">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Thông tư số </w:t>
      </w:r>
      <w:hyperlink r:id="rId30" w:tgtFrame="_blank" w:history="1">
        <w:r w:rsidRPr="00DF7C9E">
          <w:rPr>
            <w:rStyle w:val="Hyperlink"/>
            <w:rFonts w:ascii="Times New Roman" w:hAnsi="Times New Roman"/>
            <w:i/>
            <w:iCs/>
            <w:color w:val="auto"/>
            <w:sz w:val="26"/>
            <w:szCs w:val="26"/>
            <w:u w:val="none"/>
          </w:rPr>
          <w:t>22/2024/TT-BGDĐT</w:t>
        </w:r>
      </w:hyperlink>
      <w:r w:rsidRPr="00DF7C9E">
        <w:rPr>
          <w:rFonts w:ascii="Times New Roman" w:hAnsi="Times New Roman"/>
          <w:i/>
          <w:iCs/>
          <w:sz w:val="26"/>
          <w:szCs w:val="26"/>
        </w:rPr>
        <w:t> ngày 10 tháng 12 năm 2024 của Bộ trưởng Bộ Giáo dục và Đào tạo sửa đổi, bổ sung một số điều của Quy định ban hành kèm theo Thông tư số </w:t>
      </w:r>
      <w:hyperlink r:id="rId31" w:tgtFrame="_blank" w:history="1">
        <w:r w:rsidRPr="00DF7C9E">
          <w:rPr>
            <w:rStyle w:val="Hyperlink"/>
            <w:rFonts w:ascii="Times New Roman" w:hAnsi="Times New Roman"/>
            <w:i/>
            <w:iCs/>
            <w:color w:val="auto"/>
            <w:sz w:val="26"/>
            <w:szCs w:val="26"/>
            <w:u w:val="none"/>
          </w:rPr>
          <w:t>17/2018/TT-BGDĐT</w:t>
        </w:r>
      </w:hyperlink>
      <w:r w:rsidRPr="00DF7C9E">
        <w:rPr>
          <w:rFonts w:ascii="Times New Roman" w:hAnsi="Times New Roman"/>
          <w:i/>
          <w:iCs/>
          <w:sz w:val="26"/>
          <w:szCs w:val="26"/>
        </w:rPr>
        <w:t>, Thông tư số </w:t>
      </w:r>
      <w:hyperlink r:id="rId32" w:tgtFrame="_blank" w:history="1">
        <w:r w:rsidRPr="00DF7C9E">
          <w:rPr>
            <w:rStyle w:val="Hyperlink"/>
            <w:rFonts w:ascii="Times New Roman" w:hAnsi="Times New Roman"/>
            <w:i/>
            <w:iCs/>
            <w:color w:val="auto"/>
            <w:sz w:val="26"/>
            <w:szCs w:val="26"/>
            <w:u w:val="none"/>
          </w:rPr>
          <w:t>18/2018/TT-BGDĐT</w:t>
        </w:r>
      </w:hyperlink>
      <w:r w:rsidRPr="00DF7C9E">
        <w:rPr>
          <w:rFonts w:ascii="Times New Roman" w:hAnsi="Times New Roman"/>
          <w:i/>
          <w:iCs/>
          <w:sz w:val="26"/>
          <w:szCs w:val="26"/>
        </w:rPr>
        <w:t> và Thông tư số </w:t>
      </w:r>
      <w:hyperlink r:id="rId33" w:tgtFrame="_blank" w:history="1">
        <w:r w:rsidRPr="00DF7C9E">
          <w:rPr>
            <w:rStyle w:val="Hyperlink"/>
            <w:rFonts w:ascii="Times New Roman" w:hAnsi="Times New Roman"/>
            <w:i/>
            <w:iCs/>
            <w:color w:val="auto"/>
            <w:sz w:val="26"/>
            <w:szCs w:val="26"/>
            <w:u w:val="none"/>
          </w:rPr>
          <w:t>19/2018/TT-BGDĐT</w:t>
        </w:r>
      </w:hyperlink>
      <w:r w:rsidRPr="00DF7C9E">
        <w:rPr>
          <w:rFonts w:ascii="Times New Roman" w:hAnsi="Times New Roman"/>
          <w:i/>
          <w:iCs/>
          <w:sz w:val="26"/>
          <w:szCs w:val="26"/>
        </w:rPr>
        <w:t> ngày 22/8/2018 của Bộ trưởng Bộ Giáo dục và Đào tạo.</w:t>
      </w:r>
    </w:p>
    <w:p w:rsidR="00D429A4" w:rsidRPr="00DF7C9E" w:rsidRDefault="002F44E8" w:rsidP="00D429A4">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 xml:space="preserve"> 5</w:t>
      </w:r>
      <w:r w:rsidR="00D429A4" w:rsidRPr="00DF7C9E">
        <w:rPr>
          <w:rFonts w:ascii="Times New Roman" w:hAnsi="Times New Roman"/>
          <w:b/>
          <w:sz w:val="26"/>
          <w:szCs w:val="26"/>
          <w:lang w:val="nl-NL"/>
        </w:rPr>
        <w:t>.</w:t>
      </w:r>
      <w:r w:rsidRPr="00DF7C9E">
        <w:rPr>
          <w:rFonts w:ascii="Times New Roman" w:hAnsi="Times New Roman"/>
          <w:b/>
          <w:sz w:val="26"/>
          <w:szCs w:val="26"/>
          <w:lang w:val="nl-NL"/>
        </w:rPr>
        <w:t>10.</w:t>
      </w:r>
      <w:r w:rsidR="00D429A4" w:rsidRPr="00DF7C9E">
        <w:rPr>
          <w:rFonts w:ascii="Times New Roman" w:hAnsi="Times New Roman"/>
          <w:b/>
          <w:sz w:val="26"/>
          <w:szCs w:val="26"/>
          <w:lang w:val="nl-NL"/>
        </w:rPr>
        <w:t xml:space="preserve"> Lưu hồ sơ (ISO)</w:t>
      </w:r>
      <w:r w:rsidR="00D429A4" w:rsidRPr="00DF7C9E">
        <w:rPr>
          <w:rFonts w:ascii="Times New Roman" w:hAnsi="Times New Roman"/>
          <w:b/>
          <w:sz w:val="26"/>
          <w:szCs w:val="26"/>
          <w:lang w:val="vi-VN"/>
        </w:rPr>
        <w:t>:</w:t>
      </w:r>
    </w:p>
    <w:tbl>
      <w:tblPr>
        <w:tblpPr w:leftFromText="180" w:rightFromText="180" w:vertAnchor="text" w:tblpY="1"/>
        <w:tblOverlap w:val="neve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3316"/>
        <w:gridCol w:w="3489"/>
      </w:tblGrid>
      <w:tr w:rsidR="00DF7C9E" w:rsidRPr="00DF7C9E" w:rsidTr="00494EFF">
        <w:trPr>
          <w:trHeight w:val="517"/>
        </w:trPr>
        <w:tc>
          <w:tcPr>
            <w:tcW w:w="2669" w:type="pct"/>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spacing w:before="40" w:after="40"/>
              <w:jc w:val="center"/>
              <w:rPr>
                <w:sz w:val="26"/>
                <w:szCs w:val="26"/>
                <w:lang w:val="nl-NL"/>
              </w:rPr>
            </w:pPr>
            <w:r w:rsidRPr="00DF7C9E">
              <w:rPr>
                <w:b/>
                <w:bCs/>
                <w:sz w:val="26"/>
                <w:szCs w:val="26"/>
                <w:lang w:val="nl-NL"/>
              </w:rPr>
              <w:t>Thành phần hồ sơ lưu</w:t>
            </w:r>
          </w:p>
        </w:tc>
        <w:tc>
          <w:tcPr>
            <w:tcW w:w="1136" w:type="pct"/>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spacing w:before="40" w:after="40"/>
              <w:jc w:val="center"/>
              <w:rPr>
                <w:b/>
                <w:sz w:val="26"/>
                <w:szCs w:val="26"/>
                <w:lang w:val="nl-NL"/>
              </w:rPr>
            </w:pPr>
            <w:r w:rsidRPr="00DF7C9E">
              <w:rPr>
                <w:b/>
                <w:sz w:val="26"/>
                <w:szCs w:val="26"/>
                <w:lang w:val="nl-NL"/>
              </w:rPr>
              <w:t>Bộ phận lưu trữ</w:t>
            </w:r>
          </w:p>
        </w:tc>
        <w:tc>
          <w:tcPr>
            <w:tcW w:w="1196" w:type="pct"/>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spacing w:before="40" w:after="40"/>
              <w:jc w:val="center"/>
              <w:rPr>
                <w:sz w:val="26"/>
                <w:szCs w:val="26"/>
                <w:lang w:val="nl-NL"/>
              </w:rPr>
            </w:pPr>
            <w:r w:rsidRPr="00DF7C9E">
              <w:rPr>
                <w:b/>
                <w:bCs/>
                <w:sz w:val="26"/>
                <w:szCs w:val="26"/>
                <w:lang w:val="nl-NL"/>
              </w:rPr>
              <w:t>Thời gian lưu</w:t>
            </w:r>
          </w:p>
        </w:tc>
      </w:tr>
      <w:tr w:rsidR="00DF7C9E" w:rsidRPr="00DF7C9E" w:rsidTr="00494EFF">
        <w:trPr>
          <w:trHeight w:val="517"/>
        </w:trPr>
        <w:tc>
          <w:tcPr>
            <w:tcW w:w="2669" w:type="pct"/>
            <w:tcBorders>
              <w:top w:val="single" w:sz="4" w:space="0" w:color="auto"/>
              <w:left w:val="single" w:sz="4" w:space="0" w:color="auto"/>
              <w:bottom w:val="single" w:sz="4" w:space="0" w:color="auto"/>
              <w:right w:val="single" w:sz="4" w:space="0" w:color="auto"/>
            </w:tcBorders>
            <w:vAlign w:val="center"/>
          </w:tcPr>
          <w:p w:rsidR="00D429A4" w:rsidRPr="00DF7C9E" w:rsidRDefault="00881D38" w:rsidP="00BC1E39">
            <w:pPr>
              <w:spacing w:before="40" w:after="40"/>
              <w:rPr>
                <w:sz w:val="26"/>
                <w:szCs w:val="26"/>
                <w:lang w:val="nl-NL"/>
              </w:rPr>
            </w:pPr>
            <w:r w:rsidRPr="00DF7C9E">
              <w:rPr>
                <w:sz w:val="26"/>
                <w:szCs w:val="26"/>
                <w:lang w:val="nl-NL"/>
              </w:rPr>
              <w:t>- Như mục 5</w:t>
            </w:r>
            <w:r w:rsidR="00D429A4" w:rsidRPr="00DF7C9E">
              <w:rPr>
                <w:sz w:val="26"/>
                <w:szCs w:val="26"/>
                <w:lang w:val="nl-NL"/>
              </w:rPr>
              <w:t>.2;</w:t>
            </w:r>
          </w:p>
          <w:p w:rsidR="00D429A4" w:rsidRPr="00DF7C9E" w:rsidRDefault="00D429A4"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D429A4" w:rsidRPr="00DF7C9E" w:rsidRDefault="00D429A4" w:rsidP="00BC1E39">
            <w:pPr>
              <w:spacing w:before="40" w:after="40"/>
              <w:rPr>
                <w:sz w:val="26"/>
                <w:szCs w:val="26"/>
                <w:lang w:val="nl-NL"/>
              </w:rPr>
            </w:pPr>
            <w:r w:rsidRPr="00DF7C9E">
              <w:rPr>
                <w:sz w:val="26"/>
                <w:szCs w:val="26"/>
                <w:lang w:val="nl-NL"/>
              </w:rPr>
              <w:t>- Hồ sơ thẩm định (nếu có)</w:t>
            </w:r>
          </w:p>
          <w:p w:rsidR="00D429A4" w:rsidRPr="00DF7C9E" w:rsidRDefault="00D429A4" w:rsidP="00BC1E39">
            <w:pPr>
              <w:spacing w:before="40" w:after="40"/>
              <w:rPr>
                <w:sz w:val="26"/>
                <w:szCs w:val="26"/>
                <w:lang w:val="nl-NL"/>
              </w:rPr>
            </w:pPr>
            <w:r w:rsidRPr="00DF7C9E">
              <w:rPr>
                <w:sz w:val="26"/>
                <w:szCs w:val="26"/>
                <w:lang w:val="nl-NL"/>
              </w:rPr>
              <w:lastRenderedPageBreak/>
              <w:t>- Văn bản trình cơ quan cấp trên (nếu có)</w:t>
            </w:r>
          </w:p>
        </w:tc>
        <w:tc>
          <w:tcPr>
            <w:tcW w:w="1136" w:type="pct"/>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spacing w:before="40" w:after="40"/>
              <w:jc w:val="both"/>
              <w:rPr>
                <w:sz w:val="26"/>
                <w:szCs w:val="26"/>
                <w:lang w:val="nl-NL"/>
              </w:rPr>
            </w:pPr>
            <w:r w:rsidRPr="00DF7C9E">
              <w:rPr>
                <w:sz w:val="26"/>
                <w:szCs w:val="26"/>
                <w:lang w:val="nl-NL"/>
              </w:rPr>
              <w:lastRenderedPageBreak/>
              <w:t>Cơ quan chuyên môn (Phòng/Bộ phận chuyên môn)</w:t>
            </w:r>
          </w:p>
        </w:tc>
        <w:tc>
          <w:tcPr>
            <w:tcW w:w="1196" w:type="pct"/>
            <w:vMerge w:val="restart"/>
            <w:tcBorders>
              <w:top w:val="single" w:sz="4" w:space="0" w:color="auto"/>
              <w:left w:val="single" w:sz="4" w:space="0" w:color="auto"/>
              <w:right w:val="single" w:sz="4" w:space="0" w:color="auto"/>
            </w:tcBorders>
            <w:vAlign w:val="center"/>
          </w:tcPr>
          <w:p w:rsidR="00D429A4" w:rsidRPr="00DF7C9E" w:rsidRDefault="00D429A4"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494EFF">
        <w:trPr>
          <w:trHeight w:val="517"/>
        </w:trPr>
        <w:tc>
          <w:tcPr>
            <w:tcW w:w="2669" w:type="pct"/>
            <w:tcBorders>
              <w:top w:val="single" w:sz="4" w:space="0" w:color="auto"/>
              <w:left w:val="single" w:sz="4" w:space="0" w:color="auto"/>
              <w:bottom w:val="single" w:sz="4" w:space="0" w:color="auto"/>
              <w:right w:val="single" w:sz="4" w:space="0" w:color="auto"/>
            </w:tcBorders>
            <w:vAlign w:val="center"/>
          </w:tcPr>
          <w:p w:rsidR="00D429A4" w:rsidRPr="00DF7C9E" w:rsidRDefault="00D429A4"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lastRenderedPageBreak/>
              <w:t>Các biểu mẫu t</w:t>
            </w:r>
            <w:r w:rsidR="00883789" w:rsidRPr="00DF7C9E">
              <w:rPr>
                <w:rFonts w:ascii="Times New Roman" w:hAnsi="Times New Roman"/>
                <w:sz w:val="26"/>
                <w:szCs w:val="26"/>
                <w:lang w:val="nl-NL"/>
              </w:rPr>
              <w:t xml:space="preserve">heo </w:t>
            </w:r>
            <w:r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F7C9E">
              <w:rPr>
                <w:rStyle w:val="fontstyle01"/>
                <w:rFonts w:ascii="Times New Roman" w:hAnsi="Times New Roman"/>
                <w:b w:val="0"/>
                <w:color w:val="auto"/>
                <w:sz w:val="26"/>
                <w:szCs w:val="26"/>
              </w:rPr>
              <w:t>về thực hiện cơ chế một cửa, một cửa liên thông</w:t>
            </w:r>
            <w:r w:rsidRPr="00DF7C9E">
              <w:rPr>
                <w:rFonts w:ascii="Times New Roman" w:hAnsi="Times New Roman"/>
                <w:b/>
                <w:bCs/>
                <w:sz w:val="26"/>
                <w:szCs w:val="26"/>
              </w:rPr>
              <w:t xml:space="preserve"> </w:t>
            </w:r>
            <w:r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Pr="00DF7C9E">
              <w:rPr>
                <w:rFonts w:ascii="Times New Roman" w:hAnsi="Times New Roman"/>
                <w:b/>
                <w:sz w:val="26"/>
                <w:szCs w:val="26"/>
              </w:rPr>
              <w:t xml:space="preserve">. </w:t>
            </w:r>
          </w:p>
        </w:tc>
        <w:tc>
          <w:tcPr>
            <w:tcW w:w="1136" w:type="pct"/>
            <w:tcBorders>
              <w:top w:val="single" w:sz="4" w:space="0" w:color="auto"/>
              <w:left w:val="single" w:sz="4" w:space="0" w:color="auto"/>
              <w:bottom w:val="single" w:sz="4" w:space="0" w:color="auto"/>
              <w:right w:val="single" w:sz="4" w:space="0" w:color="auto"/>
            </w:tcBorders>
            <w:vAlign w:val="center"/>
          </w:tcPr>
          <w:p w:rsidR="00D429A4"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1196" w:type="pct"/>
            <w:vMerge/>
            <w:tcBorders>
              <w:left w:val="single" w:sz="4" w:space="0" w:color="auto"/>
              <w:right w:val="single" w:sz="4" w:space="0" w:color="auto"/>
            </w:tcBorders>
            <w:vAlign w:val="center"/>
          </w:tcPr>
          <w:p w:rsidR="00D429A4" w:rsidRPr="00DF7C9E" w:rsidRDefault="00D429A4" w:rsidP="00BC1E39">
            <w:pPr>
              <w:spacing w:before="40" w:after="40"/>
              <w:rPr>
                <w:sz w:val="26"/>
                <w:szCs w:val="26"/>
                <w:lang w:val="nl-NL"/>
              </w:rPr>
            </w:pPr>
          </w:p>
        </w:tc>
      </w:tr>
    </w:tbl>
    <w:p w:rsidR="00D429A4" w:rsidRPr="00DF7C9E" w:rsidRDefault="00D429A4" w:rsidP="00D429A4">
      <w:pPr>
        <w:rPr>
          <w:sz w:val="26"/>
          <w:szCs w:val="26"/>
        </w:rPr>
      </w:pPr>
    </w:p>
    <w:p w:rsidR="00D429A4" w:rsidRPr="00DF7C9E" w:rsidRDefault="00D429A4">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AE4207" w:rsidRDefault="00494EFF" w:rsidP="00E92517">
      <w:pPr>
        <w:spacing w:before="120" w:after="120"/>
        <w:jc w:val="both"/>
        <w:rPr>
          <w:b/>
          <w:sz w:val="26"/>
          <w:szCs w:val="26"/>
        </w:rPr>
      </w:pPr>
      <w:r w:rsidRPr="00DF7C9E">
        <w:rPr>
          <w:b/>
          <w:sz w:val="26"/>
          <w:szCs w:val="26"/>
        </w:rPr>
        <w:tab/>
      </w:r>
    </w:p>
    <w:p w:rsidR="00AE4207" w:rsidRDefault="00AE4207" w:rsidP="00E92517">
      <w:pPr>
        <w:spacing w:before="120" w:after="120"/>
        <w:jc w:val="both"/>
        <w:rPr>
          <w:b/>
          <w:sz w:val="26"/>
          <w:szCs w:val="26"/>
        </w:rPr>
      </w:pPr>
    </w:p>
    <w:p w:rsidR="00AE4207" w:rsidRDefault="00AE4207" w:rsidP="00E92517">
      <w:pPr>
        <w:spacing w:before="120" w:after="120"/>
        <w:jc w:val="both"/>
        <w:rPr>
          <w:b/>
          <w:sz w:val="26"/>
          <w:szCs w:val="26"/>
        </w:rPr>
      </w:pPr>
    </w:p>
    <w:p w:rsidR="00AE4207" w:rsidRDefault="00AE4207" w:rsidP="00E92517">
      <w:pPr>
        <w:spacing w:before="120" w:after="120"/>
        <w:jc w:val="both"/>
        <w:rPr>
          <w:b/>
          <w:sz w:val="26"/>
          <w:szCs w:val="26"/>
        </w:rPr>
      </w:pPr>
    </w:p>
    <w:p w:rsidR="00AE4207" w:rsidRDefault="00AE4207" w:rsidP="00E92517">
      <w:pPr>
        <w:spacing w:before="120" w:after="120"/>
        <w:jc w:val="both"/>
        <w:rPr>
          <w:b/>
          <w:sz w:val="26"/>
          <w:szCs w:val="26"/>
        </w:rPr>
      </w:pPr>
    </w:p>
    <w:p w:rsidR="00AE4207" w:rsidRDefault="00AE4207" w:rsidP="00E92517">
      <w:pPr>
        <w:spacing w:before="120" w:after="120"/>
        <w:jc w:val="both"/>
        <w:rPr>
          <w:b/>
          <w:sz w:val="26"/>
          <w:szCs w:val="26"/>
        </w:rPr>
      </w:pPr>
    </w:p>
    <w:p w:rsidR="00AE4207" w:rsidRDefault="00AE4207" w:rsidP="00E92517">
      <w:pPr>
        <w:spacing w:before="120" w:after="120"/>
        <w:jc w:val="both"/>
        <w:rPr>
          <w:b/>
          <w:sz w:val="26"/>
          <w:szCs w:val="26"/>
        </w:rPr>
      </w:pPr>
    </w:p>
    <w:p w:rsidR="00AE4207" w:rsidRDefault="00AE4207" w:rsidP="00E92517">
      <w:pPr>
        <w:spacing w:before="120" w:after="120"/>
        <w:jc w:val="both"/>
        <w:rPr>
          <w:b/>
          <w:sz w:val="26"/>
          <w:szCs w:val="26"/>
        </w:rPr>
      </w:pPr>
    </w:p>
    <w:p w:rsidR="00E92517" w:rsidRPr="00DF7C9E" w:rsidRDefault="00AE4207" w:rsidP="00E92517">
      <w:pPr>
        <w:spacing w:before="120" w:after="120"/>
        <w:jc w:val="both"/>
        <w:rPr>
          <w:b/>
          <w:sz w:val="26"/>
          <w:szCs w:val="26"/>
        </w:rPr>
      </w:pPr>
      <w:r>
        <w:rPr>
          <w:b/>
          <w:sz w:val="26"/>
          <w:szCs w:val="26"/>
        </w:rPr>
        <w:lastRenderedPageBreak/>
        <w:tab/>
      </w:r>
      <w:r w:rsidR="00E92517" w:rsidRPr="00DF7C9E">
        <w:rPr>
          <w:b/>
          <w:sz w:val="26"/>
          <w:szCs w:val="26"/>
        </w:rPr>
        <w:t xml:space="preserve">6. Tên </w:t>
      </w:r>
      <w:r w:rsidR="00D3029E" w:rsidRPr="00DF7C9E">
        <w:rPr>
          <w:b/>
          <w:sz w:val="26"/>
          <w:szCs w:val="26"/>
        </w:rPr>
        <w:t>TTHC</w:t>
      </w:r>
      <w:r w:rsidR="00205054" w:rsidRPr="00DF7C9E">
        <w:rPr>
          <w:b/>
          <w:sz w:val="26"/>
          <w:szCs w:val="26"/>
        </w:rPr>
        <w:t xml:space="preserve">: </w:t>
      </w:r>
      <w:r w:rsidR="00E92517" w:rsidRPr="00DF7C9E">
        <w:rPr>
          <w:b/>
          <w:sz w:val="26"/>
          <w:szCs w:val="26"/>
        </w:rPr>
        <w:t>Công nhận trường trung học đạt chuẩn Quốc gia (Mã số TTHC: 1.000691)</w:t>
      </w:r>
    </w:p>
    <w:p w:rsidR="00E92517" w:rsidRPr="00DF7C9E" w:rsidRDefault="00494EFF" w:rsidP="00E92517">
      <w:pPr>
        <w:spacing w:before="120" w:after="120"/>
        <w:rPr>
          <w:b/>
          <w:sz w:val="26"/>
          <w:szCs w:val="26"/>
        </w:rPr>
      </w:pPr>
      <w:r w:rsidRPr="00DF7C9E">
        <w:rPr>
          <w:b/>
          <w:sz w:val="26"/>
          <w:szCs w:val="26"/>
        </w:rPr>
        <w:tab/>
      </w:r>
      <w:r w:rsidR="002B4C34" w:rsidRPr="00DF7C9E">
        <w:rPr>
          <w:b/>
          <w:sz w:val="26"/>
          <w:szCs w:val="26"/>
        </w:rPr>
        <w:t>6</w:t>
      </w:r>
      <w:r w:rsidR="00E92517" w:rsidRPr="00DF7C9E">
        <w:rPr>
          <w:b/>
          <w:sz w:val="26"/>
          <w:szCs w:val="26"/>
        </w:rPr>
        <w:t>.</w:t>
      </w:r>
      <w:r w:rsidR="002B4C34" w:rsidRPr="00DF7C9E">
        <w:rPr>
          <w:b/>
          <w:sz w:val="26"/>
          <w:szCs w:val="26"/>
        </w:rPr>
        <w:t>1.</w:t>
      </w:r>
      <w:r w:rsidR="00E92517" w:rsidRPr="00DF7C9E">
        <w:rPr>
          <w:b/>
          <w:sz w:val="26"/>
          <w:szCs w:val="26"/>
        </w:rPr>
        <w:t xml:space="preserve"> Trình tự, cách thức, thời gian giải quyết </w:t>
      </w:r>
      <w:r w:rsidR="00D3029E" w:rsidRPr="00DF7C9E">
        <w:rPr>
          <w:b/>
          <w:sz w:val="26"/>
          <w:szCs w:val="26"/>
        </w:rPr>
        <w:t>TTHC</w:t>
      </w:r>
      <w:r w:rsidR="00E92517"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E92517" w:rsidRPr="00DF7C9E" w:rsidRDefault="00E92517" w:rsidP="00CC2C2C">
            <w:pPr>
              <w:pStyle w:val="Vnbnnidung20"/>
              <w:shd w:val="clear" w:color="auto" w:fill="auto"/>
              <w:spacing w:before="0" w:after="0" w:line="240" w:lineRule="auto"/>
              <w:ind w:right="34"/>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Pr="00DF7C9E">
              <w:rPr>
                <w:i/>
              </w:rPr>
              <w:t xml:space="preserve">Đơn vị chuẩn bị hồ sơ đầy đủ theo quy định và </w:t>
            </w:r>
            <w:r w:rsidRPr="00DF7C9E">
              <w:rPr>
                <w:i/>
                <w:lang w:val="vi-VN"/>
              </w:rPr>
              <w:t xml:space="preserve">nộp hồ sơ </w:t>
            </w:r>
            <w:r w:rsidRPr="00DF7C9E">
              <w:rPr>
                <w:i/>
              </w:rPr>
              <w:t>qua các cách thức sau:</w:t>
            </w:r>
          </w:p>
        </w:tc>
        <w:tc>
          <w:tcPr>
            <w:tcW w:w="7229" w:type="dxa"/>
            <w:tcBorders>
              <w:top w:val="single" w:sz="4" w:space="0" w:color="auto"/>
            </w:tcBorders>
          </w:tcPr>
          <w:p w:rsidR="00E92517" w:rsidRPr="00DF7C9E" w:rsidRDefault="00E92517"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E92517" w:rsidRPr="00DF7C9E" w:rsidRDefault="00E92517"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E92517" w:rsidRPr="00DF7C9E" w:rsidRDefault="00E92517"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E92517" w:rsidRPr="00DF7C9E" w:rsidRDefault="00E92517" w:rsidP="00BC1E39">
            <w:pPr>
              <w:jc w:val="center"/>
              <w:rPr>
                <w:i/>
                <w:sz w:val="26"/>
                <w:szCs w:val="26"/>
                <w:lang w:val="vi-VN"/>
              </w:rPr>
            </w:pPr>
          </w:p>
        </w:tc>
      </w:tr>
      <w:tr w:rsidR="00DF7C9E" w:rsidRPr="00DF7C9E" w:rsidTr="00BC1E39">
        <w:trPr>
          <w:trHeight w:val="85"/>
        </w:trPr>
        <w:tc>
          <w:tcPr>
            <w:tcW w:w="851" w:type="dxa"/>
            <w:vMerge/>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E92517" w:rsidRPr="00DF7C9E" w:rsidRDefault="00E92517"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E92517" w:rsidRPr="00DF7C9E" w:rsidRDefault="00E92517"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cổng Dịch vụ công của tỉnh Đồng Tháp: </w:t>
            </w:r>
            <w:hyperlink r:id="rId34" w:history="1">
              <w:r w:rsidRPr="00DF7C9E">
                <w:rPr>
                  <w:rStyle w:val="Hyperlink"/>
                  <w:rFonts w:ascii="Times New Roman" w:hAnsi="Times New Roman"/>
                  <w:i/>
                  <w:color w:val="auto"/>
                  <w:sz w:val="26"/>
                  <w:szCs w:val="26"/>
                  <w:lang w:val="nl-NL"/>
                </w:rPr>
                <w:t>http://dichvucong.dongthap.gov.vn</w:t>
              </w:r>
            </w:hyperlink>
          </w:p>
        </w:tc>
        <w:tc>
          <w:tcPr>
            <w:tcW w:w="2835" w:type="dxa"/>
            <w:tcBorders>
              <w:top w:val="single" w:sz="4" w:space="0" w:color="auto"/>
            </w:tcBorders>
            <w:vAlign w:val="center"/>
          </w:tcPr>
          <w:p w:rsidR="00E92517"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E92517" w:rsidRPr="00DF7C9E" w:rsidRDefault="00E92517" w:rsidP="00BC1E39">
            <w:pPr>
              <w:jc w:val="center"/>
              <w:rPr>
                <w:i/>
                <w:sz w:val="26"/>
                <w:szCs w:val="26"/>
                <w:lang w:val="vi-VN"/>
              </w:rPr>
            </w:pPr>
          </w:p>
        </w:tc>
      </w:tr>
      <w:tr w:rsidR="00DF7C9E" w:rsidRPr="00DF7C9E" w:rsidTr="00BC1E39">
        <w:trPr>
          <w:trHeight w:val="136"/>
        </w:trPr>
        <w:tc>
          <w:tcPr>
            <w:tcW w:w="851" w:type="dxa"/>
            <w:vMerge w:val="restart"/>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E92517" w:rsidRPr="00DF7C9E" w:rsidRDefault="00E92517" w:rsidP="00475F87">
            <w:pPr>
              <w:spacing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E92517" w:rsidRPr="00DF7C9E" w:rsidRDefault="00E92517"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E92517" w:rsidRPr="00DF7C9E" w:rsidRDefault="00E92517"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E92517" w:rsidRPr="00DF7C9E" w:rsidRDefault="00E92517"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E92517" w:rsidRPr="00DF7C9E" w:rsidRDefault="00E92517"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E92517" w:rsidRPr="00DF7C9E" w:rsidRDefault="00E92517" w:rsidP="00BC1E39">
            <w:pPr>
              <w:jc w:val="center"/>
              <w:rPr>
                <w:i/>
                <w:sz w:val="26"/>
                <w:szCs w:val="26"/>
                <w:lang w:val="vi-VN"/>
              </w:rPr>
            </w:pPr>
          </w:p>
        </w:tc>
      </w:tr>
      <w:tr w:rsidR="00DF7C9E" w:rsidRPr="00DF7C9E" w:rsidTr="00BC1E39">
        <w:tc>
          <w:tcPr>
            <w:tcW w:w="851" w:type="dxa"/>
            <w:vMerge/>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E92517" w:rsidRPr="00DF7C9E" w:rsidRDefault="00E92517"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E92517" w:rsidRPr="00DF7C9E" w:rsidRDefault="00E92517"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2. Đối với hồ sơ được nộp trực tuyến thông qua Cổng Dịch vụ công của tỉnh, cán bộ, công chức, viên chức tiếp nhận hồ sơ tại </w:t>
            </w:r>
            <w:r w:rsidR="00E308A3" w:rsidRPr="00DF7C9E">
              <w:rPr>
                <w:rFonts w:ascii="Times New Roman" w:hAnsi="Times New Roman"/>
                <w:sz w:val="26"/>
                <w:szCs w:val="26"/>
              </w:rPr>
              <w:t xml:space="preserve">Bộ </w:t>
            </w:r>
            <w:r w:rsidR="00E308A3" w:rsidRPr="00DF7C9E">
              <w:rPr>
                <w:rFonts w:ascii="Times New Roman" w:hAnsi="Times New Roman"/>
                <w:sz w:val="26"/>
                <w:szCs w:val="26"/>
              </w:rPr>
              <w:lastRenderedPageBreak/>
              <w:t>phận Tiếp nhận và Trả kết quả</w:t>
            </w:r>
            <w:r w:rsidRPr="00DF7C9E">
              <w:rPr>
                <w:rFonts w:ascii="Times New Roman" w:hAnsi="Times New Roman"/>
                <w:sz w:val="26"/>
                <w:szCs w:val="26"/>
              </w:rPr>
              <w:t xml:space="preserve"> phải xem xét, kiểm tra tính chính xác, đầy đủ của hồ sơ. </w:t>
            </w:r>
          </w:p>
          <w:p w:rsidR="00E92517" w:rsidRPr="00DF7C9E" w:rsidRDefault="00E92517"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E92517" w:rsidRPr="00DF7C9E" w:rsidRDefault="00E92517" w:rsidP="009310B3">
            <w:pPr>
              <w:spacing w:before="120" w:after="120"/>
              <w:ind w:firstLine="207"/>
              <w:jc w:val="both"/>
              <w:rPr>
                <w:rStyle w:val="fontstyle21"/>
                <w:rFonts w:ascii="Times New Roman" w:hAnsi="Times New Roman"/>
                <w:color w:val="auto"/>
                <w:sz w:val="26"/>
                <w:szCs w:val="26"/>
              </w:rPr>
            </w:pPr>
            <w:r w:rsidRPr="00DF7C9E">
              <w:rPr>
                <w:sz w:val="26"/>
                <w:szCs w:val="26"/>
              </w:rPr>
              <w:t>b) Nếu hồ sơ của tổ chức,</w:t>
            </w:r>
            <w:r w:rsidR="009310B3" w:rsidRPr="00DF7C9E">
              <w:rPr>
                <w:sz w:val="26"/>
                <w:szCs w:val="26"/>
              </w:rPr>
              <w:t xml:space="preserve"> </w:t>
            </w:r>
            <w:r w:rsidRPr="00DF7C9E">
              <w:rPr>
                <w:sz w:val="26"/>
                <w:szCs w:val="26"/>
              </w:rPr>
              <w:t xml:space="preserve">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E92517"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lastRenderedPageBreak/>
              <w:t xml:space="preserve">Không quá 08 giờ làm việc kể từ khi Hệ thống </w:t>
            </w:r>
            <w:r w:rsidRPr="00DF7C9E">
              <w:rPr>
                <w:rFonts w:cs="Times New Roman"/>
              </w:rPr>
              <w:lastRenderedPageBreak/>
              <w:t>tiếp nhận</w:t>
            </w:r>
          </w:p>
        </w:tc>
        <w:tc>
          <w:tcPr>
            <w:tcW w:w="1134"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E92517" w:rsidRPr="00DF7C9E" w:rsidRDefault="00E92517"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E92517" w:rsidRPr="00DF7C9E" w:rsidRDefault="00E92517" w:rsidP="00BC1E39">
            <w:pPr>
              <w:widowControl w:val="0"/>
              <w:tabs>
                <w:tab w:val="left" w:pos="1140"/>
              </w:tabs>
              <w:spacing w:line="320" w:lineRule="exact"/>
              <w:jc w:val="center"/>
              <w:rPr>
                <w:b/>
                <w:sz w:val="26"/>
                <w:szCs w:val="26"/>
              </w:rPr>
            </w:pPr>
            <w:r w:rsidRPr="00DF7C9E">
              <w:rPr>
                <w:b/>
                <w:sz w:val="26"/>
                <w:szCs w:val="26"/>
              </w:rPr>
              <w:t>80 ngày</w:t>
            </w:r>
            <w:r w:rsidRPr="00DF7C9E">
              <w:rPr>
                <w:sz w:val="26"/>
                <w:szCs w:val="26"/>
              </w:rPr>
              <w:t>, trong đó</w:t>
            </w:r>
          </w:p>
        </w:tc>
        <w:tc>
          <w:tcPr>
            <w:tcW w:w="1134"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E92517" w:rsidRPr="00DF7C9E" w:rsidRDefault="00E92517"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E92517" w:rsidRPr="00DF7C9E" w:rsidRDefault="00E92517"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79 ngày</w:t>
            </w:r>
          </w:p>
        </w:tc>
        <w:tc>
          <w:tcPr>
            <w:tcW w:w="1134" w:type="dxa"/>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Cs/>
                <w:i/>
                <w:sz w:val="26"/>
                <w:szCs w:val="26"/>
              </w:rPr>
            </w:pPr>
          </w:p>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E92517" w:rsidRPr="00DF7C9E" w:rsidRDefault="00E92517"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E92517" w:rsidRPr="00DF7C9E" w:rsidRDefault="00E92517"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E92517" w:rsidRPr="00DF7C9E" w:rsidRDefault="00E92517"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E92517" w:rsidRPr="00DF7C9E" w:rsidRDefault="00E92517"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77 ngày làm việc </w:t>
            </w:r>
          </w:p>
          <w:p w:rsidR="00E92517" w:rsidRPr="00DF7C9E" w:rsidRDefault="00E9251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E92517" w:rsidRPr="00DF7C9E" w:rsidRDefault="00E9251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E92517" w:rsidRPr="00DF7C9E" w:rsidRDefault="00E92517"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E92517" w:rsidRPr="00DF7C9E" w:rsidRDefault="00E92517"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E92517" w:rsidRPr="00DF7C9E" w:rsidRDefault="00E92517"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E92517" w:rsidRPr="00DF7C9E" w:rsidRDefault="00E92517"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4</w:t>
            </w:r>
          </w:p>
        </w:tc>
        <w:tc>
          <w:tcPr>
            <w:tcW w:w="2552" w:type="dxa"/>
            <w:vAlign w:val="center"/>
          </w:tcPr>
          <w:p w:rsidR="00E92517" w:rsidRPr="00DF7C9E" w:rsidRDefault="00E92517"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E92517" w:rsidRPr="00DF7C9E" w:rsidRDefault="00E92517"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E92517" w:rsidRPr="00DF7C9E" w:rsidRDefault="00E92517"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E92517" w:rsidRPr="00DF7C9E" w:rsidRDefault="00E92517"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E92517"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E92517" w:rsidRPr="00DF7C9E" w:rsidRDefault="00E92517"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trường hợp đăng ký nhận kết quả trực tuyến thì thông qua Cổng Dịch vụ công trực tuyến (nếu có).</w:t>
            </w:r>
          </w:p>
          <w:p w:rsidR="00E92517" w:rsidRPr="00DF7C9E" w:rsidRDefault="00E92517"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E92517" w:rsidRPr="00DF7C9E" w:rsidRDefault="00E92517"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t>0,5 ngày làm việc</w:t>
            </w:r>
          </w:p>
        </w:tc>
        <w:tc>
          <w:tcPr>
            <w:tcW w:w="1134" w:type="dxa"/>
          </w:tcPr>
          <w:p w:rsidR="00E92517" w:rsidRPr="00DF7C9E" w:rsidRDefault="00E92517"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E92517" w:rsidRPr="00DF7C9E" w:rsidRDefault="00F17271" w:rsidP="00E92517">
      <w:pPr>
        <w:pStyle w:val="NormalWeb"/>
        <w:shd w:val="clear" w:color="auto" w:fill="FFFFFF"/>
        <w:spacing w:beforeAutospacing="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6</w:t>
      </w:r>
      <w:r w:rsidR="00E92517" w:rsidRPr="00DF7C9E">
        <w:rPr>
          <w:rFonts w:ascii="Times New Roman" w:hAnsi="Times New Roman"/>
          <w:b/>
          <w:bCs/>
          <w:sz w:val="26"/>
          <w:szCs w:val="26"/>
        </w:rPr>
        <w:t>.</w:t>
      </w:r>
      <w:r w:rsidRPr="00DF7C9E">
        <w:rPr>
          <w:rFonts w:ascii="Times New Roman" w:hAnsi="Times New Roman"/>
          <w:b/>
          <w:bCs/>
          <w:sz w:val="26"/>
          <w:szCs w:val="26"/>
        </w:rPr>
        <w:t>2</w:t>
      </w:r>
      <w:r w:rsidR="002B463E" w:rsidRPr="00DF7C9E">
        <w:rPr>
          <w:rFonts w:ascii="Times New Roman" w:hAnsi="Times New Roman"/>
          <w:b/>
          <w:bCs/>
          <w:sz w:val="26"/>
          <w:szCs w:val="26"/>
        </w:rPr>
        <w:t>.</w:t>
      </w:r>
      <w:r w:rsidR="00E92517" w:rsidRPr="00DF7C9E">
        <w:rPr>
          <w:rFonts w:ascii="Times New Roman" w:hAnsi="Times New Roman"/>
          <w:b/>
          <w:bCs/>
          <w:sz w:val="26"/>
          <w:szCs w:val="26"/>
        </w:rPr>
        <w:t xml:space="preserve"> Thành phần, số lượng hồ sơ </w:t>
      </w:r>
    </w:p>
    <w:p w:rsidR="00E92517" w:rsidRPr="00DF7C9E" w:rsidRDefault="00F17271" w:rsidP="00E92517">
      <w:pPr>
        <w:pStyle w:val="NormalWeb"/>
        <w:shd w:val="clear" w:color="auto" w:fill="FFFFFF"/>
        <w:spacing w:beforeAutospacing="0" w:afterAutospacing="0"/>
        <w:ind w:firstLine="720"/>
        <w:jc w:val="both"/>
        <w:rPr>
          <w:rFonts w:ascii="Times New Roman" w:hAnsi="Times New Roman"/>
          <w:b/>
          <w:sz w:val="26"/>
          <w:szCs w:val="26"/>
        </w:rPr>
      </w:pPr>
      <w:r w:rsidRPr="00DF7C9E">
        <w:rPr>
          <w:rFonts w:ascii="Times New Roman" w:hAnsi="Times New Roman"/>
          <w:b/>
          <w:sz w:val="26"/>
          <w:szCs w:val="26"/>
        </w:rPr>
        <w:t>a)</w:t>
      </w:r>
      <w:r w:rsidR="00E92517" w:rsidRPr="00DF7C9E">
        <w:rPr>
          <w:rFonts w:ascii="Times New Roman" w:hAnsi="Times New Roman"/>
          <w:b/>
          <w:sz w:val="26"/>
          <w:szCs w:val="26"/>
        </w:rPr>
        <w:t xml:space="preserve"> Thành phần hồ sơ:</w:t>
      </w:r>
    </w:p>
    <w:p w:rsidR="00E92517" w:rsidRPr="00DF7C9E" w:rsidRDefault="00F17271" w:rsidP="00E92517">
      <w:pPr>
        <w:shd w:val="clear" w:color="auto" w:fill="FFFFFF"/>
        <w:spacing w:before="120" w:after="120"/>
        <w:ind w:firstLine="720"/>
        <w:jc w:val="both"/>
        <w:rPr>
          <w:sz w:val="26"/>
          <w:szCs w:val="26"/>
        </w:rPr>
      </w:pPr>
      <w:r w:rsidRPr="00DF7C9E">
        <w:rPr>
          <w:sz w:val="26"/>
          <w:szCs w:val="26"/>
        </w:rPr>
        <w:t>-</w:t>
      </w:r>
      <w:r w:rsidR="00E92517" w:rsidRPr="00DF7C9E">
        <w:rPr>
          <w:sz w:val="26"/>
          <w:szCs w:val="26"/>
        </w:rPr>
        <w:t xml:space="preserve"> Công văn đăng ký đánh giá ngoài, trong đó có nêu rõ nguyện vọng đánh giá ngoài trường trung học để được công nhận đạt kiểm định chất lượng giáo dục hoặc công nhận đạt chuẩn quốc gia hoặc đồng thời công nhận đạt kiểm định chất lượng giáo dục và công nhận đạt chuẩn quốc gia.</w:t>
      </w:r>
    </w:p>
    <w:p w:rsidR="00E92517" w:rsidRPr="00DF7C9E" w:rsidRDefault="00F17271" w:rsidP="00E92517">
      <w:pPr>
        <w:shd w:val="clear" w:color="auto" w:fill="FFFFFF"/>
        <w:spacing w:before="120" w:after="120"/>
        <w:ind w:firstLine="720"/>
        <w:jc w:val="both"/>
        <w:rPr>
          <w:sz w:val="26"/>
          <w:szCs w:val="26"/>
        </w:rPr>
      </w:pPr>
      <w:r w:rsidRPr="00DF7C9E">
        <w:rPr>
          <w:sz w:val="26"/>
          <w:szCs w:val="26"/>
        </w:rPr>
        <w:t>-</w:t>
      </w:r>
      <w:r w:rsidR="00E92517" w:rsidRPr="00DF7C9E">
        <w:rPr>
          <w:sz w:val="26"/>
          <w:szCs w:val="26"/>
        </w:rPr>
        <w:t> Báo cáo tự đánh giá: 02 (hai) bản.</w:t>
      </w:r>
    </w:p>
    <w:p w:rsidR="00E92517" w:rsidRPr="00DF7C9E" w:rsidRDefault="009B04E8" w:rsidP="00E92517">
      <w:pPr>
        <w:pStyle w:val="NormalWeb"/>
        <w:shd w:val="clear" w:color="auto" w:fill="FFFFFF"/>
        <w:spacing w:beforeAutospacing="0" w:afterAutospacing="0"/>
        <w:ind w:firstLine="720"/>
        <w:jc w:val="both"/>
        <w:rPr>
          <w:rFonts w:ascii="Times New Roman" w:hAnsi="Times New Roman"/>
          <w:sz w:val="26"/>
          <w:szCs w:val="26"/>
        </w:rPr>
      </w:pPr>
      <w:r w:rsidRPr="00DF7C9E">
        <w:rPr>
          <w:rFonts w:ascii="Times New Roman" w:hAnsi="Times New Roman"/>
          <w:b/>
          <w:sz w:val="26"/>
          <w:szCs w:val="26"/>
        </w:rPr>
        <w:t>b)</w:t>
      </w:r>
      <w:r w:rsidR="00E92517" w:rsidRPr="00DF7C9E">
        <w:rPr>
          <w:rFonts w:ascii="Times New Roman" w:hAnsi="Times New Roman"/>
          <w:b/>
          <w:sz w:val="26"/>
          <w:szCs w:val="26"/>
        </w:rPr>
        <w:t xml:space="preserve"> Số lượng hồ sơ:</w:t>
      </w:r>
      <w:r w:rsidR="00E92517" w:rsidRPr="00DF7C9E">
        <w:rPr>
          <w:rFonts w:ascii="Times New Roman" w:hAnsi="Times New Roman"/>
          <w:sz w:val="26"/>
          <w:szCs w:val="26"/>
        </w:rPr>
        <w:t xml:space="preserve"> 01 bộ</w:t>
      </w:r>
      <w:r w:rsidR="00601497" w:rsidRPr="00DF7C9E">
        <w:rPr>
          <w:rFonts w:ascii="Times New Roman" w:hAnsi="Times New Roman"/>
          <w:sz w:val="26"/>
          <w:szCs w:val="26"/>
        </w:rPr>
        <w:t>.</w:t>
      </w:r>
    </w:p>
    <w:p w:rsidR="00E92517" w:rsidRPr="00DF7C9E" w:rsidRDefault="00601497" w:rsidP="00E92517">
      <w:pPr>
        <w:pStyle w:val="NormalWeb"/>
        <w:shd w:val="clear" w:color="auto" w:fill="FFFFFF"/>
        <w:spacing w:beforeAutospacing="0" w:afterAutospacing="0"/>
        <w:ind w:firstLine="720"/>
        <w:jc w:val="both"/>
        <w:rPr>
          <w:rStyle w:val="Bodytext2"/>
          <w:rFonts w:ascii="Times New Roman" w:hAnsi="Times New Roman"/>
          <w:sz w:val="26"/>
        </w:rPr>
      </w:pPr>
      <w:r w:rsidRPr="00DF7C9E">
        <w:rPr>
          <w:rFonts w:ascii="Times New Roman" w:hAnsi="Times New Roman"/>
          <w:b/>
          <w:bCs/>
          <w:sz w:val="26"/>
          <w:szCs w:val="26"/>
        </w:rPr>
        <w:t>6</w:t>
      </w:r>
      <w:r w:rsidR="00E92517" w:rsidRPr="00DF7C9E">
        <w:rPr>
          <w:rFonts w:ascii="Times New Roman" w:hAnsi="Times New Roman"/>
          <w:b/>
          <w:bCs/>
          <w:sz w:val="26"/>
          <w:szCs w:val="26"/>
        </w:rPr>
        <w:t>.</w:t>
      </w:r>
      <w:r w:rsidRPr="00DF7C9E">
        <w:rPr>
          <w:rFonts w:ascii="Times New Roman" w:hAnsi="Times New Roman"/>
          <w:b/>
          <w:bCs/>
          <w:sz w:val="26"/>
          <w:szCs w:val="26"/>
        </w:rPr>
        <w:t>3.</w:t>
      </w:r>
      <w:r w:rsidR="00E92517"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E92517" w:rsidRPr="00DF7C9E">
        <w:rPr>
          <w:rFonts w:ascii="Times New Roman" w:hAnsi="Times New Roman"/>
          <w:b/>
          <w:bCs/>
          <w:sz w:val="26"/>
          <w:szCs w:val="26"/>
        </w:rPr>
        <w:t xml:space="preserve">: </w:t>
      </w:r>
      <w:r w:rsidR="00E92517" w:rsidRPr="00DF7C9E">
        <w:rPr>
          <w:rFonts w:ascii="Times New Roman" w:hAnsi="Times New Roman"/>
          <w:bCs/>
          <w:sz w:val="26"/>
          <w:szCs w:val="26"/>
        </w:rPr>
        <w:t>T</w:t>
      </w:r>
      <w:r w:rsidR="00E92517" w:rsidRPr="00DF7C9E">
        <w:rPr>
          <w:rFonts w:ascii="Times New Roman" w:hAnsi="Times New Roman"/>
          <w:sz w:val="26"/>
          <w:szCs w:val="26"/>
          <w:shd w:val="clear" w:color="auto" w:fill="FFFFFF"/>
        </w:rPr>
        <w:t>rường trung học cơ sở; trường trung học phổ thông; trường phổ thông có nhiều cấp học; trường phổ thông dân tộc nội trú cấp huyện; trường phổ thông dân tộc nội trú cấp tỉnh; trường phổ thông dân tộc nội trú trực thuộc Bộ Giáo dục và Đào tạo; trường phổ thông dân tộc bán trú; trường chuyên.</w:t>
      </w:r>
    </w:p>
    <w:p w:rsidR="00E92517" w:rsidRPr="00DF7C9E" w:rsidRDefault="002B463E" w:rsidP="00E92517">
      <w:pPr>
        <w:spacing w:before="100" w:after="100"/>
        <w:ind w:firstLine="720"/>
        <w:rPr>
          <w:b/>
          <w:bCs/>
          <w:sz w:val="26"/>
          <w:szCs w:val="26"/>
        </w:rPr>
      </w:pPr>
      <w:r w:rsidRPr="00DF7C9E">
        <w:rPr>
          <w:b/>
          <w:bCs/>
          <w:sz w:val="26"/>
          <w:szCs w:val="26"/>
        </w:rPr>
        <w:t>6</w:t>
      </w:r>
      <w:r w:rsidR="00E92517" w:rsidRPr="00DF7C9E">
        <w:rPr>
          <w:b/>
          <w:bCs/>
          <w:sz w:val="26"/>
          <w:szCs w:val="26"/>
        </w:rPr>
        <w:t>.</w:t>
      </w:r>
      <w:r w:rsidRPr="00DF7C9E">
        <w:rPr>
          <w:b/>
          <w:bCs/>
          <w:sz w:val="26"/>
          <w:szCs w:val="26"/>
        </w:rPr>
        <w:t>4.</w:t>
      </w:r>
      <w:r w:rsidR="00E92517" w:rsidRPr="00DF7C9E">
        <w:rPr>
          <w:b/>
          <w:bCs/>
          <w:sz w:val="26"/>
          <w:szCs w:val="26"/>
        </w:rPr>
        <w:t xml:space="preserve"> Cơ quan giải quyết </w:t>
      </w:r>
      <w:r w:rsidR="00D3029E" w:rsidRPr="00DF7C9E">
        <w:rPr>
          <w:b/>
          <w:bCs/>
          <w:sz w:val="26"/>
          <w:szCs w:val="26"/>
        </w:rPr>
        <w:t>TTHC</w:t>
      </w:r>
      <w:r w:rsidR="00E92517" w:rsidRPr="00DF7C9E">
        <w:rPr>
          <w:sz w:val="26"/>
          <w:szCs w:val="26"/>
        </w:rPr>
        <w:t xml:space="preserve">: </w:t>
      </w:r>
      <w:r w:rsidR="00E92517" w:rsidRPr="00DF7C9E">
        <w:rPr>
          <w:sz w:val="26"/>
          <w:szCs w:val="26"/>
          <w:shd w:val="clear" w:color="auto" w:fill="FFFFFF"/>
        </w:rPr>
        <w:t>Sở Giáo dục và Đào tạo</w:t>
      </w:r>
      <w:r w:rsidR="00E92517" w:rsidRPr="00DF7C9E">
        <w:rPr>
          <w:b/>
          <w:bCs/>
          <w:sz w:val="26"/>
          <w:szCs w:val="26"/>
        </w:rPr>
        <w:t xml:space="preserve"> </w:t>
      </w:r>
      <w:r w:rsidR="00DB5FC3" w:rsidRPr="00DF7C9E">
        <w:rPr>
          <w:b/>
          <w:bCs/>
          <w:sz w:val="26"/>
          <w:szCs w:val="26"/>
        </w:rPr>
        <w:t>.</w:t>
      </w:r>
    </w:p>
    <w:p w:rsidR="00F73D4F" w:rsidRPr="00DF7C9E" w:rsidRDefault="000E0BCD" w:rsidP="00E92517">
      <w:pPr>
        <w:spacing w:before="100" w:after="100"/>
        <w:ind w:firstLine="720"/>
        <w:jc w:val="both"/>
        <w:rPr>
          <w:sz w:val="26"/>
          <w:szCs w:val="26"/>
        </w:rPr>
      </w:pPr>
      <w:r w:rsidRPr="00DF7C9E">
        <w:rPr>
          <w:b/>
          <w:bCs/>
          <w:sz w:val="26"/>
          <w:szCs w:val="26"/>
        </w:rPr>
        <w:t>6</w:t>
      </w:r>
      <w:r w:rsidR="00E92517" w:rsidRPr="00DF7C9E">
        <w:rPr>
          <w:b/>
          <w:bCs/>
          <w:sz w:val="26"/>
          <w:szCs w:val="26"/>
        </w:rPr>
        <w:t>.</w:t>
      </w:r>
      <w:r w:rsidRPr="00DF7C9E">
        <w:rPr>
          <w:b/>
          <w:bCs/>
          <w:sz w:val="26"/>
          <w:szCs w:val="26"/>
        </w:rPr>
        <w:t>5.</w:t>
      </w:r>
      <w:r w:rsidR="00E92517" w:rsidRPr="00DF7C9E">
        <w:rPr>
          <w:b/>
          <w:bCs/>
          <w:sz w:val="26"/>
          <w:szCs w:val="26"/>
        </w:rPr>
        <w:t xml:space="preserve"> Kết quả thực hiện </w:t>
      </w:r>
      <w:r w:rsidR="00D3029E" w:rsidRPr="00DF7C9E">
        <w:rPr>
          <w:b/>
          <w:bCs/>
          <w:sz w:val="26"/>
          <w:szCs w:val="26"/>
        </w:rPr>
        <w:t>TTHC</w:t>
      </w:r>
      <w:r w:rsidR="00E92517" w:rsidRPr="00DF7C9E">
        <w:rPr>
          <w:b/>
          <w:bCs/>
          <w:sz w:val="26"/>
          <w:szCs w:val="26"/>
        </w:rPr>
        <w:t>:</w:t>
      </w:r>
      <w:r w:rsidR="00E92517" w:rsidRPr="00DF7C9E">
        <w:rPr>
          <w:sz w:val="26"/>
          <w:szCs w:val="26"/>
          <w:shd w:val="clear" w:color="auto" w:fill="FFFFFF"/>
        </w:rPr>
        <w:t xml:space="preserve"> </w:t>
      </w:r>
      <w:r w:rsidR="00F73D4F" w:rsidRPr="00DF7C9E">
        <w:rPr>
          <w:sz w:val="26"/>
          <w:szCs w:val="26"/>
        </w:rPr>
        <w:t>Bằng công nhận trường đạt chuẩn quốc gia của Giám đốc Sở Giáo dục và Đào tạo (theo mẫu tại </w:t>
      </w:r>
      <w:bookmarkStart w:id="14" w:name="bieumau_pl_01_22_2024_tt_bgddt_2"/>
      <w:r w:rsidR="00F73D4F" w:rsidRPr="00DF7C9E">
        <w:rPr>
          <w:sz w:val="26"/>
          <w:szCs w:val="26"/>
        </w:rPr>
        <w:t>Phụ lục</w:t>
      </w:r>
      <w:bookmarkEnd w:id="14"/>
      <w:r w:rsidR="00F73D4F" w:rsidRPr="00DF7C9E">
        <w:rPr>
          <w:sz w:val="26"/>
          <w:szCs w:val="26"/>
        </w:rPr>
        <w:t> ban hành kèm theo Thông tư số </w:t>
      </w:r>
      <w:bookmarkStart w:id="15" w:name="tvpllink_pvmsjqtxsg_19"/>
      <w:r w:rsidR="00F73D4F" w:rsidRPr="00DF7C9E">
        <w:rPr>
          <w:sz w:val="26"/>
          <w:szCs w:val="26"/>
        </w:rPr>
        <w:fldChar w:fldCharType="begin"/>
      </w:r>
      <w:r w:rsidR="00F73D4F" w:rsidRPr="00DF7C9E">
        <w:rPr>
          <w:sz w:val="26"/>
          <w:szCs w:val="26"/>
        </w:rPr>
        <w:instrText xml:space="preserve"> HYPERLINK "https://thuvienphapluat.vn/van-ban/Giao-duc/Thong-tu-22-2024-TT-BGDDT-sua-doi-Thong-tu-17-2018-TT-BGDDT-18-2018-TT-BGDDT-19-2018-TT-BGDDT-634983.aspx" \t "_blank" </w:instrText>
      </w:r>
      <w:r w:rsidR="00F73D4F" w:rsidRPr="00DF7C9E">
        <w:rPr>
          <w:sz w:val="26"/>
          <w:szCs w:val="26"/>
        </w:rPr>
        <w:fldChar w:fldCharType="separate"/>
      </w:r>
      <w:r w:rsidR="00F73D4F" w:rsidRPr="00DF7C9E">
        <w:rPr>
          <w:rStyle w:val="Hyperlink"/>
          <w:color w:val="auto"/>
          <w:sz w:val="26"/>
          <w:szCs w:val="26"/>
          <w:u w:val="none"/>
        </w:rPr>
        <w:t>22/2024/TT-BGDĐT</w:t>
      </w:r>
      <w:r w:rsidR="00F73D4F" w:rsidRPr="00DF7C9E">
        <w:rPr>
          <w:sz w:val="26"/>
          <w:szCs w:val="26"/>
        </w:rPr>
        <w:fldChar w:fldCharType="end"/>
      </w:r>
      <w:bookmarkEnd w:id="15"/>
      <w:r w:rsidR="00F73D4F" w:rsidRPr="00DF7C9E">
        <w:rPr>
          <w:sz w:val="26"/>
          <w:szCs w:val="26"/>
        </w:rPr>
        <w:t>).</w:t>
      </w:r>
    </w:p>
    <w:p w:rsidR="00E92517" w:rsidRPr="00DF7C9E" w:rsidRDefault="00DB5FC3" w:rsidP="00E92517">
      <w:pPr>
        <w:spacing w:before="100" w:after="100"/>
        <w:ind w:firstLine="720"/>
        <w:jc w:val="both"/>
        <w:rPr>
          <w:b/>
          <w:bCs/>
          <w:sz w:val="26"/>
          <w:szCs w:val="26"/>
        </w:rPr>
      </w:pPr>
      <w:r w:rsidRPr="00DF7C9E">
        <w:rPr>
          <w:b/>
          <w:bCs/>
          <w:sz w:val="26"/>
          <w:szCs w:val="26"/>
        </w:rPr>
        <w:t>6.6</w:t>
      </w:r>
      <w:r w:rsidR="00E92517" w:rsidRPr="00DF7C9E">
        <w:rPr>
          <w:b/>
          <w:bCs/>
          <w:sz w:val="26"/>
          <w:szCs w:val="26"/>
        </w:rPr>
        <w:t xml:space="preserve">. Phí, lệ phí: </w:t>
      </w:r>
      <w:r w:rsidR="00E92517" w:rsidRPr="00DF7C9E">
        <w:rPr>
          <w:bCs/>
          <w:sz w:val="26"/>
          <w:szCs w:val="26"/>
        </w:rPr>
        <w:t>Không</w:t>
      </w:r>
      <w:r w:rsidRPr="00DF7C9E">
        <w:rPr>
          <w:bCs/>
          <w:sz w:val="26"/>
          <w:szCs w:val="26"/>
        </w:rPr>
        <w:t>.</w:t>
      </w:r>
    </w:p>
    <w:p w:rsidR="00E92517" w:rsidRPr="00DF7C9E" w:rsidRDefault="00DB5FC3" w:rsidP="00E92517">
      <w:pPr>
        <w:pStyle w:val="NormalWeb"/>
        <w:shd w:val="clear" w:color="auto" w:fill="FFFFFF"/>
        <w:spacing w:beforeAutospacing="0" w:afterAutospacing="0"/>
        <w:ind w:firstLine="720"/>
        <w:jc w:val="both"/>
        <w:rPr>
          <w:rFonts w:ascii="Times New Roman" w:hAnsi="Times New Roman"/>
          <w:b/>
          <w:bCs/>
          <w:sz w:val="26"/>
          <w:szCs w:val="26"/>
        </w:rPr>
      </w:pPr>
      <w:r w:rsidRPr="00DF7C9E">
        <w:rPr>
          <w:rFonts w:ascii="Times New Roman" w:hAnsi="Times New Roman"/>
          <w:b/>
          <w:bCs/>
          <w:sz w:val="26"/>
          <w:szCs w:val="26"/>
        </w:rPr>
        <w:t>6.7.</w:t>
      </w:r>
      <w:r w:rsidR="00E92517" w:rsidRPr="00DF7C9E">
        <w:rPr>
          <w:rFonts w:ascii="Times New Roman" w:hAnsi="Times New Roman"/>
          <w:b/>
          <w:bCs/>
          <w:sz w:val="26"/>
          <w:szCs w:val="26"/>
        </w:rPr>
        <w:t xml:space="preserve"> Tên mẫu đơn, mẫu tờ khai:</w:t>
      </w:r>
      <w:r w:rsidR="00E92517" w:rsidRPr="00DF7C9E">
        <w:rPr>
          <w:rFonts w:ascii="Times New Roman" w:hAnsi="Times New Roman"/>
          <w:bCs/>
          <w:sz w:val="26"/>
          <w:szCs w:val="26"/>
        </w:rPr>
        <w:t xml:space="preserve"> Không.</w:t>
      </w:r>
    </w:p>
    <w:p w:rsidR="00E92517" w:rsidRPr="00DF7C9E" w:rsidRDefault="00E92517" w:rsidP="00E92517">
      <w:pPr>
        <w:pStyle w:val="Bodytext21"/>
        <w:shd w:val="clear" w:color="auto" w:fill="auto"/>
        <w:spacing w:before="100" w:after="100" w:line="240" w:lineRule="auto"/>
        <w:ind w:firstLine="0"/>
        <w:rPr>
          <w:color w:val="auto"/>
          <w:sz w:val="26"/>
          <w:szCs w:val="26"/>
        </w:rPr>
      </w:pPr>
      <w:r w:rsidRPr="00DF7C9E">
        <w:rPr>
          <w:rStyle w:val="Bodytext2"/>
          <w:color w:val="auto"/>
          <w:sz w:val="26"/>
        </w:rPr>
        <w:tab/>
      </w:r>
      <w:r w:rsidR="007B0DC4" w:rsidRPr="00DF7C9E">
        <w:rPr>
          <w:rStyle w:val="Bodytext2"/>
          <w:b/>
          <w:color w:val="auto"/>
          <w:sz w:val="26"/>
          <w:lang w:val="en-US"/>
        </w:rPr>
        <w:t>6</w:t>
      </w:r>
      <w:r w:rsidRPr="00DF7C9E">
        <w:rPr>
          <w:b/>
          <w:bCs/>
          <w:color w:val="auto"/>
          <w:sz w:val="26"/>
          <w:szCs w:val="26"/>
          <w:lang w:val="hr-HR"/>
        </w:rPr>
        <w:t>.</w:t>
      </w:r>
      <w:r w:rsidR="007B0DC4" w:rsidRPr="00DF7C9E">
        <w:rPr>
          <w:b/>
          <w:bCs/>
          <w:color w:val="auto"/>
          <w:sz w:val="26"/>
          <w:szCs w:val="26"/>
          <w:lang w:val="hr-HR"/>
        </w:rPr>
        <w:t>8.</w:t>
      </w:r>
      <w:r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Pr="00DF7C9E">
        <w:rPr>
          <w:b/>
          <w:bCs/>
          <w:color w:val="auto"/>
          <w:sz w:val="26"/>
          <w:szCs w:val="26"/>
          <w:lang w:val="hr-HR"/>
        </w:rPr>
        <w:t>:</w:t>
      </w:r>
      <w:r w:rsidRPr="00DF7C9E">
        <w:rPr>
          <w:color w:val="auto"/>
          <w:sz w:val="26"/>
          <w:szCs w:val="26"/>
        </w:rPr>
        <w:t xml:space="preserve"> </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Điều kiện công nhận trường đạt chuẩn quốc gia Mức độ 1</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Đối với trường thành lập mới phải có ít nhất 05 năm hoạt động và có ít nhất một khóa học sinh đã hoàn thành Chương trình giáo dục phổ thông cấp trung học</w:t>
      </w:r>
      <w:r w:rsidRPr="00DF7C9E">
        <w:rPr>
          <w:rFonts w:ascii="Times New Roman" w:hAnsi="Times New Roman"/>
          <w:sz w:val="26"/>
          <w:szCs w:val="26"/>
          <w:lang w:val="pt-BR"/>
        </w:rPr>
        <w:t>; đối với trường được thành lập do </w:t>
      </w:r>
      <w:r w:rsidRPr="00DF7C9E">
        <w:rPr>
          <w:rFonts w:ascii="Times New Roman" w:hAnsi="Times New Roman"/>
          <w:sz w:val="26"/>
          <w:szCs w:val="26"/>
        </w:rPr>
        <w:t>sáp nhập,</w:t>
      </w:r>
      <w:r w:rsidRPr="00DF7C9E">
        <w:rPr>
          <w:rFonts w:ascii="Times New Roman" w:hAnsi="Times New Roman"/>
          <w:sz w:val="26"/>
          <w:szCs w:val="26"/>
          <w:lang w:val="pt-BR"/>
        </w:rPr>
        <w:t> chia tách phải sau ít nhất 02 năm hoạt động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Trường được đánh giá đạt Mức 2.</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Điều kiện công nhận trường đạt chuẩn quốc gia Mức độ 2</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Đối với trường thành lập mới phải có ít nhất 05 năm hoạt động và có ít nhất một khóa học sinh đã hoàn thành Chương trình giáo dục phổ thông cấp trung học</w:t>
      </w:r>
      <w:r w:rsidRPr="00DF7C9E">
        <w:rPr>
          <w:rFonts w:ascii="Times New Roman" w:hAnsi="Times New Roman"/>
          <w:sz w:val="26"/>
          <w:szCs w:val="26"/>
          <w:lang w:val="pt-BR"/>
        </w:rPr>
        <w:t>; đối với trường được thành lập do </w:t>
      </w:r>
      <w:r w:rsidRPr="00DF7C9E">
        <w:rPr>
          <w:rFonts w:ascii="Times New Roman" w:hAnsi="Times New Roman"/>
          <w:sz w:val="26"/>
          <w:szCs w:val="26"/>
        </w:rPr>
        <w:t>sáp nhập,</w:t>
      </w:r>
      <w:r w:rsidRPr="00DF7C9E">
        <w:rPr>
          <w:rFonts w:ascii="Times New Roman" w:hAnsi="Times New Roman"/>
          <w:sz w:val="26"/>
          <w:szCs w:val="26"/>
          <w:lang w:val="pt-BR"/>
        </w:rPr>
        <w:t> chia tách phải sau ít nhất 02 năm hoạt động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Trường được đánh giá đạt Mức 3 trở lên.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Tiêu chuẩn đánh giá trường trung học các Mức 1, 2, 3 và 4 cụ thể như sau:</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lastRenderedPageBreak/>
        <w:t>TIÊU CHUẨN ĐÁNH GIÁ TRƯỜNG TRUNG HỌC MỨC 1</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6.10.1. </w:t>
      </w:r>
      <w:r w:rsidRPr="00DF7C9E">
        <w:rPr>
          <w:rFonts w:ascii="Times New Roman" w:hAnsi="Times New Roman"/>
          <w:b/>
          <w:bCs/>
          <w:sz w:val="26"/>
          <w:szCs w:val="26"/>
        </w:rPr>
        <w:t>Tiêu chuẩn 1: Tổ chức và quản lý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6.10.1.1. Tiêu chí 1.1: Phương hướng, chiến lược xây dựng và phát triển nhà trường</w:t>
      </w:r>
    </w:p>
    <w:p w:rsidR="00F73D4F" w:rsidRPr="00DF7C9E" w:rsidRDefault="00F73D4F" w:rsidP="00F73D4F">
      <w:pPr>
        <w:pStyle w:val="NormalWeb"/>
        <w:shd w:val="clear" w:color="auto" w:fill="FFFFFF"/>
        <w:spacing w:before="0" w:beforeAutospacing="0" w:after="0" w:afterAutospacing="0"/>
        <w:ind w:firstLine="709"/>
        <w:jc w:val="both"/>
        <w:rPr>
          <w:rFonts w:ascii="Times New Roman" w:hAnsi="Times New Roman"/>
          <w:sz w:val="26"/>
          <w:szCs w:val="26"/>
        </w:rPr>
      </w:pPr>
      <w:r w:rsidRPr="00DF7C9E">
        <w:rPr>
          <w:rFonts w:ascii="Times New Roman" w:hAnsi="Times New Roman"/>
          <w:sz w:val="26"/>
          <w:szCs w:val="26"/>
        </w:rPr>
        <w:t>a) Phù hợp với mục tiêu giáo dục được quy định tại </w:t>
      </w:r>
      <w:bookmarkStart w:id="16" w:name="tvpllink_fdanjboppw_5"/>
      <w:r w:rsidRPr="00DF7C9E">
        <w:rPr>
          <w:rFonts w:ascii="Times New Roman" w:hAnsi="Times New Roman"/>
          <w:sz w:val="26"/>
          <w:szCs w:val="26"/>
        </w:rPr>
        <w:fldChar w:fldCharType="begin"/>
      </w:r>
      <w:r w:rsidRPr="00DF7C9E">
        <w:rPr>
          <w:rFonts w:ascii="Times New Roman" w:hAnsi="Times New Roman"/>
          <w:sz w:val="26"/>
          <w:szCs w:val="26"/>
        </w:rPr>
        <w:instrText xml:space="preserve"> HYPERLINK "https://thuvienphapluat.vn/van-ban/Giao-duc/Luat-giao-duc-2019-367665.aspx" \t "_blank" </w:instrText>
      </w:r>
      <w:r w:rsidRPr="00DF7C9E">
        <w:rPr>
          <w:rFonts w:ascii="Times New Roman" w:hAnsi="Times New Roman"/>
          <w:sz w:val="26"/>
          <w:szCs w:val="26"/>
        </w:rPr>
        <w:fldChar w:fldCharType="separate"/>
      </w:r>
      <w:r w:rsidRPr="00DF7C9E">
        <w:rPr>
          <w:rStyle w:val="Hyperlink"/>
          <w:rFonts w:ascii="Times New Roman" w:hAnsi="Times New Roman"/>
          <w:color w:val="auto"/>
          <w:sz w:val="26"/>
          <w:szCs w:val="26"/>
        </w:rPr>
        <w:t>Luật giáo dục</w:t>
      </w:r>
      <w:r w:rsidRPr="00DF7C9E">
        <w:rPr>
          <w:rFonts w:ascii="Times New Roman" w:hAnsi="Times New Roman"/>
          <w:sz w:val="26"/>
          <w:szCs w:val="26"/>
        </w:rPr>
        <w:fldChar w:fldCharType="end"/>
      </w:r>
      <w:bookmarkEnd w:id="16"/>
      <w:r w:rsidRPr="00DF7C9E">
        <w:rPr>
          <w:rFonts w:ascii="Times New Roman" w:hAnsi="Times New Roman"/>
          <w:sz w:val="26"/>
          <w:szCs w:val="26"/>
        </w:rPr>
        <w:t>, định hướng phát triển kinh tế - xã hội của địa phương theo từng giai đoạn và các nguồn lực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xác định bằng văn bản và cấp có thẩm quyền phê duyệt;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 Sở Giáo dục và Đào tạo.</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6.10.1.2. Tiêu chí 1.2: Hội đồng trường (Hội đồng quản trị đối với trường tư thục) và các hội đồng khác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Được thành lập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Thực hiện chức năng, nhiệm vụ và quyền hạn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Các hoạt động được định kỳ rà soát, đánh giá.</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6.10.1.3. Tiêu chí 1.3: Tổ chức Đảng Cộng sản Việt Nam, các đoàn thể và tổ chức khác trong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Các đoàn thể và tổ chức khác trong nhà trường có cơ cấu tổ chức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Hoạt động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Hằng năm, các hoạt động được rà soát, đánh giá.</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6.10.1.4. Tiêu chí 1.4: Hiệu trưởng, phó hiệu trưởng, tổ chuyên môn và tổ văn phòng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hiệu trưởng, số lượng phó hiệu trưởng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Tổ chuyên môn và tổ văn phòng có cơ cấu tổ chức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Tổ chuyên môn, tổ văn phòng có kế hoạch hoạt động và thực hiện các nhiệm vụ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6.10.1.5. Tiêu chí 1.5: Lớp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đủ các lớp của cấp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Học sinh được tổ chức theo lớp; lớp học được tổ chức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c) Lớp học hoạt động theo nguyên tắc tự quản, dân chủ.</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6.10.1.6. Tiêu chí 1.6: Quản lý hành chính, tài chính và tài sản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Hệ thống hồ sơ của nhà trường được lưu trữ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Lập dự toán, thực hiện thu chi, quyết toán, thống kê, báo cáo tài chính và tài sản; công khai và định kỳ tự kiểm tra tài chính, tài sản theo quy định; quy chế chi tiêu nội bộ được bổ sung, cập nhật phù hợp với điều kiện thực tế và các quy định hiện hành;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Quản lý, sử dụng tài chính, tài sản đúng mục đích và có hiệu quả để phục vụ các hoạt động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6.10.1.7. Tiêu chí 1.7: Quản lý cán bộ, giáo viên và nhân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kế hoạch bồi dưỡng chuyên môn, nghiệp vụ cho đội ngũ cán bộ quản lý, giáo viên và nhân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Phân công, sử dụng cán bộ quản lý, giáo viên, nhân viên rõ ràng, hợp lý đảm bảo hiệu quả hoạt động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Cán bộ quản lý, giáo viên và nhân viên được đảm bảo các quyền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6.10.1.8. Tiêu chí 1.8: Quản lý các hoạt động giáo dục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Kế hoạch giáo dục phù hợp với quy định hiện hành, điều kiện thực tế địa phương và điều kiện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w:t>
      </w:r>
      <w:r w:rsidRPr="00DF7C9E">
        <w:rPr>
          <w:rFonts w:ascii="Times New Roman" w:hAnsi="Times New Roman"/>
          <w:i/>
          <w:iCs/>
          <w:sz w:val="26"/>
          <w:szCs w:val="26"/>
          <w:lang w:val="pt-BR"/>
        </w:rPr>
        <w:t>b) Kế hoạch giáo dục được xây dựng, phê duyệt và được rà soát, đánh giá, điều chỉnh kịp thời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 c) Hình thức tổ chức hoạt động giáo dục đáp ứng mục tiêu, yêu cầu của chương trình giáo dục, đảm bảo chất lượng, hiệu quả.</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6.10.1.9. Tiêu chí 1.9: Thực hiện quy chế dân chủ cơ sở</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Cán bộ quản lý, giáo viên, nhân viên được tham gia thảo luận, đóng góp ý kiến khi xây dựng kế hoạch, nội quy, quy định, quy chế liên quan đến các hoạt động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Các khiếu nại, tố cáo, kiến nghị, phản ánh (nếu có) thuộc thẩm quyền xử lý của nhà trường được giải quyết đúng pháp luật;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Hằng năm, có báo cáo thực hiện quy chế dân chủ cơ sở.</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6.10.1.10. Tiêu chí 1.10: Đảm bảo an ninh trật tự, an toàn trường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i/>
          <w:iCs/>
          <w:sz w:val="26"/>
          <w:szCs w:val="26"/>
          <w:lang w:val="pt-BR"/>
        </w:rPr>
        <w:t>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w:t>
      </w:r>
      <w:r w:rsidRPr="00DF7C9E">
        <w:rPr>
          <w:rFonts w:ascii="Times New Roman" w:hAnsi="Times New Roman"/>
          <w:i/>
          <w:iCs/>
          <w:sz w:val="26"/>
          <w:szCs w:val="26"/>
        </w:rPr>
        <w:t> an toàn phòng, chống tai nạn, thương tích</w:t>
      </w:r>
      <w:r w:rsidRPr="00DF7C9E">
        <w:rPr>
          <w:rFonts w:ascii="Times New Roman" w:hAnsi="Times New Roman"/>
          <w:i/>
          <w:iCs/>
          <w:sz w:val="26"/>
          <w:szCs w:val="26"/>
          <w:lang w:val="pt-BR"/>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w:t>
      </w:r>
      <w:r w:rsidRPr="00DF7C9E">
        <w:rPr>
          <w:rFonts w:ascii="Times New Roman" w:hAnsi="Times New Roman"/>
          <w:sz w:val="26"/>
          <w:szCs w:val="26"/>
        </w:rPr>
        <w:t>Có hộp thư góp ý, đường dây nóng và các hình thức khác để tiếp nhận, xử lý các thông tin phản ánh của người dân; đ</w:t>
      </w:r>
      <w:r w:rsidRPr="00DF7C9E">
        <w:rPr>
          <w:rFonts w:ascii="Times New Roman" w:hAnsi="Times New Roman"/>
          <w:sz w:val="26"/>
          <w:szCs w:val="26"/>
          <w:lang w:val="vi-VN"/>
        </w:rPr>
        <w:t>ảm bảo an toàn cho cán bộ quản lý, giáo viên, nhân viên </w:t>
      </w:r>
      <w:r w:rsidRPr="00DF7C9E">
        <w:rPr>
          <w:rFonts w:ascii="Times New Roman" w:hAnsi="Times New Roman"/>
          <w:sz w:val="26"/>
          <w:szCs w:val="26"/>
        </w:rPr>
        <w:t>và học sinh </w:t>
      </w:r>
      <w:r w:rsidRPr="00DF7C9E">
        <w:rPr>
          <w:rFonts w:ascii="Times New Roman" w:hAnsi="Times New Roman"/>
          <w:sz w:val="26"/>
          <w:szCs w:val="26"/>
          <w:lang w:val="vi-VN"/>
        </w:rPr>
        <w:t>trong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c) Không có hiện tượng kỳ thị, hành vi bạo lực, vi phạm pháp luật về bình đẳng giới trong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6.10.2</w:t>
      </w:r>
      <w:r w:rsidRPr="00DF7C9E">
        <w:rPr>
          <w:rFonts w:ascii="Times New Roman" w:hAnsi="Times New Roman"/>
          <w:b/>
          <w:bCs/>
          <w:sz w:val="26"/>
          <w:szCs w:val="26"/>
        </w:rPr>
        <w:t>. Tiêu chuẩn 2: Cán bộ quản lý, giáo viên, nhân viên và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6.10.2.1. Tiêu chí 2.1: Đối với hiệu trưởng, phó hiệu trưởng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Đạt tiêu chuẩn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đánh giá đạt chuẩn hiệu trưởng trở lên;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w:t>
      </w:r>
      <w:r w:rsidRPr="00DF7C9E">
        <w:rPr>
          <w:rFonts w:ascii="Times New Roman" w:hAnsi="Times New Roman"/>
          <w:i/>
          <w:iCs/>
          <w:sz w:val="26"/>
          <w:szCs w:val="26"/>
          <w:lang w:val="pt-BR"/>
        </w:rPr>
        <w:t>Được bồi dưỡng, tập huấn về chuyên môn, nghiệp vụ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6.10.2.2.Tiêu chí 2.2: Đối với g</w:t>
      </w:r>
      <w:r w:rsidRPr="00DF7C9E">
        <w:rPr>
          <w:rFonts w:ascii="Times New Roman" w:hAnsi="Times New Roman"/>
          <w:sz w:val="26"/>
          <w:szCs w:val="26"/>
          <w:lang w:val="vi-VN"/>
        </w:rPr>
        <w:t>iáo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Số lượng, cơ cấu giáo viên đảm bảo thực hiện Chương trình giáo dục và tổ chức các hoạt động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w:t>
      </w:r>
      <w:r w:rsidRPr="00DF7C9E">
        <w:rPr>
          <w:rFonts w:ascii="Times New Roman" w:hAnsi="Times New Roman"/>
          <w:i/>
          <w:iCs/>
          <w:sz w:val="26"/>
          <w:szCs w:val="26"/>
        </w:rPr>
        <w:t>Tỷ lệ giáo viên </w:t>
      </w:r>
      <w:r w:rsidRPr="00DF7C9E">
        <w:rPr>
          <w:rFonts w:ascii="Times New Roman" w:hAnsi="Times New Roman"/>
          <w:i/>
          <w:iCs/>
          <w:sz w:val="26"/>
          <w:szCs w:val="26"/>
          <w:lang w:val="pt-BR"/>
        </w:rPr>
        <w:t>đạt </w:t>
      </w:r>
      <w:r w:rsidRPr="00DF7C9E">
        <w:rPr>
          <w:rFonts w:ascii="Times New Roman" w:hAnsi="Times New Roman"/>
          <w:i/>
          <w:iCs/>
          <w:sz w:val="26"/>
          <w:szCs w:val="26"/>
        </w:rPr>
        <w:t>chuẩn trình độ đào tạo </w:t>
      </w:r>
      <w:r w:rsidRPr="00DF7C9E">
        <w:rPr>
          <w:rFonts w:ascii="Times New Roman" w:hAnsi="Times New Roman"/>
          <w:i/>
          <w:iCs/>
          <w:sz w:val="26"/>
          <w:szCs w:val="26"/>
          <w:lang w:val="pt-BR"/>
        </w:rPr>
        <w:t>đảm bảo quy định của Chính phủ và lộ trình nâng chuẩn trình độ đào tạo giáo viên theo kế hoạch của tỉnh, thành phố trực thuộc trung ương;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Có ít nhất 95% giáo viên đạt chuẩn nghề nghiệp giáo viên ở mức đạt trở lên.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6.10.2.3. Tiêu chí 2.3: Đối với nhân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Có nhân viên hoặc giáo viên kiêm nhiệm để đảm nhiệm các nhiệm vụ do hiệu trưởng phân công;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phân công công việc phù hợp, hợp lý theo năng lực;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Hoàn thành các nhiệm vụ được giao.</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6.10.2.4. Tiêu chí 2.4: Đối với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Đảm bảo về tuổi học sinh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Thực hiện các nhiệm vụ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Được đảm bảo các quyền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6.10.3.</w:t>
      </w:r>
      <w:r w:rsidRPr="00DF7C9E">
        <w:rPr>
          <w:rFonts w:ascii="Times New Roman" w:hAnsi="Times New Roman"/>
          <w:b/>
          <w:bCs/>
          <w:sz w:val="26"/>
          <w:szCs w:val="26"/>
        </w:rPr>
        <w:t> Tiêu chuẩn 3: Cơ sở vật chất và thiết bị dạy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rPr>
        <w:t>Đối với trường trung học cơ sở, trung học phổ thông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6.10.3.1.</w:t>
      </w:r>
      <w:r w:rsidRPr="00DF7C9E">
        <w:rPr>
          <w:rFonts w:ascii="Times New Roman" w:hAnsi="Times New Roman"/>
          <w:b/>
          <w:bCs/>
          <w:sz w:val="26"/>
          <w:szCs w:val="26"/>
        </w:rPr>
        <w:t> </w:t>
      </w:r>
      <w:r w:rsidRPr="00DF7C9E">
        <w:rPr>
          <w:rFonts w:ascii="Times New Roman" w:hAnsi="Times New Roman"/>
          <w:sz w:val="26"/>
          <w:szCs w:val="26"/>
        </w:rPr>
        <w:t>Tiêu chí 3.1: </w:t>
      </w:r>
      <w:r w:rsidRPr="00DF7C9E">
        <w:rPr>
          <w:rFonts w:ascii="Times New Roman" w:hAnsi="Times New Roman"/>
          <w:i/>
          <w:iCs/>
          <w:sz w:val="26"/>
          <w:szCs w:val="26"/>
          <w:lang w:val="pt-BR"/>
        </w:rPr>
        <w:t>Địa điểm, quy mô, diện tích đảm bảo theo quy định của Bộ Giáo dục và Đào tạo, bao gồm: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a) V</w:t>
      </w:r>
      <w:r w:rsidRPr="00DF7C9E">
        <w:rPr>
          <w:rFonts w:ascii="Times New Roman" w:hAnsi="Times New Roman"/>
          <w:i/>
          <w:iCs/>
          <w:sz w:val="26"/>
          <w:szCs w:val="26"/>
        </w:rPr>
        <w:t>ị trí đặt trường, đi</w:t>
      </w:r>
      <w:r w:rsidRPr="00DF7C9E">
        <w:rPr>
          <w:rFonts w:ascii="Times New Roman" w:hAnsi="Times New Roman"/>
          <w:i/>
          <w:iCs/>
          <w:sz w:val="26"/>
          <w:szCs w:val="26"/>
          <w:lang w:val="pt-BR"/>
        </w:rPr>
        <w:t>ể</w:t>
      </w:r>
      <w:r w:rsidRPr="00DF7C9E">
        <w:rPr>
          <w:rFonts w:ascii="Times New Roman" w:hAnsi="Times New Roman"/>
          <w:i/>
          <w:iCs/>
          <w:sz w:val="26"/>
          <w:szCs w:val="26"/>
        </w:rPr>
        <w:t>m trường</w:t>
      </w:r>
      <w:r w:rsidRPr="00DF7C9E">
        <w:rPr>
          <w:rFonts w:ascii="Times New Roman" w:hAnsi="Times New Roman"/>
          <w:i/>
          <w:iCs/>
          <w:sz w:val="26"/>
          <w:szCs w:val="26"/>
          <w:lang w:val="pt-BR"/>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lastRenderedPageBreak/>
        <w:t>b) Quy mô;</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w:t>
      </w:r>
      <w:r w:rsidRPr="00DF7C9E">
        <w:rPr>
          <w:rFonts w:ascii="Times New Roman" w:hAnsi="Times New Roman"/>
          <w:i/>
          <w:iCs/>
          <w:sz w:val="26"/>
          <w:szCs w:val="26"/>
        </w:rPr>
        <w:t>Diện tích khu đất xây dựng trường, đi</w:t>
      </w:r>
      <w:r w:rsidRPr="00DF7C9E">
        <w:rPr>
          <w:rFonts w:ascii="Times New Roman" w:hAnsi="Times New Roman"/>
          <w:i/>
          <w:iCs/>
          <w:sz w:val="26"/>
          <w:szCs w:val="26"/>
          <w:lang w:val="pt-BR"/>
        </w:rPr>
        <w:t>ể</w:t>
      </w:r>
      <w:r w:rsidRPr="00DF7C9E">
        <w:rPr>
          <w:rFonts w:ascii="Times New Roman" w:hAnsi="Times New Roman"/>
          <w:i/>
          <w:iCs/>
          <w:sz w:val="26"/>
          <w:szCs w:val="26"/>
        </w:rPr>
        <w:t>m trường</w:t>
      </w:r>
      <w:r w:rsidRPr="00DF7C9E">
        <w:rPr>
          <w:rFonts w:ascii="Times New Roman" w:hAnsi="Times New Roman"/>
          <w:i/>
          <w:iCs/>
          <w:sz w:val="26"/>
          <w:szCs w:val="26"/>
          <w:lang w:val="pt-BR"/>
        </w:rPr>
        <w:t>, d</w:t>
      </w:r>
      <w:r w:rsidRPr="00DF7C9E">
        <w:rPr>
          <w:rFonts w:ascii="Times New Roman" w:hAnsi="Times New Roman"/>
          <w:i/>
          <w:iCs/>
          <w:sz w:val="26"/>
          <w:szCs w:val="26"/>
        </w:rPr>
        <w:t>iện tích </w:t>
      </w:r>
      <w:r w:rsidRPr="00DF7C9E">
        <w:rPr>
          <w:rFonts w:ascii="Times New Roman" w:hAnsi="Times New Roman"/>
          <w:i/>
          <w:iCs/>
          <w:sz w:val="26"/>
          <w:szCs w:val="26"/>
          <w:lang w:val="pt-BR"/>
        </w:rPr>
        <w:t>sàn xây dựng c</w:t>
      </w:r>
      <w:r w:rsidRPr="00DF7C9E">
        <w:rPr>
          <w:rFonts w:ascii="Times New Roman" w:hAnsi="Times New Roman"/>
          <w:i/>
          <w:iCs/>
          <w:sz w:val="26"/>
          <w:szCs w:val="26"/>
        </w:rPr>
        <w:t>ác hạng mục công trình</w:t>
      </w:r>
      <w:r w:rsidRPr="00DF7C9E">
        <w:rPr>
          <w:rFonts w:ascii="Times New Roman" w:hAnsi="Times New Roman"/>
          <w:i/>
          <w:iCs/>
          <w:sz w:val="26"/>
          <w:szCs w:val="26"/>
          <w:lang w:val="pt-BR"/>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6.10.3.2. Tiêu chí 3.2: </w:t>
      </w:r>
      <w:r w:rsidRPr="00DF7C9E">
        <w:rPr>
          <w:rFonts w:ascii="Times New Roman" w:hAnsi="Times New Roman"/>
          <w:i/>
          <w:iCs/>
          <w:sz w:val="26"/>
          <w:szCs w:val="26"/>
          <w:lang w:val="pt-BR"/>
        </w:rPr>
        <w:t>Các hạng mục công trình đảm bảo tiêu chuẩn cơ sở vật chất tối thiểu theo quy định của Bộ Giáo dục và Đào tạo, bao gồm: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a) Khối phòng hành chính quản trị;</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w:t>
      </w:r>
      <w:r w:rsidRPr="00DF7C9E">
        <w:rPr>
          <w:rFonts w:ascii="Times New Roman" w:hAnsi="Times New Roman"/>
          <w:i/>
          <w:iCs/>
          <w:sz w:val="26"/>
          <w:szCs w:val="26"/>
        </w:rPr>
        <w:t> Khối phòng </w:t>
      </w:r>
      <w:r w:rsidRPr="00DF7C9E">
        <w:rPr>
          <w:rFonts w:ascii="Times New Roman" w:hAnsi="Times New Roman"/>
          <w:i/>
          <w:iCs/>
          <w:sz w:val="26"/>
          <w:szCs w:val="26"/>
          <w:lang w:val="pt-BR"/>
        </w:rPr>
        <w:t>học tập; khối phòng hỗ trợ học tập;</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Khối phụ trợ; khu sân chơi, thể dục thể thao; khối phục vụ sinh hoạt.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6.10.3.3. Tiêu chí 3.3: </w:t>
      </w:r>
      <w:r w:rsidRPr="00DF7C9E">
        <w:rPr>
          <w:rFonts w:ascii="Times New Roman" w:hAnsi="Times New Roman"/>
          <w:i/>
          <w:iCs/>
          <w:sz w:val="26"/>
          <w:szCs w:val="26"/>
          <w:lang w:val="pt-BR"/>
        </w:rPr>
        <w:t>Hạ tầng kỹ thuật, các hạng mục công trình kiên cố và t</w:t>
      </w:r>
      <w:r w:rsidRPr="00DF7C9E">
        <w:rPr>
          <w:rFonts w:ascii="Times New Roman" w:hAnsi="Times New Roman"/>
          <w:i/>
          <w:iCs/>
          <w:sz w:val="26"/>
          <w:szCs w:val="26"/>
        </w:rPr>
        <w:t>hiết bị</w:t>
      </w:r>
      <w:r w:rsidRPr="00DF7C9E">
        <w:rPr>
          <w:rFonts w:ascii="Times New Roman" w:hAnsi="Times New Roman"/>
          <w:i/>
          <w:iCs/>
          <w:sz w:val="26"/>
          <w:szCs w:val="26"/>
          <w:lang w:val="pt-BR"/>
        </w:rPr>
        <w:t> dạy học đảm bảo tiêu chuẩn cơ sở vật chất tối thiểu theo quy định của Bộ Giáo dục và Đào tạo, bao gồm: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Hệ thống cấp nước sạch; hệ thống cấp điện; hệ thống phòng cháy, chữa cháy; hạ tầng công nghệ thông tin, liên lạc</w:t>
      </w:r>
      <w:r w:rsidRPr="00DF7C9E">
        <w:rPr>
          <w:rFonts w:ascii="Times New Roman" w:hAnsi="Times New Roman"/>
          <w:i/>
          <w:iCs/>
          <w:sz w:val="26"/>
          <w:szCs w:val="26"/>
          <w:lang w:val="pt-BR"/>
        </w:rPr>
        <w:t> và k</w:t>
      </w:r>
      <w:r w:rsidRPr="00DF7C9E">
        <w:rPr>
          <w:rFonts w:ascii="Times New Roman" w:hAnsi="Times New Roman"/>
          <w:i/>
          <w:iCs/>
          <w:sz w:val="26"/>
          <w:szCs w:val="26"/>
        </w:rPr>
        <w:t>hu thu gom rác thải</w:t>
      </w:r>
      <w:r w:rsidRPr="00DF7C9E">
        <w:rPr>
          <w:rFonts w:ascii="Times New Roman" w:hAnsi="Times New Roman"/>
          <w:i/>
          <w:iCs/>
          <w:sz w:val="26"/>
          <w:szCs w:val="26"/>
          <w:lang w:val="pt-BR"/>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b) Tỷ lệ các hạng mục công trình kiên cố;</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pt-BR"/>
        </w:rPr>
        <w:t>c) Thiết bị dạy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rPr>
        <w:t>Đối với trường phổ thông có nhiều cấp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Áp dụng theo các quy định đối với cấp học cao nhất của trường và các quy định sau:</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6.10.3.4. Tiêu chí 3.1: Quy mô, diện tích theo quy định của Bộ Giáo dục và Đào tạo, bao gồm: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Quy mô đảm bảo quy định đối với trường có nhiều cấp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Diện tích sàn xây dựng các hạng mục công trình của khối phòng học tập và phòng hỗ trợ học tập đảm bảo theo quy định của từng cấp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c) Diện tích sàn xây dựng các hạng mục công trình của khối phụ trợ; khu sân chơi, thể dục thể thao; phục vụ sinh hoạt đảm bảo theo quy định của từng cấp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5.10.3.5. Tiêu chí 3.2: Đảm bảo tiêu chuẩn cơ sở vật chất tối thiểu đối với trường phổ thông có nhiều cấp học theo quy định của Bộ Giáo dục và Đào tạo, bao gồm: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Khối phòng học tập; khối phòng hỗ trợ học tập; khối phụ trợ; khu sân chơi, bãi tập, thể dục thể thao;</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Tỷ lệ hạng mục công trình kiên cố;</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lastRenderedPageBreak/>
        <w:t>c) Thiết bị dạy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6.10.4. </w:t>
      </w:r>
      <w:r w:rsidRPr="00DF7C9E">
        <w:rPr>
          <w:rFonts w:ascii="Times New Roman" w:hAnsi="Times New Roman"/>
          <w:b/>
          <w:bCs/>
          <w:sz w:val="26"/>
          <w:szCs w:val="26"/>
        </w:rPr>
        <w:t>Tiêu chuẩn 4: Quan hệ giữa nhà trường, gia đình và xã hội</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6.10.4.1. Tiêu chí 4.1: Ban đại diện cha mẹ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Được thành lập và hoạt động theo quy định tại Điều lệ Ban đại diện cha mẹ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Có kế hoạch hoạt động theo năm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Tổ chức thực hiện kế hoạch hoạt động đúng tiến độ.</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6.10.4.2. Tiêu chí 4.2: Công tác tham mưu cấp ủy đảng, chính quyền và phối hợp với các tổ chức, cá nhân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Tham mưu cấp ủy đảng, chính quyền để thực hiện kế hoạch giáo dục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Tuyên truyền nâng cao nhận thức và trách nhiệm của cộng đồng về chủ trương, chính sách của Đảng, Nhà nước, ngành Giáo dục; về mục tiêu, nội dung và kế hoạch giáo dục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Huy động và sử dụng các nguồn lực hợp pháp của các tổ chức, cá nhân đúng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6.10.5.</w:t>
      </w:r>
      <w:r w:rsidRPr="00DF7C9E">
        <w:rPr>
          <w:rFonts w:ascii="Times New Roman" w:hAnsi="Times New Roman"/>
          <w:b/>
          <w:bCs/>
          <w:sz w:val="26"/>
          <w:szCs w:val="26"/>
        </w:rPr>
        <w:t> Tiêu chuẩn 5: Hoạt động giáo dục và kết quả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6.10.5.1. Tiêu chí 5.1: </w:t>
      </w:r>
      <w:r w:rsidRPr="00DF7C9E">
        <w:rPr>
          <w:rFonts w:ascii="Times New Roman" w:hAnsi="Times New Roman"/>
          <w:i/>
          <w:iCs/>
          <w:sz w:val="26"/>
          <w:szCs w:val="26"/>
        </w:rPr>
        <w:t>Thực hiện kế hoạch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a) Xây dựng kế hoạch giáo dục nhà trường theo quy định của Bộ Giáo dục và Đào tạo;</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Tổ chức thực hiện kế hoạch giáo dục nhà trường đầy đủ theo quy định của Bộ Giáo dục và Đào tạo và phù hợp với điều kiện thực tế của nhà trường; đổi mới phương pháp, hình thức tổ chức dạy học, phát huy tính chủ động, tích cực, tự học của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c) Tổ chức kiểm tra, rà soát đánh giá và điều chỉnh kế hoạch giáo dục nhà trường theo khung kế hoạch thời gian năm học theo quy định của Bộ Giáo dục và Đào tạo.</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6.10.5.2. Tiêu chí 5.2: Tổ chức hoạt động giáo dục cho học sinh </w:t>
      </w:r>
      <w:r w:rsidRPr="00DF7C9E">
        <w:rPr>
          <w:rFonts w:ascii="Times New Roman" w:hAnsi="Times New Roman"/>
          <w:sz w:val="26"/>
          <w:szCs w:val="26"/>
          <w:lang w:val="vi-VN"/>
        </w:rPr>
        <w:t>có hoàn cảnh khó khăn, 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w:t>
      </w:r>
      <w:r w:rsidRPr="00DF7C9E">
        <w:rPr>
          <w:rFonts w:ascii="Times New Roman" w:hAnsi="Times New Roman"/>
          <w:sz w:val="26"/>
          <w:szCs w:val="26"/>
          <w:lang w:val="vi-VN"/>
        </w:rPr>
        <w:t>) Có kế hoạch giáo dục </w:t>
      </w:r>
      <w:r w:rsidRPr="00DF7C9E">
        <w:rPr>
          <w:rFonts w:ascii="Times New Roman" w:hAnsi="Times New Roman"/>
          <w:sz w:val="26"/>
          <w:szCs w:val="26"/>
        </w:rPr>
        <w:t>cho </w:t>
      </w:r>
      <w:r w:rsidRPr="00DF7C9E">
        <w:rPr>
          <w:rFonts w:ascii="Times New Roman" w:hAnsi="Times New Roman"/>
          <w:sz w:val="26"/>
          <w:szCs w:val="26"/>
          <w:lang w:val="vi-VN"/>
        </w:rPr>
        <w:t>học sinh có hoàn cảnh khó khăn, học sinh có năng khiếu</w:t>
      </w:r>
      <w:r w:rsidRPr="00DF7C9E">
        <w:rPr>
          <w:rFonts w:ascii="Times New Roman" w:hAnsi="Times New Roman"/>
          <w:sz w:val="26"/>
          <w:szCs w:val="26"/>
        </w:rPr>
        <w:t>,</w:t>
      </w:r>
      <w:r w:rsidRPr="00DF7C9E">
        <w:rPr>
          <w:rFonts w:ascii="Times New Roman" w:hAnsi="Times New Roman"/>
          <w:sz w:val="26"/>
          <w:szCs w:val="26"/>
          <w:lang w:val="vi-VN"/>
        </w:rPr>
        <w:t> 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r w:rsidRPr="00DF7C9E">
        <w:rPr>
          <w:rFonts w:ascii="Times New Roman" w:hAnsi="Times New Roman"/>
          <w:sz w:val="26"/>
          <w:szCs w:val="26"/>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Tổ chức thực hiện kế hoạch hoạt động giáo dục cho </w:t>
      </w:r>
      <w:r w:rsidRPr="00DF7C9E">
        <w:rPr>
          <w:rFonts w:ascii="Times New Roman" w:hAnsi="Times New Roman"/>
          <w:sz w:val="26"/>
          <w:szCs w:val="26"/>
          <w:lang w:val="vi-VN"/>
        </w:rPr>
        <w:t>học sinh có hoàn cảnh khó khăn, 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r w:rsidRPr="00DF7C9E">
        <w:rPr>
          <w:rFonts w:ascii="Times New Roman" w:hAnsi="Times New Roman"/>
          <w:sz w:val="26"/>
          <w:szCs w:val="26"/>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c) Hằng năm rà soát, đánh giá các hoạt động giáo dục học sinh </w:t>
      </w:r>
      <w:r w:rsidRPr="00DF7C9E">
        <w:rPr>
          <w:rFonts w:ascii="Times New Roman" w:hAnsi="Times New Roman"/>
          <w:sz w:val="26"/>
          <w:szCs w:val="26"/>
          <w:lang w:val="vi-VN"/>
        </w:rPr>
        <w:t>có hoàn cảnh khó khăn, học sinh có năng khiếu</w:t>
      </w:r>
      <w:r w:rsidRPr="00DF7C9E">
        <w:rPr>
          <w:rFonts w:ascii="Times New Roman" w:hAnsi="Times New Roman"/>
          <w:sz w:val="26"/>
          <w:szCs w:val="26"/>
        </w:rPr>
        <w:t>,</w:t>
      </w:r>
      <w:r w:rsidRPr="00DF7C9E">
        <w:rPr>
          <w:rFonts w:ascii="Times New Roman" w:hAnsi="Times New Roman"/>
          <w:sz w:val="26"/>
          <w:szCs w:val="26"/>
          <w:lang w:val="vi-VN"/>
        </w:rPr>
        <w:t> 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r w:rsidRPr="00DF7C9E">
        <w:rPr>
          <w:rFonts w:ascii="Times New Roman" w:hAnsi="Times New Roman"/>
          <w:sz w:val="26"/>
          <w:szCs w:val="26"/>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6.10.5.3. Tiêu chí 5.6: Kết quả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Kết quả học tập, rèn luyện của học sinh đạt yêu cầu theo kế hoạch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Tỷ lệ học sinh lên lớp và tốt nghiệp đạt yêu cầu theo kế hoạch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Định hướng phân luồng cho học sinh đạt yêu cầu theo kế hoạch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TRUNG HỌC MỨC 2</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Trường trung học đạt mức mức 2 khi đảm bảo Tiêu chuẩn đánh giá trường trung học mức 1 và các tiêu chuẩn sau:</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6.10.6. </w:t>
      </w:r>
      <w:r w:rsidRPr="00DF7C9E">
        <w:rPr>
          <w:rFonts w:ascii="Times New Roman" w:hAnsi="Times New Roman"/>
          <w:b/>
          <w:bCs/>
          <w:sz w:val="26"/>
          <w:szCs w:val="26"/>
        </w:rPr>
        <w:t>Tiêu chuẩn 1: Tổ chức và quản lý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6.10.6.1. Tiêu chí 1.1: Phương hướng chiến lược xây dựng và phát triển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Nhà trường có các giải pháp giám sát việc thực hiện phương hướng chiến lược xây dựng và phát triển.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6.10.6.2. Tiêu chí 1.2: Hội đồng trường (Hội đồng quản trị đối với trường tư thục) và các hội đồng khác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Hoạt động có hiệu quả, góp phần nâng cao chất lượng giáo dục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6.10.6.3. Tiêu chí 1.3: Tổ chức Đảng Cộng sản Việt Nam, các đoàn thể và tổ chức khác trong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shd w:val="clear" w:color="auto" w:fill="FFFFFF"/>
        </w:rPr>
        <w:t>b) </w:t>
      </w:r>
      <w:r w:rsidRPr="00DF7C9E">
        <w:rPr>
          <w:rFonts w:ascii="Times New Roman" w:hAnsi="Times New Roman"/>
          <w:sz w:val="26"/>
          <w:szCs w:val="26"/>
        </w:rPr>
        <w:t>Các đoàn thể, tổ chức khác có đóng góp tích cực trong các hoạt động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6.10.6.4. Tiêu chí 1.4: Hiệu trưởng, phó hiệu trưởng, tổ chuyên môn và tổ văn phòng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pacing w:val="-4"/>
          <w:sz w:val="26"/>
          <w:szCs w:val="26"/>
        </w:rPr>
      </w:pPr>
      <w:r w:rsidRPr="00DF7C9E">
        <w:rPr>
          <w:rFonts w:ascii="Times New Roman" w:hAnsi="Times New Roman"/>
          <w:spacing w:val="-4"/>
          <w:sz w:val="26"/>
          <w:szCs w:val="26"/>
        </w:rPr>
        <w:t>a) Hằng năm, tổ chuyên môn đề xuất và thực hiện được ít nhất 01 (một) chuyên đề có tác dụng nâng cao chất lượng và hiệu quả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Hoạt động của tổ chuyên môn, tổ văn phòng được định kỳ rà soát, đánh giá, điều chỉnh.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6.10.6.5. Tiêu chí 1.6: Quản lý hành chính, tài chính và tài sản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Ứng dụng công nghệ thông tin hiệu quả trong công tác quản lý hành chính, tài chính và tài sản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Trong 05 năm liên tiếp tính đến thời điểm đánh giá, không có vi phạm liên quan đến việc quản lý hành chính, tài chính và tài sản theo kết luận của thanh tra, kiểm toán.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6.10.6.6. Tiêu chí 1.7: Quản lý cán bộ, giáo viên và nhân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Có các biện pháp để phát huy năng lực của cán bộ quản lý, giáo viên, nhân viên trong việc xây dựng, phát triển và nâng cao chất lượng giáo dục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6.10.6.7. Tiêu chí 1.8: Quản lý các hoạt động giáo dục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chỉ đạo, kiểm tra, đánh giá của nhà trường đối với các hoạt động giáo dục, được cơ quan quản lý đánh giá đạt hiệu quả. Quản lý hoạt động dạy thêm, học thêm trong nhà trường theo quy định (nếu có).</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6.10.6.8. Tiêu chí 1.9: Thực hiện quy chế dân chủ cơ sở</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Các biện pháp và cơ chế giám sát việc thực hiện quy chế dân chủ cơ sở đảm bảo công khai, minh bạch, hiệu quả.</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6.10.6.9. Tiêu chí 1.10: Đảm bảo an ninh trật tự, an toàn trường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Cán bộ quản lý, giáo viên, nhân viên và học sinh được phổ biến, hướng dẫn và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Nhà trường thường xuyên kiểm tra, thu thập, đánh giá, xử lý các thông tin, biểu hiện liên quan đến bạo lực học đường, an ninh trật tự và có biện pháp ngăn chặn kịp thời, hiệu quả.</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6.10.7.</w:t>
      </w:r>
      <w:r w:rsidRPr="00DF7C9E">
        <w:rPr>
          <w:rFonts w:ascii="Times New Roman" w:hAnsi="Times New Roman"/>
          <w:b/>
          <w:bCs/>
          <w:sz w:val="26"/>
          <w:szCs w:val="26"/>
        </w:rPr>
        <w:t> Tiêu chuẩn 2: Cán bộ quản lý, giáo viên, nhân viên và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6.10.7.1. Tiêu chí 2.1: Đối với hiệu trưởng, phó hiệu trưởng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Trong 05 năm liên tiếp tính đến thời điểm đánh giá, có ít nhất 02 năm được đánh giá đạt chuẩn hiệu trưởng ở mức khá trở lên;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Được bồi dưỡng, tập huấn về lý luận chính trị theo quy định; được giáo viên, nhân viên trong trường tín nhiệm.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6.10.7.2. Tiêu chí 2.2: Đối với giáo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Trong 05 năm liên tiếp tính đến thời điểm đánh giá, có 100% giáo viên đạt chuẩn nghề nghiệp giáo viên ở mức đạt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60% đạt chuẩn nghề nghiệp giáo viên ở mức khá trở lên</w:t>
      </w:r>
      <w:r w:rsidRPr="00DF7C9E">
        <w:rPr>
          <w:rFonts w:ascii="Times New Roman" w:hAnsi="Times New Roman"/>
          <w:sz w:val="26"/>
          <w:szCs w:val="26"/>
        </w:rPr>
        <w:t> và có </w:t>
      </w:r>
      <w:r w:rsidRPr="00DF7C9E">
        <w:rPr>
          <w:rFonts w:ascii="Times New Roman" w:hAnsi="Times New Roman"/>
          <w:sz w:val="26"/>
          <w:szCs w:val="26"/>
          <w:lang w:val="vi-VN"/>
        </w:rPr>
        <w:t>ít nhất 50%</w:t>
      </w:r>
      <w:r w:rsidRPr="00DF7C9E">
        <w:rPr>
          <w:rFonts w:ascii="Times New Roman" w:hAnsi="Times New Roman"/>
          <w:sz w:val="26"/>
          <w:szCs w:val="26"/>
        </w:rPr>
        <w:t> ở </w:t>
      </w:r>
      <w:r w:rsidRPr="00DF7C9E">
        <w:rPr>
          <w:rFonts w:ascii="Times New Roman" w:hAnsi="Times New Roman"/>
          <w:sz w:val="26"/>
          <w:szCs w:val="26"/>
          <w:lang w:val="vi-VN"/>
        </w:rPr>
        <w:t>mức khá trở lên đối với trường thuộc</w:t>
      </w:r>
      <w:r w:rsidRPr="00DF7C9E">
        <w:rPr>
          <w:rFonts w:ascii="Times New Roman" w:hAnsi="Times New Roman"/>
          <w:sz w:val="26"/>
          <w:szCs w:val="26"/>
        </w:rPr>
        <w:t> vùng khó khăn</w:t>
      </w:r>
      <w:r w:rsidRPr="00DF7C9E">
        <w:rPr>
          <w:rFonts w:ascii="Times New Roman" w:hAnsi="Times New Roman"/>
          <w:sz w:val="26"/>
          <w:szCs w:val="26"/>
          <w:lang w:val="vi-VN"/>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 Có khả năng t</w:t>
      </w:r>
      <w:r w:rsidRPr="00DF7C9E">
        <w:rPr>
          <w:rFonts w:ascii="Times New Roman" w:hAnsi="Times New Roman"/>
          <w:sz w:val="26"/>
          <w:szCs w:val="26"/>
          <w:lang w:val="vi-VN"/>
        </w:rPr>
        <w:t>ổ chức các hoạt động trải nghiệm</w:t>
      </w:r>
      <w:r w:rsidRPr="00DF7C9E">
        <w:rPr>
          <w:rFonts w:ascii="Times New Roman" w:hAnsi="Times New Roman"/>
          <w:sz w:val="26"/>
          <w:szCs w:val="26"/>
        </w:rPr>
        <w:t>, hướng nghiệp, định hướng phân luồng </w:t>
      </w:r>
      <w:r w:rsidRPr="00DF7C9E">
        <w:rPr>
          <w:rFonts w:ascii="Times New Roman" w:hAnsi="Times New Roman"/>
          <w:sz w:val="26"/>
          <w:szCs w:val="26"/>
          <w:lang w:val="vi-VN"/>
        </w:rPr>
        <w:t>cho học sinh;</w:t>
      </w:r>
      <w:r w:rsidRPr="00DF7C9E">
        <w:rPr>
          <w:rFonts w:ascii="Times New Roman" w:hAnsi="Times New Roman"/>
          <w:sz w:val="26"/>
          <w:szCs w:val="26"/>
        </w:rPr>
        <w:t> có khả năng hướng dẫn nghiên cứu khoa học; t</w:t>
      </w:r>
      <w:r w:rsidRPr="00DF7C9E">
        <w:rPr>
          <w:rFonts w:ascii="Times New Roman" w:hAnsi="Times New Roman"/>
          <w:sz w:val="26"/>
          <w:szCs w:val="26"/>
          <w:lang w:val="vi-VN"/>
        </w:rPr>
        <w:t>rong 05 năm liên tiếp tính đến thời điểm đánh giá</w:t>
      </w:r>
      <w:r w:rsidRPr="00DF7C9E">
        <w:rPr>
          <w:rFonts w:ascii="Times New Roman" w:hAnsi="Times New Roman"/>
          <w:sz w:val="26"/>
          <w:szCs w:val="26"/>
        </w:rPr>
        <w:t> k</w:t>
      </w:r>
      <w:r w:rsidRPr="00DF7C9E">
        <w:rPr>
          <w:rFonts w:ascii="Times New Roman" w:hAnsi="Times New Roman"/>
          <w:sz w:val="26"/>
          <w:szCs w:val="26"/>
          <w:lang w:val="vi-VN"/>
        </w:rPr>
        <w:t>hông có giáo viên bị kỷ luật từ hình thức cảnh cáo trở lên</w:t>
      </w:r>
      <w:r w:rsidRPr="00DF7C9E">
        <w:rPr>
          <w:rFonts w:ascii="Times New Roman" w:hAnsi="Times New Roman"/>
          <w:sz w:val="26"/>
          <w:szCs w:val="26"/>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6.10.7.3. Tiêu chí 2.3: Đối với nhân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Số lượng và cơ cấu nhân viên đảm bảo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b) </w:t>
      </w:r>
      <w:r w:rsidRPr="00DF7C9E">
        <w:rPr>
          <w:rFonts w:ascii="Times New Roman" w:hAnsi="Times New Roman"/>
          <w:sz w:val="26"/>
          <w:szCs w:val="26"/>
          <w:lang w:val="vi-VN"/>
        </w:rPr>
        <w:t>Trong 05 năm liên tiếp tính đến thời điểm đánh giá</w:t>
      </w:r>
      <w:r w:rsidRPr="00DF7C9E">
        <w:rPr>
          <w:rFonts w:ascii="Times New Roman" w:hAnsi="Times New Roman"/>
          <w:sz w:val="26"/>
          <w:szCs w:val="26"/>
        </w:rPr>
        <w:t>, không có nhân viên bị kỷ luật từ hình thức cảnh cáo trở lên.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6.10.7.4. Tiêu chí 2.4: Đối với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Học sinh vi phạm các hành vi không được làm được phát hiện kịp thời, được áp dụng các biện pháp giáo dục phù hợp và có chuyển biến tích cực.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6.10.8.</w:t>
      </w:r>
      <w:r w:rsidRPr="00DF7C9E">
        <w:rPr>
          <w:rFonts w:ascii="Times New Roman" w:hAnsi="Times New Roman"/>
          <w:b/>
          <w:bCs/>
          <w:sz w:val="26"/>
          <w:szCs w:val="26"/>
        </w:rPr>
        <w:t> Tiêu chuẩn 3: Cơ sở vật chất và thiết bị dạy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rPr>
        <w:t>Đối với trường trung học cơ sở, trung học phổ thông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6.10.8.1. Tiêu chí 3.2: </w:t>
      </w:r>
      <w:r w:rsidRPr="00DF7C9E">
        <w:rPr>
          <w:rFonts w:ascii="Times New Roman" w:hAnsi="Times New Roman"/>
          <w:i/>
          <w:iCs/>
          <w:sz w:val="26"/>
          <w:szCs w:val="26"/>
          <w:lang w:val="nl-NL"/>
        </w:rPr>
        <w:t>Các hạng mục công trình đảm bảo tiêu chuẩn cơ sở vật chất mức độ 1 theo quy định của Bộ Giáo dục và Đào tạo, bao gồm: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a) Khối phòng hành chính quản trị;</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b)</w:t>
      </w:r>
      <w:r w:rsidRPr="00DF7C9E">
        <w:rPr>
          <w:rFonts w:ascii="Times New Roman" w:hAnsi="Times New Roman"/>
          <w:i/>
          <w:iCs/>
          <w:sz w:val="26"/>
          <w:szCs w:val="26"/>
        </w:rPr>
        <w:t> Khối phòng </w:t>
      </w:r>
      <w:r w:rsidRPr="00DF7C9E">
        <w:rPr>
          <w:rFonts w:ascii="Times New Roman" w:hAnsi="Times New Roman"/>
          <w:i/>
          <w:iCs/>
          <w:sz w:val="26"/>
          <w:szCs w:val="26"/>
          <w:lang w:val="nl-NL"/>
        </w:rPr>
        <w:t>học tập; khối phòng hỗ trợ học tập;</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lang w:val="nl-NL"/>
        </w:rPr>
        <w:t>c) Khối phụ trợ; khu sân chơi, thể dục thể thao; khối phục vụ sinh hoạt.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nl-NL"/>
        </w:rPr>
        <w:t>6</w:t>
      </w:r>
      <w:r w:rsidRPr="00DF7C9E">
        <w:rPr>
          <w:rFonts w:ascii="Times New Roman" w:hAnsi="Times New Roman"/>
          <w:sz w:val="26"/>
          <w:szCs w:val="26"/>
        </w:rPr>
        <w:t>.10.8.2. Tiêu chí 3.3:</w:t>
      </w:r>
      <w:r w:rsidRPr="00DF7C9E">
        <w:rPr>
          <w:rFonts w:ascii="Times New Roman" w:hAnsi="Times New Roman"/>
          <w:i/>
          <w:iCs/>
          <w:sz w:val="26"/>
          <w:szCs w:val="26"/>
        </w:rPr>
        <w:t> </w:t>
      </w:r>
      <w:r w:rsidRPr="00DF7C9E">
        <w:rPr>
          <w:rFonts w:ascii="Times New Roman" w:hAnsi="Times New Roman"/>
          <w:i/>
          <w:iCs/>
          <w:sz w:val="26"/>
          <w:szCs w:val="26"/>
          <w:lang w:val="nl-NL"/>
        </w:rPr>
        <w:t>Tỷ lệ các hạng mục công trình kiên cố, mật độ sử dụng đất đảm bảo tiêu chuẩn cơ sở vật chất mức độ 1 theo quy định của Bộ Giáo dục và Đào tạo.</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lang w:val="nl-NL"/>
        </w:rPr>
        <w:t>Đối với trường trung học phổ thông có nhiều cấp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Italic" w:hAnsi="Times New Roman Italic"/>
          <w:spacing w:val="-4"/>
          <w:sz w:val="26"/>
          <w:szCs w:val="26"/>
        </w:rPr>
      </w:pPr>
      <w:r w:rsidRPr="00DF7C9E">
        <w:rPr>
          <w:rFonts w:ascii="Times New Roman Italic" w:hAnsi="Times New Roman Italic"/>
          <w:i/>
          <w:iCs/>
          <w:spacing w:val="-4"/>
          <w:sz w:val="26"/>
          <w:szCs w:val="26"/>
        </w:rPr>
        <w:t>Trường phổ thông có nhiều cấp học đạt tiêu chuẩn cơ sở vật chất và thiết bị dạy học Mức 2 phải đảm bảo tiêu chuẩn cơ sở vật chất mức độ 1 đối với trường phổ thông có nhiều cấp học theo quy định của Bộ Giáo dục và Đào tạo và các quy định tại Điều 14 của Quy định này.</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6.10.9.</w:t>
      </w:r>
      <w:r w:rsidRPr="00DF7C9E">
        <w:rPr>
          <w:rFonts w:ascii="Times New Roman" w:hAnsi="Times New Roman"/>
          <w:b/>
          <w:bCs/>
          <w:sz w:val="26"/>
          <w:szCs w:val="26"/>
        </w:rPr>
        <w:t> Tiêu chuẩn 4: Quan hệ giữa nhà trường, gia đình và xã hội</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6.10.9.1. Tiêu chí 4.1: Ban đại diện cha mẹ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Phối hợp </w:t>
      </w:r>
      <w:r w:rsidRPr="00DF7C9E">
        <w:rPr>
          <w:rFonts w:ascii="Times New Roman" w:hAnsi="Times New Roman"/>
          <w:sz w:val="26"/>
          <w:szCs w:val="26"/>
        </w:rPr>
        <w:t>có hiệu quả </w:t>
      </w:r>
      <w:r w:rsidRPr="00DF7C9E">
        <w:rPr>
          <w:rFonts w:ascii="Times New Roman" w:hAnsi="Times New Roman"/>
          <w:sz w:val="26"/>
          <w:szCs w:val="26"/>
          <w:lang w:val="vi-VN"/>
        </w:rPr>
        <w:t>với </w:t>
      </w:r>
      <w:r w:rsidRPr="00DF7C9E">
        <w:rPr>
          <w:rFonts w:ascii="Times New Roman" w:hAnsi="Times New Roman"/>
          <w:sz w:val="26"/>
          <w:szCs w:val="26"/>
        </w:rPr>
        <w:t>nhà trường trong việc</w:t>
      </w:r>
      <w:r w:rsidRPr="00DF7C9E">
        <w:rPr>
          <w:rFonts w:ascii="Times New Roman" w:hAnsi="Times New Roman"/>
          <w:sz w:val="26"/>
          <w:szCs w:val="26"/>
          <w:lang w:val="vi-VN"/>
        </w:rPr>
        <w:t> tổ chức thực hiện nhiệm vụ năm học và các hoạt động giáo dục; hướng dẫn, tuyên truyền, phổ biến pháp luật, chủ trương chính sách về giáo dục đối với cha mẹ học sinh</w:t>
      </w:r>
      <w:r w:rsidRPr="00DF7C9E">
        <w:rPr>
          <w:rFonts w:ascii="Times New Roman" w:hAnsi="Times New Roman"/>
          <w:sz w:val="26"/>
          <w:szCs w:val="26"/>
        </w:rPr>
        <w:t>; huy động học sinh đến trường, </w:t>
      </w:r>
      <w:r w:rsidRPr="00DF7C9E">
        <w:rPr>
          <w:rFonts w:ascii="Times New Roman" w:hAnsi="Times New Roman"/>
          <w:sz w:val="26"/>
          <w:szCs w:val="26"/>
          <w:lang w:val="vi-VN"/>
        </w:rPr>
        <w:t>vận động học sinh đã bỏ học trở lại </w:t>
      </w:r>
      <w:r w:rsidRPr="00DF7C9E">
        <w:rPr>
          <w:rFonts w:ascii="Times New Roman" w:hAnsi="Times New Roman"/>
          <w:sz w:val="26"/>
          <w:szCs w:val="26"/>
        </w:rPr>
        <w:t>lớp</w:t>
      </w:r>
      <w:r w:rsidRPr="00DF7C9E">
        <w:rPr>
          <w:rFonts w:ascii="Times New Roman" w:hAnsi="Times New Roman"/>
          <w:sz w:val="26"/>
          <w:szCs w:val="26"/>
          <w:lang w:val="vi-VN"/>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6.10.9.2. Tiêu chí 4.2: Công tác tham mưu cấp ủy đảng, chính quyền và phối hợp với các tổ chức, cá nhân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Tham mưu cấp ủy đảng, chính quyền để tạo điều kiện cho nhà trường thực hiện phương hướng, chiến lược xây dựng và phát triển;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b) Phối hợp với các tổ chức,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6.10.10.</w:t>
      </w:r>
      <w:r w:rsidRPr="00DF7C9E">
        <w:rPr>
          <w:rFonts w:ascii="Times New Roman" w:hAnsi="Times New Roman"/>
          <w:b/>
          <w:bCs/>
          <w:sz w:val="26"/>
          <w:szCs w:val="26"/>
        </w:rPr>
        <w:t> Tiêu chuẩn 5: Hoạt động giáo dục và kết quả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6.10.10.1. Tiêu chí 5.1: Thực hiện Chương trình giáo dục phổ thông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b) Phát hiện và bồi dưỡng học sinh có năng khiếu, phụ đạo học sinh gặp khó khăn trong học tập, rèn luyện.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6.10.10.2. Tiêu chí 5.2: Tổ chức hoạt động giáo dục cho học sinh </w:t>
      </w:r>
      <w:r w:rsidRPr="00DF7C9E">
        <w:rPr>
          <w:rFonts w:ascii="Times New Roman" w:hAnsi="Times New Roman"/>
          <w:sz w:val="26"/>
          <w:szCs w:val="26"/>
          <w:lang w:val="vi-VN"/>
        </w:rPr>
        <w:t>có hoàn cảnh khó khăn</w:t>
      </w:r>
      <w:r w:rsidRPr="00DF7C9E">
        <w:rPr>
          <w:rFonts w:ascii="Times New Roman" w:hAnsi="Times New Roman"/>
          <w:sz w:val="26"/>
          <w:szCs w:val="26"/>
        </w:rPr>
        <w:t>, </w:t>
      </w:r>
      <w:r w:rsidRPr="00DF7C9E">
        <w:rPr>
          <w:rFonts w:ascii="Times New Roman" w:hAnsi="Times New Roman"/>
          <w:sz w:val="26"/>
          <w:szCs w:val="26"/>
          <w:lang w:val="vi-VN"/>
        </w:rPr>
        <w:t>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Học sinh </w:t>
      </w:r>
      <w:r w:rsidRPr="00DF7C9E">
        <w:rPr>
          <w:rFonts w:ascii="Times New Roman" w:hAnsi="Times New Roman"/>
          <w:sz w:val="26"/>
          <w:szCs w:val="26"/>
          <w:lang w:val="vi-VN"/>
        </w:rPr>
        <w:t>có hoàn cảnh khó khăn, 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r w:rsidRPr="00DF7C9E">
        <w:rPr>
          <w:rFonts w:ascii="Times New Roman" w:hAnsi="Times New Roman"/>
          <w:sz w:val="26"/>
          <w:szCs w:val="26"/>
        </w:rPr>
        <w:t> đáp ứng được mục tiêu giáo dục theo kế hoạch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6.10.10.3. Tiêu chí 5.3: Thực hiện nội dung giáo dục địa phương theo quy định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Nội dung giáo dục địa phương phù hợp với mục tiêu môn học và gắn lý luận với thực tiễn.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6.10.10.4. Tiêu chí 5.4: Các hoạt động trải nghiệm và hướng nghiệp</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Tổ chức được các hoạt động trải nghiệm, hướng nghiệp với các hình thức phong phú phù hợp học sinh và đạt kết quả thiết thực;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Định kỳ rà soát, đánh giá kế hoạch tổ chức các hoạt động trải nghiệm, hướng nghiệp.</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6.10.10.5. Tiêu chí 5.5: Hình thành, phát triển các kỹ năng sống cho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Hướng dẫn học sinh biết tự đánh giá kết quả học tập và rèn luyện;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Khả năng vận dụng kiến thức vào thực tiễn của học sinh từng bước hình thành và phát triển.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6.10.10.6. Tiêu chí 5.6: Kết quả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w:t>
      </w:r>
      <w:r w:rsidRPr="00DF7C9E">
        <w:rPr>
          <w:rFonts w:ascii="Times New Roman" w:hAnsi="Times New Roman"/>
          <w:i/>
          <w:iCs/>
          <w:sz w:val="26"/>
          <w:szCs w:val="26"/>
        </w:rPr>
        <w:t>Kết quả học tập, rèn luyện của học sinh có chuyển biến tích cực trong 05 năm liên tiếp tính đến thời điểm đánh giá;</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Tỷ lệ học sinh lên lớp và tốt nghiệp có chuyển biến tích cực trong 05 năm liên tiếp tính đến thời điểm đánh giá.</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TRUNG HỌC MỨC 3</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Trường trung học đạt mức mức 3 khi đảm bảo Tiêu chuẩn đánh giá trường trung học mức 2 và các tiêu chuẩn sau:</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6.10.11.</w:t>
      </w:r>
      <w:r w:rsidRPr="00DF7C9E">
        <w:rPr>
          <w:rFonts w:ascii="Times New Roman" w:hAnsi="Times New Roman"/>
          <w:b/>
          <w:bCs/>
          <w:sz w:val="26"/>
          <w:szCs w:val="26"/>
        </w:rPr>
        <w:t> Tiêu chuẩn 1: Tổ chức và quản lý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6.10.11.1. Tiêu chí 1.1: Phương hướng, chiến lược xây dựng và phát triển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Đ</w:t>
      </w:r>
      <w:r w:rsidRPr="00DF7C9E">
        <w:rPr>
          <w:rFonts w:ascii="Times New Roman" w:hAnsi="Times New Roman"/>
          <w:sz w:val="26"/>
          <w:szCs w:val="26"/>
          <w:lang w:val="vi-VN"/>
        </w:rPr>
        <w:t>ịnh kỳ rà soát, bổ sung, điều chỉnh</w:t>
      </w:r>
      <w:r w:rsidRPr="00DF7C9E">
        <w:rPr>
          <w:rFonts w:ascii="Times New Roman" w:hAnsi="Times New Roman"/>
          <w:sz w:val="26"/>
          <w:szCs w:val="26"/>
        </w:rPr>
        <w:t> p</w:t>
      </w:r>
      <w:r w:rsidRPr="00DF7C9E">
        <w:rPr>
          <w:rFonts w:ascii="Times New Roman" w:hAnsi="Times New Roman"/>
          <w:sz w:val="26"/>
          <w:szCs w:val="26"/>
          <w:lang w:val="vi-VN"/>
        </w:rPr>
        <w:t>hương hướng</w:t>
      </w:r>
      <w:r w:rsidRPr="00DF7C9E">
        <w:rPr>
          <w:rFonts w:ascii="Times New Roman" w:hAnsi="Times New Roman"/>
          <w:sz w:val="26"/>
          <w:szCs w:val="26"/>
        </w:rPr>
        <w:t>,</w:t>
      </w:r>
      <w:r w:rsidRPr="00DF7C9E">
        <w:rPr>
          <w:rFonts w:ascii="Times New Roman" w:hAnsi="Times New Roman"/>
          <w:sz w:val="26"/>
          <w:szCs w:val="26"/>
          <w:lang w:val="vi-VN"/>
        </w:rPr>
        <w:t> chiến lược xây dựng và phát triển</w:t>
      </w:r>
      <w:r w:rsidRPr="00DF7C9E">
        <w:rPr>
          <w:rFonts w:ascii="Times New Roman" w:hAnsi="Times New Roman"/>
          <w:sz w:val="26"/>
          <w:szCs w:val="26"/>
        </w:rPr>
        <w:t>. </w:t>
      </w:r>
      <w:r w:rsidRPr="00DF7C9E">
        <w:rPr>
          <w:rFonts w:ascii="Times New Roman" w:hAnsi="Times New Roman"/>
          <w:sz w:val="26"/>
          <w:szCs w:val="26"/>
          <w:lang w:val="vi-VN"/>
        </w:rPr>
        <w:t>Tổ chức xây dựng </w:t>
      </w:r>
      <w:r w:rsidRPr="00DF7C9E">
        <w:rPr>
          <w:rFonts w:ascii="Times New Roman" w:hAnsi="Times New Roman"/>
          <w:sz w:val="26"/>
          <w:szCs w:val="26"/>
        </w:rPr>
        <w:t>p</w:t>
      </w:r>
      <w:r w:rsidRPr="00DF7C9E">
        <w:rPr>
          <w:rFonts w:ascii="Times New Roman" w:hAnsi="Times New Roman"/>
          <w:sz w:val="26"/>
          <w:szCs w:val="26"/>
          <w:lang w:val="vi-VN"/>
        </w:rPr>
        <w:t>hương hướng</w:t>
      </w:r>
      <w:r w:rsidRPr="00DF7C9E">
        <w:rPr>
          <w:rFonts w:ascii="Times New Roman" w:hAnsi="Times New Roman"/>
          <w:sz w:val="26"/>
          <w:szCs w:val="26"/>
        </w:rPr>
        <w:t>,</w:t>
      </w:r>
      <w:r w:rsidRPr="00DF7C9E">
        <w:rPr>
          <w:rFonts w:ascii="Times New Roman" w:hAnsi="Times New Roman"/>
          <w:sz w:val="26"/>
          <w:szCs w:val="26"/>
          <w:lang w:val="vi-VN"/>
        </w:rPr>
        <w:t> chiến lược xây dựng và phát triển có sự tham gia của các thành viên trong Hội đồng trường (Hội đồng quản trị đối với trường tư thục), cán bộ quản lý, giáo viên, nhân viên, học sinh, cha mẹ học sinh và cộng đồng.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6.10.11.2. Tiêu chí 1.3: Tổ chức Đảng Cộng sản Việt Nam, các đoàn thể và tổ chức khác trong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Trong 05 năm liên tiếp tính đến thời điểm đánh giá, tổ chức Đảng Cộng sản Việt Nam có ít nhất 02 năm hoàn thành tốt nhiệm vụ, các năm còn lại hoàn thành nhiệm vụ trở lên;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shd w:val="clear" w:color="auto" w:fill="FFFFFF"/>
        </w:rPr>
        <w:t>b) </w:t>
      </w:r>
      <w:r w:rsidRPr="00DF7C9E">
        <w:rPr>
          <w:rFonts w:ascii="Times New Roman" w:hAnsi="Times New Roman"/>
          <w:sz w:val="26"/>
          <w:szCs w:val="26"/>
        </w:rPr>
        <w:t>Các đoàn thể, tổ chức khác có đóng góp hiệu quả trong các hoạt động nhà trường và cộng đồng.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6.10.11.3. Tiêu chí 1.4: Hiệu trưởng, phó hiệu trưởng, tổ chuyên môn và tổ văn phòng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Hoạt động của tổ chuyên môn, tổ văn phòng có đóng góp hiệu quả trong việc nâng cao chất lượng các hoạt động trong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w:t>
      </w:r>
      <w:r w:rsidRPr="00DF7C9E">
        <w:rPr>
          <w:rFonts w:ascii="Times New Roman" w:hAnsi="Times New Roman"/>
          <w:sz w:val="26"/>
          <w:szCs w:val="26"/>
          <w:lang w:val="vi-VN"/>
        </w:rPr>
        <w:t>ổ chuyên môn</w:t>
      </w:r>
      <w:r w:rsidRPr="00DF7C9E">
        <w:rPr>
          <w:rFonts w:ascii="Times New Roman" w:hAnsi="Times New Roman"/>
          <w:sz w:val="26"/>
          <w:szCs w:val="26"/>
        </w:rPr>
        <w:t> thực hiện hiệu quả các chuyên đề chuyên môn góp phần nâng cao chất lượng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6.10.11.4. Tiêu chí 1.6: Quản lý hành chính, tài chính và tài sản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Có kế hoạch ngắn hạn, trung hạn và dài hạn để tạo các nguồn tài chính hợp pháp phù hợp với điều kiện nhà trường, thực tế địa phương.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6.10.12.</w:t>
      </w:r>
      <w:r w:rsidRPr="00DF7C9E">
        <w:rPr>
          <w:rFonts w:ascii="Times New Roman" w:hAnsi="Times New Roman"/>
          <w:b/>
          <w:bCs/>
          <w:sz w:val="26"/>
          <w:szCs w:val="26"/>
        </w:rPr>
        <w:t> Tiêu chuẩn 2: Cán bộ quản lý, giáo viên, nhân viên và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6.10.12.1. Tiêu chí 2.1: Đối với hiệu trưởng, phó hiệu trưởng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Trong 05 năm liên tiếp tính đến thời điểm đánh giá, được đánh giá</w:t>
      </w:r>
      <w:r w:rsidRPr="00DF7C9E">
        <w:rPr>
          <w:rFonts w:ascii="Times New Roman" w:hAnsi="Times New Roman"/>
          <w:sz w:val="26"/>
          <w:szCs w:val="26"/>
          <w:lang w:val="vi-VN"/>
        </w:rPr>
        <w:t> đạt </w:t>
      </w:r>
      <w:r w:rsidRPr="00DF7C9E">
        <w:rPr>
          <w:rFonts w:ascii="Times New Roman" w:hAnsi="Times New Roman"/>
          <w:sz w:val="26"/>
          <w:szCs w:val="26"/>
        </w:rPr>
        <w:t>c</w:t>
      </w:r>
      <w:r w:rsidRPr="00DF7C9E">
        <w:rPr>
          <w:rFonts w:ascii="Times New Roman" w:hAnsi="Times New Roman"/>
          <w:sz w:val="26"/>
          <w:szCs w:val="26"/>
          <w:lang w:val="vi-VN"/>
        </w:rPr>
        <w:t>huẩn hiệu trưởng</w:t>
      </w:r>
      <w:r w:rsidRPr="00DF7C9E">
        <w:rPr>
          <w:rFonts w:ascii="Times New Roman" w:hAnsi="Times New Roman"/>
          <w:sz w:val="26"/>
          <w:szCs w:val="26"/>
        </w:rPr>
        <w:t> ở mức khá trở lên, trong đó có ít nhất 01 năm được đánh giá </w:t>
      </w:r>
      <w:r w:rsidRPr="00DF7C9E">
        <w:rPr>
          <w:rFonts w:ascii="Times New Roman" w:hAnsi="Times New Roman"/>
          <w:sz w:val="26"/>
          <w:szCs w:val="26"/>
          <w:lang w:val="vi-VN"/>
        </w:rPr>
        <w:t>đạt </w:t>
      </w:r>
      <w:r w:rsidRPr="00DF7C9E">
        <w:rPr>
          <w:rFonts w:ascii="Times New Roman" w:hAnsi="Times New Roman"/>
          <w:sz w:val="26"/>
          <w:szCs w:val="26"/>
        </w:rPr>
        <w:t>c</w:t>
      </w:r>
      <w:r w:rsidRPr="00DF7C9E">
        <w:rPr>
          <w:rFonts w:ascii="Times New Roman" w:hAnsi="Times New Roman"/>
          <w:sz w:val="26"/>
          <w:szCs w:val="26"/>
          <w:lang w:val="vi-VN"/>
        </w:rPr>
        <w:t>huẩn hiệu trưởng</w:t>
      </w:r>
      <w:r w:rsidRPr="00DF7C9E">
        <w:rPr>
          <w:rFonts w:ascii="Times New Roman" w:hAnsi="Times New Roman"/>
          <w:sz w:val="26"/>
          <w:szCs w:val="26"/>
        </w:rPr>
        <w:t> ở mức tốt</w:t>
      </w:r>
      <w:r w:rsidRPr="00DF7C9E">
        <w:rPr>
          <w:rFonts w:ascii="Times New Roman" w:hAnsi="Times New Roman"/>
          <w:sz w:val="26"/>
          <w:szCs w:val="26"/>
          <w:lang w:val="vi-VN"/>
        </w:rPr>
        <w: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6.10.12.2. Tiêu chí 2.2: Đối với giáo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w:t>
      </w:r>
      <w:r w:rsidRPr="00DF7C9E">
        <w:rPr>
          <w:rFonts w:ascii="Times New Roman" w:hAnsi="Times New Roman"/>
          <w:sz w:val="26"/>
          <w:szCs w:val="26"/>
          <w:lang w:val="vi-VN"/>
        </w:rPr>
        <w:t>) Trong 05 năm liên tiếp tính đến thời điểm đánh giá, có ít nhất </w:t>
      </w:r>
      <w:r w:rsidRPr="00DF7C9E">
        <w:rPr>
          <w:rFonts w:ascii="Times New Roman" w:hAnsi="Times New Roman"/>
          <w:sz w:val="26"/>
          <w:szCs w:val="26"/>
        </w:rPr>
        <w:t>8</w:t>
      </w:r>
      <w:r w:rsidRPr="00DF7C9E">
        <w:rPr>
          <w:rFonts w:ascii="Times New Roman" w:hAnsi="Times New Roman"/>
          <w:sz w:val="26"/>
          <w:szCs w:val="26"/>
          <w:lang w:val="vi-VN"/>
        </w:rPr>
        <w:t>0% </w:t>
      </w:r>
      <w:r w:rsidRPr="00DF7C9E">
        <w:rPr>
          <w:rFonts w:ascii="Times New Roman" w:hAnsi="Times New Roman"/>
          <w:sz w:val="26"/>
          <w:szCs w:val="26"/>
        </w:rPr>
        <w:t>giáo viên </w:t>
      </w:r>
      <w:r w:rsidRPr="00DF7C9E">
        <w:rPr>
          <w:rFonts w:ascii="Times New Roman" w:hAnsi="Times New Roman"/>
          <w:sz w:val="26"/>
          <w:szCs w:val="26"/>
          <w:lang w:val="vi-VN"/>
        </w:rPr>
        <w:t>đạt chuẩn nghề nghiệp giáo viên ở mức khá trở lên</w:t>
      </w:r>
      <w:r w:rsidRPr="00DF7C9E">
        <w:rPr>
          <w:rFonts w:ascii="Times New Roman" w:hAnsi="Times New Roman"/>
          <w:sz w:val="26"/>
          <w:szCs w:val="26"/>
        </w:rPr>
        <w:t>,</w:t>
      </w:r>
      <w:r w:rsidRPr="00DF7C9E">
        <w:rPr>
          <w:rFonts w:ascii="Times New Roman" w:hAnsi="Times New Roman"/>
          <w:sz w:val="26"/>
          <w:szCs w:val="26"/>
          <w:lang w:val="vi-VN"/>
        </w:rPr>
        <w:t> trong đó có ít nhất </w:t>
      </w:r>
      <w:r w:rsidRPr="00DF7C9E">
        <w:rPr>
          <w:rFonts w:ascii="Times New Roman" w:hAnsi="Times New Roman"/>
          <w:sz w:val="26"/>
          <w:szCs w:val="26"/>
        </w:rPr>
        <w:t>3</w:t>
      </w:r>
      <w:r w:rsidRPr="00DF7C9E">
        <w:rPr>
          <w:rFonts w:ascii="Times New Roman" w:hAnsi="Times New Roman"/>
          <w:sz w:val="26"/>
          <w:szCs w:val="26"/>
          <w:lang w:val="vi-VN"/>
        </w:rPr>
        <w:t>0% đạt chuẩn nghề nghiệp giáo viên ở mức tốt</w:t>
      </w:r>
      <w:r w:rsidRPr="00DF7C9E">
        <w:rPr>
          <w:rFonts w:ascii="Times New Roman" w:hAnsi="Times New Roman"/>
          <w:sz w:val="26"/>
          <w:szCs w:val="26"/>
        </w:rPr>
        <w:t>; </w:t>
      </w:r>
      <w:r w:rsidRPr="00DF7C9E">
        <w:rPr>
          <w:rFonts w:ascii="Times New Roman" w:hAnsi="Times New Roman"/>
          <w:sz w:val="26"/>
          <w:szCs w:val="26"/>
          <w:lang w:val="vi-VN"/>
        </w:rPr>
        <w:t>đối với trường thuộc </w:t>
      </w:r>
      <w:r w:rsidRPr="00DF7C9E">
        <w:rPr>
          <w:rFonts w:ascii="Times New Roman" w:hAnsi="Times New Roman"/>
          <w:sz w:val="26"/>
          <w:szCs w:val="26"/>
        </w:rPr>
        <w:t>vùng khó khăn có</w:t>
      </w:r>
      <w:r w:rsidRPr="00DF7C9E">
        <w:rPr>
          <w:rFonts w:ascii="Times New Roman" w:hAnsi="Times New Roman"/>
          <w:sz w:val="26"/>
          <w:szCs w:val="26"/>
          <w:lang w:val="vi-VN"/>
        </w:rPr>
        <w:t> ít nhất 70% đạt chuẩn nghề nghiệp giáo viên ở mức khá trở lên</w:t>
      </w:r>
      <w:r w:rsidRPr="00DF7C9E">
        <w:rPr>
          <w:rFonts w:ascii="Times New Roman" w:hAnsi="Times New Roman"/>
          <w:sz w:val="26"/>
          <w:szCs w:val="26"/>
        </w:rPr>
        <w:t>, </w:t>
      </w:r>
      <w:r w:rsidRPr="00DF7C9E">
        <w:rPr>
          <w:rFonts w:ascii="Times New Roman" w:hAnsi="Times New Roman"/>
          <w:sz w:val="26"/>
          <w:szCs w:val="26"/>
          <w:lang w:val="vi-VN"/>
        </w:rPr>
        <w:t>trong đó có ít nhất </w:t>
      </w:r>
      <w:r w:rsidRPr="00DF7C9E">
        <w:rPr>
          <w:rFonts w:ascii="Times New Roman" w:hAnsi="Times New Roman"/>
          <w:sz w:val="26"/>
          <w:szCs w:val="26"/>
        </w:rPr>
        <w:t>2</w:t>
      </w:r>
      <w:r w:rsidRPr="00DF7C9E">
        <w:rPr>
          <w:rFonts w:ascii="Times New Roman" w:hAnsi="Times New Roman"/>
          <w:sz w:val="26"/>
          <w:szCs w:val="26"/>
          <w:lang w:val="vi-VN"/>
        </w:rPr>
        <w:t>0% đạt chuẩn nghề nghiệp giáo viên ở mức tố</w:t>
      </w:r>
      <w:r w:rsidRPr="00DF7C9E">
        <w:rPr>
          <w:rFonts w:ascii="Times New Roman" w:hAnsi="Times New Roman"/>
          <w:sz w:val="26"/>
          <w:szCs w:val="26"/>
        </w:rPr>
        <w:t>t;</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Trong 05 năm liên tiếp tính đến thời điểm đánh giá, giáo viên có báo cáo kết quả nghiên cứu khoa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6.10.12.3. Tiêu chí 2.3: Đối với nhân viên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w:t>
      </w:r>
      <w:r w:rsidRPr="00DF7C9E">
        <w:rPr>
          <w:rFonts w:ascii="Times New Roman" w:hAnsi="Times New Roman"/>
          <w:sz w:val="26"/>
          <w:szCs w:val="26"/>
          <w:lang w:val="vi-VN"/>
        </w:rPr>
        <w:t>) Có trình độ đào tạo đáp ứng được vị trí việc </w:t>
      </w:r>
      <w:r w:rsidRPr="00DF7C9E">
        <w:rPr>
          <w:rFonts w:ascii="Times New Roman" w:hAnsi="Times New Roman"/>
          <w:sz w:val="26"/>
          <w:szCs w:val="26"/>
        </w:rPr>
        <w:t>làm;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b) </w:t>
      </w:r>
      <w:r w:rsidRPr="00DF7C9E">
        <w:rPr>
          <w:rFonts w:ascii="Times New Roman" w:hAnsi="Times New Roman"/>
          <w:sz w:val="26"/>
          <w:szCs w:val="26"/>
          <w:lang w:val="vi-VN"/>
        </w:rPr>
        <w:t>Hằng năm, được tham gia đầy đủ các khóa, lớp </w:t>
      </w:r>
      <w:r w:rsidRPr="00DF7C9E">
        <w:rPr>
          <w:rFonts w:ascii="Times New Roman" w:hAnsi="Times New Roman"/>
          <w:sz w:val="26"/>
          <w:szCs w:val="26"/>
        </w:rPr>
        <w:t>tập huấn, </w:t>
      </w:r>
      <w:r w:rsidRPr="00DF7C9E">
        <w:rPr>
          <w:rFonts w:ascii="Times New Roman" w:hAnsi="Times New Roman"/>
          <w:sz w:val="26"/>
          <w:szCs w:val="26"/>
          <w:lang w:val="vi-VN"/>
        </w:rPr>
        <w:t>bồi dưỡng chuyên môn, nghiệp vụ theo vị trí việc</w:t>
      </w:r>
      <w:r w:rsidRPr="00DF7C9E">
        <w:rPr>
          <w:rFonts w:ascii="Times New Roman" w:hAnsi="Times New Roman"/>
          <w:sz w:val="26"/>
          <w:szCs w:val="26"/>
        </w:rPr>
        <w:t> làm.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6.10.12.4. Tiêu chí 2.4: Đối với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Học sinh có thành tích trong học tập, rèn luyện có ảnh hưởng tích cực đến các hoạt động của lớp và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6.10.13.</w:t>
      </w:r>
      <w:r w:rsidRPr="00DF7C9E">
        <w:rPr>
          <w:rFonts w:ascii="Times New Roman" w:hAnsi="Times New Roman"/>
          <w:b/>
          <w:bCs/>
          <w:sz w:val="26"/>
          <w:szCs w:val="26"/>
        </w:rPr>
        <w:t> Tiêu chuẩn 3: Cơ sở vật chất và thiết bị dạy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Đối với trường trung học cơ sở, trung học phổ thông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6.10.13.1. Tiêu chí 3.2: </w:t>
      </w:r>
      <w:r w:rsidRPr="00DF7C9E">
        <w:rPr>
          <w:rFonts w:ascii="Times New Roman" w:hAnsi="Times New Roman"/>
          <w:i/>
          <w:iCs/>
          <w:sz w:val="26"/>
          <w:szCs w:val="26"/>
        </w:rPr>
        <w:t>Các hạng mục công trình đảm bảo tiêu chuẩn cơ sở vật chất mức độ 2 theo quy định của Bộ Giáo dục và Đào tạo, bao gồm:</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a) Khối phòng học tập; khối phòng hỗ trợ học tập;</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b) Khối phụ trợ; khu sân chơi, thể dục thể thao.</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6.10.13.2. Tiêu chí 3.3: </w:t>
      </w:r>
      <w:r w:rsidRPr="00DF7C9E">
        <w:rPr>
          <w:rFonts w:ascii="Times New Roman" w:hAnsi="Times New Roman"/>
          <w:i/>
          <w:iCs/>
          <w:sz w:val="26"/>
          <w:szCs w:val="26"/>
        </w:rPr>
        <w:t>Tỷ lệ các hạng mục công trình kiên cố đảm bảo quy định tiêu chuẩn cơ sở vật chất mức độ 2 theo quy định của Bộ Giáo dục và Đào tạo.</w:t>
      </w:r>
    </w:p>
    <w:p w:rsidR="00A70225"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i/>
          <w:iCs/>
          <w:sz w:val="26"/>
          <w:szCs w:val="26"/>
        </w:rPr>
        <w:t>Đối với trường phổ thông có nhiều cấp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Italic" w:hAnsi="Times New Roman Italic"/>
          <w:i/>
          <w:iCs/>
          <w:spacing w:val="-2"/>
          <w:sz w:val="26"/>
          <w:szCs w:val="26"/>
        </w:rPr>
        <w:t>Trường phổ thông có nhiều cấp học đạt tiêu chuẩn cơ sở vật chất và thiết bị dạy học Mức 3 phải đảm bảo tiêu chuẩn cơ sở vật chất mức độ 2 đối với trường phổ thông có nhiều cấp học theo quy định của Bộ Giáo dục và Đào tạo và các quy định tại Điều 19 của Quy định này.</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6.10.14.</w:t>
      </w:r>
      <w:r w:rsidRPr="00DF7C9E">
        <w:rPr>
          <w:rFonts w:ascii="Times New Roman" w:hAnsi="Times New Roman"/>
          <w:b/>
          <w:bCs/>
          <w:sz w:val="26"/>
          <w:szCs w:val="26"/>
        </w:rPr>
        <w:t> Tiêu chuẩn 4: Quan hệ giữa nhà trường, gia đình và xã hội</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6.10.14.1. Tiêu chí 4.1: Ban đại diện cha mẹ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pacing w:val="-2"/>
          <w:sz w:val="26"/>
          <w:szCs w:val="26"/>
        </w:rPr>
      </w:pPr>
      <w:r w:rsidRPr="00DF7C9E">
        <w:rPr>
          <w:rFonts w:ascii="Times New Roman" w:hAnsi="Times New Roman"/>
          <w:spacing w:val="-2"/>
          <w:sz w:val="26"/>
          <w:szCs w:val="26"/>
          <w:lang w:val="vi-VN"/>
        </w:rPr>
        <w:t>Phối hợp có hiệu quả với nhà trường, xã hội trong việc </w:t>
      </w:r>
      <w:r w:rsidRPr="00DF7C9E">
        <w:rPr>
          <w:rFonts w:ascii="Times New Roman" w:hAnsi="Times New Roman"/>
          <w:spacing w:val="-2"/>
          <w:sz w:val="26"/>
          <w:szCs w:val="26"/>
        </w:rPr>
        <w:t>thực hiện các nhiệm vụ theo quy định của Điều lệ </w:t>
      </w:r>
      <w:r w:rsidRPr="00DF7C9E">
        <w:rPr>
          <w:rFonts w:ascii="Times New Roman" w:hAnsi="Times New Roman"/>
          <w:spacing w:val="-2"/>
          <w:sz w:val="26"/>
          <w:szCs w:val="26"/>
          <w:lang w:val="vi-VN"/>
        </w:rPr>
        <w:t>Ban đại diện cha mẹ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6.10.14.2. Tiêu chí 4.2: Công tác tham mưu cấp ủy đảng, chính quyền và phối hợp với các tổ chức, cá nhân của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lang w:val="vi-VN"/>
        </w:rPr>
        <w:t>Tham mưu cấp ủy Đảng, chính quyền </w:t>
      </w:r>
      <w:r w:rsidRPr="00DF7C9E">
        <w:rPr>
          <w:rFonts w:ascii="Times New Roman" w:hAnsi="Times New Roman"/>
          <w:sz w:val="26"/>
          <w:szCs w:val="26"/>
        </w:rPr>
        <w:t>và phối hợp có hiệu quả với </w:t>
      </w:r>
      <w:r w:rsidRPr="00DF7C9E">
        <w:rPr>
          <w:rFonts w:ascii="Times New Roman" w:hAnsi="Times New Roman"/>
          <w:sz w:val="26"/>
          <w:szCs w:val="26"/>
          <w:lang w:val="vi-VN"/>
        </w:rPr>
        <w:t>các tổ chức, cá nhân</w:t>
      </w:r>
      <w:r w:rsidRPr="00DF7C9E">
        <w:rPr>
          <w:rFonts w:ascii="Times New Roman" w:hAnsi="Times New Roman"/>
          <w:sz w:val="26"/>
          <w:szCs w:val="26"/>
        </w:rPr>
        <w:t> xây dựng nhà trường trở thành trung tâm văn hóa, giáo dục của địa phương.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6.10.15.</w:t>
      </w:r>
      <w:r w:rsidRPr="00DF7C9E">
        <w:rPr>
          <w:rFonts w:ascii="Times New Roman" w:hAnsi="Times New Roman"/>
          <w:b/>
          <w:bCs/>
          <w:sz w:val="26"/>
          <w:szCs w:val="26"/>
        </w:rPr>
        <w:t> Tiêu chuẩn 5: Hoạt động giáo dục và kết quả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6.10.15.1. Tiêu chí 5.1: Thực hiện Chương trình giáo dục phổ thông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Hằng năm, rà soát, phân tích, đánh giá hiệu quả và tác động của các biện pháp, giải pháp tổ chức các hoạt động giáo dục nhằm nâng cao chất lượng dạy học của giáo viên,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6.10.15.2. Tiêu chí 5.2: Tổ chức hoạt động giáo dục cho học sinh </w:t>
      </w:r>
      <w:r w:rsidRPr="00DF7C9E">
        <w:rPr>
          <w:rFonts w:ascii="Times New Roman" w:hAnsi="Times New Roman"/>
          <w:sz w:val="26"/>
          <w:szCs w:val="26"/>
          <w:lang w:val="vi-VN"/>
        </w:rPr>
        <w:t>có hoàn cảnh khó khăn</w:t>
      </w:r>
      <w:r w:rsidRPr="00DF7C9E">
        <w:rPr>
          <w:rFonts w:ascii="Times New Roman" w:hAnsi="Times New Roman"/>
          <w:sz w:val="26"/>
          <w:szCs w:val="26"/>
        </w:rPr>
        <w:t>, </w:t>
      </w:r>
      <w:r w:rsidRPr="00DF7C9E">
        <w:rPr>
          <w:rFonts w:ascii="Times New Roman" w:hAnsi="Times New Roman"/>
          <w:sz w:val="26"/>
          <w:szCs w:val="26"/>
          <w:lang w:val="vi-VN"/>
        </w:rPr>
        <w:t>học sinh có năng khiếu</w:t>
      </w:r>
      <w:r w:rsidRPr="00DF7C9E">
        <w:rPr>
          <w:rFonts w:ascii="Times New Roman" w:hAnsi="Times New Roman"/>
          <w:sz w:val="26"/>
          <w:szCs w:val="26"/>
        </w:rPr>
        <w:t>, </w:t>
      </w:r>
      <w:r w:rsidRPr="00DF7C9E">
        <w:rPr>
          <w:rFonts w:ascii="Times New Roman" w:hAnsi="Times New Roman"/>
          <w:sz w:val="26"/>
          <w:szCs w:val="26"/>
          <w:lang w:val="vi-VN"/>
        </w:rPr>
        <w:t>học sinh gặp khó khăn trong học tập</w:t>
      </w:r>
      <w:r w:rsidRPr="00DF7C9E">
        <w:rPr>
          <w:rFonts w:ascii="Times New Roman" w:hAnsi="Times New Roman"/>
          <w:sz w:val="26"/>
          <w:szCs w:val="26"/>
        </w:rPr>
        <w:t> và</w:t>
      </w:r>
      <w:r w:rsidRPr="00DF7C9E">
        <w:rPr>
          <w:rFonts w:ascii="Times New Roman" w:hAnsi="Times New Roman"/>
          <w:sz w:val="26"/>
          <w:szCs w:val="26"/>
          <w:lang w:val="vi-VN"/>
        </w:rPr>
        <w:t> rèn luyện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Nhà trường có học sinh năng khiếu về các môn học, thể thao, nghệ thuật được cấp có thẩm quyền ghi nhận.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6.10.15.3. Tiêu chí 5.5: Hình thành, phát triển các kỹ năng sống cho học sinh</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pacing w:val="-2"/>
          <w:sz w:val="26"/>
          <w:szCs w:val="26"/>
        </w:rPr>
      </w:pPr>
      <w:r w:rsidRPr="00DF7C9E">
        <w:rPr>
          <w:rFonts w:ascii="Times New Roman" w:hAnsi="Times New Roman"/>
          <w:spacing w:val="-2"/>
          <w:sz w:val="26"/>
          <w:szCs w:val="26"/>
        </w:rPr>
        <w:t>Bước đầu, học sinh có khả năng nghiên cứu khoa học, công nghệ theo người hướng dẫn, chuyên gia khoa học và người giám sát chỉ dẫn.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6.10.15.4. Tiêu chí 5.6: Kết quả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a) Kết quả học lực, hạnh kiểm của học sinh:</w:t>
      </w:r>
    </w:p>
    <w:p w:rsidR="00F73D4F" w:rsidRPr="00DF7C9E" w:rsidRDefault="00F73D4F" w:rsidP="00F73D4F">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đối với trường trung học cơ sở, trường trung học phổ thông và từ 25% trở lên đối với trường chuyên;</w:t>
      </w:r>
    </w:p>
    <w:p w:rsidR="00F73D4F" w:rsidRPr="00DF7C9E" w:rsidRDefault="00F73D4F" w:rsidP="00F73D4F">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lại đạt từ 35% trở lên đối với trường trung học cơ sở, từ 25% trở lên đối với trường trung học phổ thông và từ 60% trở lên đối với trường chuyên;</w:t>
      </w:r>
    </w:p>
    <w:p w:rsidR="00F73D4F" w:rsidRPr="00DF7C9E" w:rsidRDefault="00F73D4F" w:rsidP="00F73D4F">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Kết quả học tập theo mức Chưa đạt: tỷ lệ học sinh được đánh giá theo mức Chưa đạt của trường trung học cơ sở, trường trung học phổ thông thuộc vùng khó khăn không quá 10%; tỷ lệ học sinh được đánh giá theo mức Chưa đạt của trường trung học cơ sở, trường trung học phổ thông thuộc các vùng còn lại không quá 5%; trường chuyên không có học sinh xếp loại Chưa đạt;</w:t>
      </w:r>
    </w:p>
    <w:p w:rsidR="00F73D4F" w:rsidRPr="00DF7C9E" w:rsidRDefault="00F73D4F" w:rsidP="00F73D4F">
      <w:pPr>
        <w:pStyle w:val="NormalWeb"/>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Kết quả rèn luyện: tỷ lệ học sinh trường trung học cơ sở, trường trung học phổ thông được đánh giá ở mức Khá, Tốt từ 90% trở lên và từ 98% trở lên đối với trường chuyên;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b) Tỷ lệ học sinh bỏ học và lưu ban: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Vùng khó khăn: không quá 3% học sinh bỏ học, không quá 5% học sinh không được lên lớp; trường chuyên không có học sinh không được lên lớp và không có học sinh bỏ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i/>
          <w:iCs/>
          <w:sz w:val="26"/>
          <w:szCs w:val="26"/>
        </w:rPr>
        <w:t>- Các vùng còn lại: không quá 1% học sinh bỏ học, không quá 2% học sinh không được lên lớp; trường chuyên không có học sinh không được lên lớp và không có học sinh bỏ học.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TIÊU CHUẨN ĐÁNH GIÁ TRƯỜNG TRUNG HỌC MỨC 4</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bCs/>
          <w:sz w:val="26"/>
          <w:szCs w:val="26"/>
        </w:rPr>
        <w:t>Trường trung học đạt mức mức 4 khi đảm bảo Tiêu chuẩn đánh giá trường trung học mức 3 và các quy định sau:</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lastRenderedPageBreak/>
        <w:t>+ Kế hoạch giáo dục của nhà trường có những nội dung được tham khảo chương trình giáo dục tiên tiến của </w:t>
      </w:r>
      <w:r w:rsidRPr="00DF7C9E">
        <w:rPr>
          <w:rFonts w:ascii="Times New Roman" w:hAnsi="Times New Roman"/>
          <w:sz w:val="26"/>
          <w:szCs w:val="26"/>
          <w:lang w:val="vi-VN"/>
        </w:rPr>
        <w:t>các nước trong khu vực và thế giới </w:t>
      </w:r>
      <w:r w:rsidRPr="00DF7C9E">
        <w:rPr>
          <w:rFonts w:ascii="Times New Roman" w:hAnsi="Times New Roman"/>
          <w:sz w:val="26"/>
          <w:szCs w:val="26"/>
        </w:rPr>
        <w:t>theo quy định, phù hợp và góp phần nâng cao chất lượng giáo dục.</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w:t>
      </w:r>
      <w:r w:rsidRPr="00DF7C9E">
        <w:rPr>
          <w:rFonts w:ascii="Times New Roman" w:hAnsi="Times New Roman"/>
          <w:sz w:val="26"/>
          <w:szCs w:val="26"/>
          <w:lang w:val="vi-VN"/>
        </w:rPr>
        <w:t>Đảm bảo 100% </w:t>
      </w:r>
      <w:r w:rsidRPr="00DF7C9E">
        <w:rPr>
          <w:rFonts w:ascii="Times New Roman" w:hAnsi="Times New Roman"/>
          <w:sz w:val="26"/>
          <w:szCs w:val="26"/>
        </w:rPr>
        <w:t>cho </w:t>
      </w:r>
      <w:r w:rsidRPr="00DF7C9E">
        <w:rPr>
          <w:rFonts w:ascii="Times New Roman" w:hAnsi="Times New Roman"/>
          <w:sz w:val="26"/>
          <w:szCs w:val="26"/>
          <w:lang w:val="vi-VN"/>
        </w:rPr>
        <w:t>học sinh có hoàn cảnh khó khăn, học sinh có năng khiếu hoàn thành</w:t>
      </w:r>
      <w:r w:rsidRPr="00DF7C9E">
        <w:rPr>
          <w:rFonts w:ascii="Times New Roman" w:hAnsi="Times New Roman"/>
          <w:sz w:val="26"/>
          <w:szCs w:val="26"/>
        </w:rPr>
        <w:t> mục tiêu giáo dục dành cho từng cá nhân với sự tham gia của nhà trường, các tổ chức, cá nhân liên quan.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Nhà trường tại địa bàn vùng khó khăn có học sinh tham gia nghiên cứu khoa học, công nghệ và vận dụng kiến thức của các môn học vào giải quyết những vấn đề thực tiễn. Nhà trường các vùng còn lại có học sinh tham gia nghiên cứu khoa học, công nghệ và vận dụng kiến thức của các môn học vào giải quyết những vấn đề thực tiễn được cấp thẩm quyền ghi nhận.</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Thư viện có hệ thống hạ tầng công nghệ thông tin hiện đại phù hợp với tiêu chuẩn trong khu vực và quốc tế. Thư viện có kết nối Internet băng thông rộng, có mạng không dây, đáp ứng yêu cầu các hoạt động của nhà trường; có nguồn tài liệu truyền thống và tài liệu số phong phú đáp ứng yêu cầu các hoạt động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Trong 05 năm liên tiếp tính đến thời điểm đánh giá, nhà trường hoàn thành tất cả các mục tiêu theo phương hướng, chiến lược phát triển nhà trường.</w:t>
      </w:r>
    </w:p>
    <w:p w:rsidR="00F73D4F" w:rsidRPr="00DF7C9E" w:rsidRDefault="00F73D4F" w:rsidP="00F73D4F">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sz w:val="26"/>
          <w:szCs w:val="26"/>
        </w:rPr>
        <w:t>+ Trong 05 năm liên tiếp tính đến thời điểm đánh giá, nhà trường có ít nhất 02 năm có kết quả giáo dục, các hoạt động khác của nhà trường vượt trội so với các trường có điều kiện kinh tế - xã hội tương đồng, được các cấp thẩm quyền và công đồng ghi nhận.</w:t>
      </w:r>
    </w:p>
    <w:p w:rsidR="00E92517" w:rsidRPr="00DF7C9E" w:rsidRDefault="00EA2EEB" w:rsidP="00E92517">
      <w:pPr>
        <w:pStyle w:val="Vnbnnidung20"/>
        <w:shd w:val="clear" w:color="auto" w:fill="auto"/>
        <w:spacing w:before="100" w:after="100" w:line="240" w:lineRule="auto"/>
        <w:ind w:firstLine="720"/>
        <w:rPr>
          <w:b/>
          <w:bCs/>
        </w:rPr>
      </w:pPr>
      <w:r w:rsidRPr="00DF7C9E">
        <w:rPr>
          <w:b/>
          <w:bCs/>
        </w:rPr>
        <w:t xml:space="preserve"> 6</w:t>
      </w:r>
      <w:r w:rsidR="00E92517" w:rsidRPr="00DF7C9E">
        <w:rPr>
          <w:b/>
          <w:bCs/>
        </w:rPr>
        <w:t>.</w:t>
      </w:r>
      <w:r w:rsidRPr="00DF7C9E">
        <w:rPr>
          <w:b/>
          <w:bCs/>
        </w:rPr>
        <w:t>9.</w:t>
      </w:r>
      <w:r w:rsidR="00E92517" w:rsidRPr="00DF7C9E">
        <w:rPr>
          <w:b/>
          <w:bCs/>
        </w:rPr>
        <w:t xml:space="preserve"> Căn cứ pháp lý của </w:t>
      </w:r>
      <w:r w:rsidR="00D3029E" w:rsidRPr="00DF7C9E">
        <w:rPr>
          <w:b/>
          <w:bCs/>
        </w:rPr>
        <w:t>TTHC</w:t>
      </w:r>
    </w:p>
    <w:p w:rsidR="00E92517" w:rsidRPr="00DF7C9E" w:rsidRDefault="00E92517" w:rsidP="00E92517">
      <w:pPr>
        <w:pStyle w:val="NormalWeb"/>
        <w:shd w:val="clear" w:color="auto" w:fill="FFFFFF"/>
        <w:spacing w:beforeAutospacing="0" w:afterAutospacing="0"/>
        <w:ind w:firstLine="709"/>
        <w:jc w:val="both"/>
        <w:rPr>
          <w:rFonts w:ascii="Times New Roman" w:hAnsi="Times New Roman"/>
          <w:sz w:val="26"/>
          <w:szCs w:val="26"/>
          <w:shd w:val="clear" w:color="auto" w:fill="FFFFFF"/>
        </w:rPr>
      </w:pPr>
      <w:r w:rsidRPr="00DF7C9E">
        <w:rPr>
          <w:rFonts w:ascii="Times New Roman" w:hAnsi="Times New Roman"/>
          <w:sz w:val="26"/>
          <w:szCs w:val="26"/>
          <w:shd w:val="clear" w:color="auto" w:fill="FFFFFF"/>
        </w:rPr>
        <w:t>Thông tư số </w:t>
      </w:r>
      <w:hyperlink r:id="rId35" w:tgtFrame="_blank" w:history="1">
        <w:r w:rsidRPr="00DF7C9E">
          <w:rPr>
            <w:rStyle w:val="Hyperlink"/>
            <w:rFonts w:ascii="Times New Roman" w:hAnsi="Times New Roman"/>
            <w:color w:val="auto"/>
            <w:sz w:val="26"/>
            <w:szCs w:val="26"/>
            <w:u w:val="none"/>
            <w:shd w:val="clear" w:color="auto" w:fill="FFFFFF"/>
          </w:rPr>
          <w:t>18/2018/TT-BGDĐT</w:t>
        </w:r>
      </w:hyperlink>
      <w:r w:rsidRPr="00DF7C9E">
        <w:rPr>
          <w:rFonts w:ascii="Times New Roman" w:hAnsi="Times New Roman"/>
          <w:sz w:val="26"/>
          <w:szCs w:val="26"/>
          <w:shd w:val="clear" w:color="auto" w:fill="FFFFFF"/>
        </w:rPr>
        <w:t> ngày 22 tháng 8 năm 2018 của Bộ trưởng Bộ Giáo dục và Đào tạo ban hành Quy định về kiểm định chất lượng giáo dục và công nhận đạt chuẩn quốc gia đối với trường trung học cơ sở, trường trung học phổ thông và trường phổ thông có nhiều cấp học.</w:t>
      </w:r>
    </w:p>
    <w:p w:rsidR="00E92517" w:rsidRPr="00DF7C9E" w:rsidRDefault="00E92517" w:rsidP="00E92517">
      <w:pPr>
        <w:pStyle w:val="NormalWeb"/>
        <w:shd w:val="clear" w:color="auto" w:fill="FFFFFF"/>
        <w:spacing w:beforeAutospacing="0" w:afterAutospacing="0"/>
        <w:ind w:firstLine="709"/>
        <w:jc w:val="both"/>
        <w:rPr>
          <w:rFonts w:ascii="Times New Roman" w:hAnsi="Times New Roman"/>
          <w:sz w:val="26"/>
          <w:szCs w:val="26"/>
        </w:rPr>
      </w:pPr>
      <w:r w:rsidRPr="00DF7C9E">
        <w:rPr>
          <w:rFonts w:ascii="Times New Roman" w:hAnsi="Times New Roman"/>
          <w:i/>
          <w:iCs/>
          <w:sz w:val="26"/>
          <w:szCs w:val="26"/>
        </w:rPr>
        <w:t>Thông tư số </w:t>
      </w:r>
      <w:hyperlink r:id="rId36" w:tgtFrame="_blank" w:history="1">
        <w:r w:rsidRPr="00DF7C9E">
          <w:rPr>
            <w:rStyle w:val="Hyperlink"/>
            <w:rFonts w:ascii="Times New Roman" w:hAnsi="Times New Roman"/>
            <w:i/>
            <w:iCs/>
            <w:color w:val="auto"/>
            <w:sz w:val="26"/>
            <w:szCs w:val="26"/>
            <w:u w:val="none"/>
          </w:rPr>
          <w:t>22/2024/TT-BGDĐT</w:t>
        </w:r>
      </w:hyperlink>
      <w:r w:rsidRPr="00DF7C9E">
        <w:rPr>
          <w:rFonts w:ascii="Times New Roman" w:hAnsi="Times New Roman"/>
          <w:i/>
          <w:iCs/>
          <w:sz w:val="26"/>
          <w:szCs w:val="26"/>
        </w:rPr>
        <w:t> ngày 10 tháng 12 năm 2024 của Bộ trưởng Bộ Giáo dục và Đào tạo sửa đổi, bổ sung một số điều của Quy định ban hành kèm theo Thông tư số </w:t>
      </w:r>
      <w:hyperlink r:id="rId37" w:tgtFrame="_blank" w:history="1">
        <w:r w:rsidRPr="00DF7C9E">
          <w:rPr>
            <w:rStyle w:val="Hyperlink"/>
            <w:rFonts w:ascii="Times New Roman" w:hAnsi="Times New Roman"/>
            <w:i/>
            <w:iCs/>
            <w:color w:val="auto"/>
            <w:sz w:val="26"/>
            <w:szCs w:val="26"/>
            <w:u w:val="none"/>
          </w:rPr>
          <w:t>17/2018/TT-BGDĐT</w:t>
        </w:r>
      </w:hyperlink>
      <w:r w:rsidRPr="00DF7C9E">
        <w:rPr>
          <w:rFonts w:ascii="Times New Roman" w:hAnsi="Times New Roman"/>
          <w:i/>
          <w:iCs/>
          <w:sz w:val="26"/>
          <w:szCs w:val="26"/>
        </w:rPr>
        <w:t>, Thông tư số </w:t>
      </w:r>
      <w:hyperlink r:id="rId38" w:tgtFrame="_blank" w:history="1">
        <w:r w:rsidRPr="00DF7C9E">
          <w:rPr>
            <w:rStyle w:val="Hyperlink"/>
            <w:rFonts w:ascii="Times New Roman" w:hAnsi="Times New Roman"/>
            <w:i/>
            <w:iCs/>
            <w:color w:val="auto"/>
            <w:sz w:val="26"/>
            <w:szCs w:val="26"/>
            <w:u w:val="none"/>
          </w:rPr>
          <w:t>18/2018/TT-BGDĐT</w:t>
        </w:r>
      </w:hyperlink>
      <w:r w:rsidRPr="00DF7C9E">
        <w:rPr>
          <w:rFonts w:ascii="Times New Roman" w:hAnsi="Times New Roman"/>
          <w:i/>
          <w:iCs/>
          <w:sz w:val="26"/>
          <w:szCs w:val="26"/>
        </w:rPr>
        <w:t> và Thông tư số </w:t>
      </w:r>
      <w:hyperlink r:id="rId39" w:tgtFrame="_blank" w:history="1">
        <w:r w:rsidRPr="00DF7C9E">
          <w:rPr>
            <w:rStyle w:val="Hyperlink"/>
            <w:rFonts w:ascii="Times New Roman" w:hAnsi="Times New Roman"/>
            <w:i/>
            <w:iCs/>
            <w:color w:val="auto"/>
            <w:sz w:val="26"/>
            <w:szCs w:val="26"/>
            <w:u w:val="none"/>
          </w:rPr>
          <w:t>19/2018/TT-BGDĐT</w:t>
        </w:r>
      </w:hyperlink>
      <w:r w:rsidRPr="00DF7C9E">
        <w:rPr>
          <w:rFonts w:ascii="Times New Roman" w:hAnsi="Times New Roman"/>
          <w:i/>
          <w:iCs/>
          <w:sz w:val="26"/>
          <w:szCs w:val="26"/>
        </w:rPr>
        <w:t> ngày 22/8/2018 của Bộ trưởng Bộ Giáo dục và Đào tạo.</w:t>
      </w:r>
    </w:p>
    <w:p w:rsidR="00E92517" w:rsidRPr="00DF7C9E" w:rsidRDefault="00EA2EEB" w:rsidP="00E92517">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 xml:space="preserve"> 6</w:t>
      </w:r>
      <w:r w:rsidR="00E92517" w:rsidRPr="00DF7C9E">
        <w:rPr>
          <w:rFonts w:ascii="Times New Roman" w:hAnsi="Times New Roman"/>
          <w:b/>
          <w:sz w:val="26"/>
          <w:szCs w:val="26"/>
          <w:lang w:val="nl-NL"/>
        </w:rPr>
        <w:t>.</w:t>
      </w:r>
      <w:r w:rsidRPr="00DF7C9E">
        <w:rPr>
          <w:rFonts w:ascii="Times New Roman" w:hAnsi="Times New Roman"/>
          <w:b/>
          <w:sz w:val="26"/>
          <w:szCs w:val="26"/>
          <w:lang w:val="nl-NL"/>
        </w:rPr>
        <w:t>10.</w:t>
      </w:r>
      <w:r w:rsidR="00E92517" w:rsidRPr="00DF7C9E">
        <w:rPr>
          <w:rFonts w:ascii="Times New Roman" w:hAnsi="Times New Roman"/>
          <w:b/>
          <w:sz w:val="26"/>
          <w:szCs w:val="26"/>
          <w:lang w:val="nl-NL"/>
        </w:rPr>
        <w:t xml:space="preserve"> Lưu hồ sơ (ISO)</w:t>
      </w:r>
      <w:r w:rsidR="00E92517" w:rsidRPr="00DF7C9E">
        <w:rPr>
          <w:rFonts w:ascii="Times New Roman" w:hAnsi="Times New Roman"/>
          <w:b/>
          <w:sz w:val="26"/>
          <w:szCs w:val="26"/>
          <w:lang w:val="vi-VN"/>
        </w:rPr>
        <w:t>:</w:t>
      </w:r>
    </w:p>
    <w:tbl>
      <w:tblPr>
        <w:tblpPr w:leftFromText="180" w:rightFromText="180" w:vertAnchor="text" w:tblpY="1"/>
        <w:tblOverlap w:val="neve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1"/>
        <w:gridCol w:w="3543"/>
        <w:gridCol w:w="3478"/>
      </w:tblGrid>
      <w:tr w:rsidR="00DF7C9E" w:rsidRPr="00DF7C9E" w:rsidTr="00E17CDB">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spacing w:before="40" w:after="40"/>
              <w:jc w:val="center"/>
              <w:rPr>
                <w:sz w:val="26"/>
                <w:szCs w:val="26"/>
                <w:lang w:val="nl-NL"/>
              </w:rPr>
            </w:pPr>
            <w:r w:rsidRPr="00DF7C9E">
              <w:rPr>
                <w:b/>
                <w:bCs/>
                <w:sz w:val="26"/>
                <w:szCs w:val="26"/>
                <w:lang w:val="nl-NL"/>
              </w:rPr>
              <w:t>Thành phần hồ sơ lưu</w:t>
            </w:r>
          </w:p>
        </w:tc>
        <w:tc>
          <w:tcPr>
            <w:tcW w:w="1196" w:type="pct"/>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spacing w:before="40" w:after="40"/>
              <w:jc w:val="center"/>
              <w:rPr>
                <w:b/>
                <w:sz w:val="26"/>
                <w:szCs w:val="26"/>
                <w:lang w:val="nl-NL"/>
              </w:rPr>
            </w:pPr>
            <w:r w:rsidRPr="00DF7C9E">
              <w:rPr>
                <w:b/>
                <w:sz w:val="26"/>
                <w:szCs w:val="26"/>
                <w:lang w:val="nl-NL"/>
              </w:rPr>
              <w:t>Bộ phận lưu trữ</w:t>
            </w:r>
          </w:p>
        </w:tc>
        <w:tc>
          <w:tcPr>
            <w:tcW w:w="1174" w:type="pct"/>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spacing w:before="40" w:after="40"/>
              <w:jc w:val="center"/>
              <w:rPr>
                <w:sz w:val="26"/>
                <w:szCs w:val="26"/>
                <w:lang w:val="nl-NL"/>
              </w:rPr>
            </w:pPr>
            <w:r w:rsidRPr="00DF7C9E">
              <w:rPr>
                <w:b/>
                <w:bCs/>
                <w:sz w:val="26"/>
                <w:szCs w:val="26"/>
                <w:lang w:val="nl-NL"/>
              </w:rPr>
              <w:t>Thời gian lưu</w:t>
            </w:r>
          </w:p>
        </w:tc>
      </w:tr>
      <w:tr w:rsidR="00DF7C9E" w:rsidRPr="00DF7C9E" w:rsidTr="00E17CDB">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spacing w:before="40" w:after="40"/>
              <w:rPr>
                <w:sz w:val="26"/>
                <w:szCs w:val="26"/>
                <w:lang w:val="nl-NL"/>
              </w:rPr>
            </w:pPr>
            <w:r w:rsidRPr="00DF7C9E">
              <w:rPr>
                <w:sz w:val="26"/>
                <w:szCs w:val="26"/>
                <w:lang w:val="nl-NL"/>
              </w:rPr>
              <w:t xml:space="preserve">- Như mục </w:t>
            </w:r>
            <w:r w:rsidR="00D63F95" w:rsidRPr="00DF7C9E">
              <w:rPr>
                <w:sz w:val="26"/>
                <w:szCs w:val="26"/>
                <w:lang w:val="nl-NL"/>
              </w:rPr>
              <w:t>6</w:t>
            </w:r>
            <w:r w:rsidRPr="00DF7C9E">
              <w:rPr>
                <w:sz w:val="26"/>
                <w:szCs w:val="26"/>
                <w:lang w:val="nl-NL"/>
              </w:rPr>
              <w:t>.2;</w:t>
            </w:r>
          </w:p>
          <w:p w:rsidR="00E92517" w:rsidRPr="00DF7C9E" w:rsidRDefault="00E92517"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E92517" w:rsidRPr="00DF7C9E" w:rsidRDefault="00E92517" w:rsidP="00BC1E39">
            <w:pPr>
              <w:spacing w:before="40" w:after="40"/>
              <w:rPr>
                <w:sz w:val="26"/>
                <w:szCs w:val="26"/>
                <w:lang w:val="nl-NL"/>
              </w:rPr>
            </w:pPr>
            <w:r w:rsidRPr="00DF7C9E">
              <w:rPr>
                <w:sz w:val="26"/>
                <w:szCs w:val="26"/>
                <w:lang w:val="nl-NL"/>
              </w:rPr>
              <w:t>- Hồ sơ thẩm định (nếu có)</w:t>
            </w:r>
          </w:p>
          <w:p w:rsidR="00E92517" w:rsidRPr="00DF7C9E" w:rsidRDefault="00E92517" w:rsidP="00BC1E39">
            <w:pPr>
              <w:spacing w:before="40" w:after="40"/>
              <w:rPr>
                <w:sz w:val="26"/>
                <w:szCs w:val="26"/>
                <w:lang w:val="nl-NL"/>
              </w:rPr>
            </w:pPr>
            <w:r w:rsidRPr="00DF7C9E">
              <w:rPr>
                <w:sz w:val="26"/>
                <w:szCs w:val="26"/>
                <w:lang w:val="nl-NL"/>
              </w:rPr>
              <w:lastRenderedPageBreak/>
              <w:t>- Văn bản trình cơ quan cấp trên (nếu có)</w:t>
            </w:r>
          </w:p>
        </w:tc>
        <w:tc>
          <w:tcPr>
            <w:tcW w:w="1196" w:type="pct"/>
            <w:tcBorders>
              <w:top w:val="single" w:sz="4" w:space="0" w:color="auto"/>
              <w:left w:val="single" w:sz="4" w:space="0" w:color="auto"/>
              <w:bottom w:val="single" w:sz="4" w:space="0" w:color="auto"/>
              <w:right w:val="single" w:sz="4" w:space="0" w:color="auto"/>
            </w:tcBorders>
            <w:vAlign w:val="center"/>
          </w:tcPr>
          <w:p w:rsidR="00E92517" w:rsidRPr="00DF7C9E" w:rsidRDefault="00E92517" w:rsidP="00BC1E39">
            <w:pPr>
              <w:spacing w:before="40" w:after="40"/>
              <w:jc w:val="both"/>
              <w:rPr>
                <w:sz w:val="26"/>
                <w:szCs w:val="26"/>
                <w:lang w:val="nl-NL"/>
              </w:rPr>
            </w:pPr>
            <w:r w:rsidRPr="00DF7C9E">
              <w:rPr>
                <w:sz w:val="26"/>
                <w:szCs w:val="26"/>
                <w:lang w:val="nl-NL"/>
              </w:rPr>
              <w:lastRenderedPageBreak/>
              <w:t>Cơ quan chuyên môn (Phòng/Bộ phận chuyên môn)</w:t>
            </w:r>
          </w:p>
        </w:tc>
        <w:tc>
          <w:tcPr>
            <w:tcW w:w="1174" w:type="pct"/>
            <w:vMerge w:val="restart"/>
            <w:tcBorders>
              <w:top w:val="single" w:sz="4" w:space="0" w:color="auto"/>
              <w:left w:val="single" w:sz="4" w:space="0" w:color="auto"/>
              <w:right w:val="single" w:sz="4" w:space="0" w:color="auto"/>
            </w:tcBorders>
            <w:vAlign w:val="center"/>
          </w:tcPr>
          <w:p w:rsidR="00E92517" w:rsidRPr="00DF7C9E" w:rsidRDefault="00E92517"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E17CDB">
        <w:trPr>
          <w:trHeight w:val="517"/>
        </w:trPr>
        <w:tc>
          <w:tcPr>
            <w:tcW w:w="2630" w:type="pct"/>
            <w:tcBorders>
              <w:top w:val="single" w:sz="4" w:space="0" w:color="auto"/>
              <w:left w:val="single" w:sz="4" w:space="0" w:color="auto"/>
              <w:bottom w:val="single" w:sz="4" w:space="0" w:color="auto"/>
              <w:right w:val="single" w:sz="4" w:space="0" w:color="auto"/>
            </w:tcBorders>
            <w:vAlign w:val="center"/>
          </w:tcPr>
          <w:p w:rsidR="00E92517" w:rsidRPr="00DF7C9E" w:rsidRDefault="00E17CDB"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lastRenderedPageBreak/>
              <w:t xml:space="preserve">Các biểu mẫu theo </w:t>
            </w:r>
            <w:r w:rsidR="00E92517"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00E92517" w:rsidRPr="00DF7C9E">
              <w:rPr>
                <w:rStyle w:val="fontstyle01"/>
                <w:rFonts w:ascii="Times New Roman" w:hAnsi="Times New Roman"/>
                <w:b w:val="0"/>
                <w:color w:val="auto"/>
                <w:sz w:val="26"/>
                <w:szCs w:val="26"/>
              </w:rPr>
              <w:t>về thực hiện cơ chế một cửa, một cửa liên thông</w:t>
            </w:r>
            <w:r w:rsidR="00E92517" w:rsidRPr="00DF7C9E">
              <w:rPr>
                <w:rFonts w:ascii="Times New Roman" w:hAnsi="Times New Roman"/>
                <w:b/>
                <w:bCs/>
                <w:sz w:val="26"/>
                <w:szCs w:val="26"/>
              </w:rPr>
              <w:t xml:space="preserve"> </w:t>
            </w:r>
            <w:r w:rsidR="00E92517"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00E92517" w:rsidRPr="00DF7C9E">
              <w:rPr>
                <w:rFonts w:ascii="Times New Roman" w:hAnsi="Times New Roman"/>
                <w:b/>
                <w:sz w:val="26"/>
                <w:szCs w:val="26"/>
              </w:rPr>
              <w:t xml:space="preserve">. </w:t>
            </w:r>
          </w:p>
        </w:tc>
        <w:tc>
          <w:tcPr>
            <w:tcW w:w="1196" w:type="pct"/>
            <w:tcBorders>
              <w:top w:val="single" w:sz="4" w:space="0" w:color="auto"/>
              <w:left w:val="single" w:sz="4" w:space="0" w:color="auto"/>
              <w:bottom w:val="single" w:sz="4" w:space="0" w:color="auto"/>
              <w:right w:val="single" w:sz="4" w:space="0" w:color="auto"/>
            </w:tcBorders>
            <w:vAlign w:val="center"/>
          </w:tcPr>
          <w:p w:rsidR="00E92517" w:rsidRPr="00DF7C9E" w:rsidRDefault="00E308A3" w:rsidP="00BC1E39">
            <w:pPr>
              <w:spacing w:before="40" w:after="40"/>
              <w:jc w:val="both"/>
              <w:rPr>
                <w:spacing w:val="-6"/>
                <w:sz w:val="26"/>
                <w:szCs w:val="26"/>
                <w:lang w:val="nl-NL"/>
              </w:rPr>
            </w:pPr>
            <w:r w:rsidRPr="00DF7C9E">
              <w:rPr>
                <w:rFonts w:eastAsia="Calibri"/>
                <w:spacing w:val="-6"/>
                <w:sz w:val="26"/>
                <w:szCs w:val="26"/>
                <w:lang w:val="nl-NL"/>
              </w:rPr>
              <w:t>Bộ phận Tiếp nhận và Trả kết quả</w:t>
            </w:r>
          </w:p>
        </w:tc>
        <w:tc>
          <w:tcPr>
            <w:tcW w:w="1174" w:type="pct"/>
            <w:vMerge/>
            <w:tcBorders>
              <w:left w:val="single" w:sz="4" w:space="0" w:color="auto"/>
              <w:right w:val="single" w:sz="4" w:space="0" w:color="auto"/>
            </w:tcBorders>
            <w:vAlign w:val="center"/>
          </w:tcPr>
          <w:p w:rsidR="00E92517" w:rsidRPr="00DF7C9E" w:rsidRDefault="00E92517" w:rsidP="00BC1E39">
            <w:pPr>
              <w:spacing w:before="40" w:after="40"/>
              <w:rPr>
                <w:sz w:val="26"/>
                <w:szCs w:val="26"/>
                <w:lang w:val="nl-NL"/>
              </w:rPr>
            </w:pPr>
          </w:p>
        </w:tc>
      </w:tr>
    </w:tbl>
    <w:p w:rsidR="00E92517" w:rsidRPr="00DF7C9E" w:rsidRDefault="00E92517" w:rsidP="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E92517" w:rsidRPr="00DF7C9E" w:rsidRDefault="00E92517">
      <w:pPr>
        <w:rPr>
          <w:sz w:val="26"/>
          <w:szCs w:val="26"/>
        </w:rPr>
      </w:pPr>
    </w:p>
    <w:p w:rsidR="0024495F" w:rsidRPr="00DF7C9E" w:rsidRDefault="0024495F">
      <w:pPr>
        <w:rPr>
          <w:sz w:val="26"/>
          <w:szCs w:val="26"/>
        </w:rPr>
      </w:pPr>
    </w:p>
    <w:p w:rsidR="0024495F" w:rsidRPr="00DF7C9E" w:rsidRDefault="0024495F">
      <w:pPr>
        <w:rPr>
          <w:sz w:val="26"/>
          <w:szCs w:val="26"/>
        </w:rPr>
      </w:pPr>
    </w:p>
    <w:p w:rsidR="0024495F" w:rsidRPr="00DF7C9E" w:rsidRDefault="0024495F">
      <w:pPr>
        <w:rPr>
          <w:sz w:val="26"/>
          <w:szCs w:val="26"/>
        </w:rPr>
      </w:pPr>
    </w:p>
    <w:p w:rsidR="0024495F" w:rsidRPr="00DF7C9E" w:rsidRDefault="0024495F">
      <w:pPr>
        <w:rPr>
          <w:sz w:val="26"/>
          <w:szCs w:val="26"/>
        </w:rPr>
      </w:pPr>
    </w:p>
    <w:p w:rsidR="0024495F" w:rsidRPr="00DF7C9E" w:rsidRDefault="0024495F">
      <w:pPr>
        <w:rPr>
          <w:sz w:val="26"/>
          <w:szCs w:val="26"/>
        </w:rPr>
      </w:pPr>
    </w:p>
    <w:p w:rsidR="0024495F" w:rsidRPr="00DF7C9E" w:rsidRDefault="0024495F">
      <w:pPr>
        <w:rPr>
          <w:sz w:val="26"/>
          <w:szCs w:val="26"/>
        </w:rPr>
      </w:pPr>
    </w:p>
    <w:p w:rsidR="0024495F" w:rsidRPr="00DF7C9E" w:rsidRDefault="0024495F">
      <w:pPr>
        <w:rPr>
          <w:sz w:val="26"/>
          <w:szCs w:val="26"/>
        </w:rPr>
      </w:pPr>
    </w:p>
    <w:p w:rsidR="0024495F" w:rsidRPr="00DF7C9E" w:rsidRDefault="0024495F">
      <w:pPr>
        <w:rPr>
          <w:sz w:val="26"/>
          <w:szCs w:val="26"/>
        </w:rPr>
      </w:pPr>
    </w:p>
    <w:p w:rsidR="0024495F" w:rsidRPr="00DF7C9E" w:rsidRDefault="0024495F">
      <w:pPr>
        <w:rPr>
          <w:sz w:val="26"/>
          <w:szCs w:val="26"/>
        </w:rPr>
      </w:pPr>
    </w:p>
    <w:p w:rsidR="00AE4207" w:rsidRDefault="005B514E" w:rsidP="0024495F">
      <w:pPr>
        <w:spacing w:before="120" w:after="120"/>
        <w:rPr>
          <w:b/>
          <w:sz w:val="26"/>
          <w:szCs w:val="26"/>
        </w:rPr>
      </w:pPr>
      <w:r w:rsidRPr="00DF7C9E">
        <w:rPr>
          <w:b/>
          <w:sz w:val="26"/>
          <w:szCs w:val="26"/>
        </w:rPr>
        <w:tab/>
      </w:r>
    </w:p>
    <w:p w:rsidR="00AE4207" w:rsidRDefault="00AE4207" w:rsidP="0024495F">
      <w:pPr>
        <w:spacing w:before="120" w:after="120"/>
        <w:rPr>
          <w:b/>
          <w:sz w:val="26"/>
          <w:szCs w:val="26"/>
        </w:rPr>
      </w:pPr>
    </w:p>
    <w:p w:rsidR="00AE4207" w:rsidRDefault="00AE4207" w:rsidP="0024495F">
      <w:pPr>
        <w:spacing w:before="120" w:after="120"/>
        <w:rPr>
          <w:b/>
          <w:sz w:val="26"/>
          <w:szCs w:val="26"/>
        </w:rPr>
      </w:pPr>
    </w:p>
    <w:p w:rsidR="00AE4207" w:rsidRDefault="00AE4207" w:rsidP="0024495F">
      <w:pPr>
        <w:spacing w:before="120" w:after="120"/>
        <w:rPr>
          <w:b/>
          <w:sz w:val="26"/>
          <w:szCs w:val="26"/>
        </w:rPr>
      </w:pPr>
    </w:p>
    <w:p w:rsidR="00AE4207" w:rsidRDefault="00AE4207" w:rsidP="0024495F">
      <w:pPr>
        <w:spacing w:before="120" w:after="120"/>
        <w:rPr>
          <w:b/>
          <w:sz w:val="26"/>
          <w:szCs w:val="26"/>
        </w:rPr>
      </w:pPr>
    </w:p>
    <w:p w:rsidR="00AE4207" w:rsidRDefault="00AE4207" w:rsidP="0024495F">
      <w:pPr>
        <w:spacing w:before="120" w:after="120"/>
        <w:rPr>
          <w:b/>
          <w:sz w:val="26"/>
          <w:szCs w:val="26"/>
        </w:rPr>
      </w:pPr>
    </w:p>
    <w:p w:rsidR="00AE4207" w:rsidRDefault="00AE4207" w:rsidP="0024495F">
      <w:pPr>
        <w:spacing w:before="120" w:after="120"/>
        <w:rPr>
          <w:b/>
          <w:sz w:val="26"/>
          <w:szCs w:val="26"/>
        </w:rPr>
      </w:pPr>
    </w:p>
    <w:p w:rsidR="00AE4207" w:rsidRDefault="00AE4207" w:rsidP="0024495F">
      <w:pPr>
        <w:spacing w:before="120" w:after="120"/>
        <w:rPr>
          <w:b/>
          <w:sz w:val="26"/>
          <w:szCs w:val="26"/>
        </w:rPr>
      </w:pPr>
    </w:p>
    <w:p w:rsidR="0024495F" w:rsidRPr="00DF7C9E" w:rsidRDefault="00AE4207" w:rsidP="0024495F">
      <w:pPr>
        <w:spacing w:before="120" w:after="120"/>
        <w:rPr>
          <w:b/>
          <w:sz w:val="26"/>
          <w:szCs w:val="26"/>
        </w:rPr>
      </w:pPr>
      <w:r>
        <w:rPr>
          <w:b/>
          <w:sz w:val="26"/>
          <w:szCs w:val="26"/>
        </w:rPr>
        <w:lastRenderedPageBreak/>
        <w:tab/>
      </w:r>
      <w:r w:rsidR="005B514E" w:rsidRPr="00DF7C9E">
        <w:rPr>
          <w:b/>
          <w:sz w:val="26"/>
          <w:szCs w:val="26"/>
        </w:rPr>
        <w:t>B</w:t>
      </w:r>
      <w:r w:rsidR="0024495F" w:rsidRPr="00DF7C9E">
        <w:rPr>
          <w:b/>
          <w:sz w:val="26"/>
          <w:szCs w:val="26"/>
        </w:rPr>
        <w:t>. LĨNH VỰC THI, TUYỂN SINH</w:t>
      </w:r>
    </w:p>
    <w:p w:rsidR="0024495F" w:rsidRPr="00DF7C9E" w:rsidRDefault="005B514E" w:rsidP="0024495F">
      <w:pPr>
        <w:spacing w:before="120" w:after="120"/>
        <w:rPr>
          <w:b/>
          <w:sz w:val="26"/>
          <w:szCs w:val="26"/>
        </w:rPr>
      </w:pPr>
      <w:r w:rsidRPr="00DF7C9E">
        <w:rPr>
          <w:b/>
          <w:sz w:val="26"/>
          <w:szCs w:val="26"/>
        </w:rPr>
        <w:tab/>
      </w:r>
      <w:r w:rsidR="0001110D" w:rsidRPr="00DF7C9E">
        <w:rPr>
          <w:b/>
          <w:sz w:val="26"/>
          <w:szCs w:val="26"/>
        </w:rPr>
        <w:t xml:space="preserve">I. </w:t>
      </w:r>
      <w:r w:rsidRPr="00DF7C9E">
        <w:rPr>
          <w:b/>
          <w:sz w:val="26"/>
          <w:szCs w:val="26"/>
        </w:rPr>
        <w:t xml:space="preserve">TTHC </w:t>
      </w:r>
      <w:r w:rsidR="0024495F" w:rsidRPr="00DF7C9E">
        <w:rPr>
          <w:b/>
          <w:sz w:val="26"/>
          <w:szCs w:val="26"/>
        </w:rPr>
        <w:t xml:space="preserve">MỚI BAN HÀNH  </w:t>
      </w:r>
    </w:p>
    <w:p w:rsidR="0024495F" w:rsidRPr="00DF7C9E" w:rsidRDefault="0001110D" w:rsidP="0024495F">
      <w:pPr>
        <w:spacing w:before="120" w:after="120"/>
        <w:jc w:val="both"/>
        <w:rPr>
          <w:b/>
          <w:sz w:val="26"/>
          <w:szCs w:val="26"/>
        </w:rPr>
      </w:pPr>
      <w:r w:rsidRPr="00DF7C9E">
        <w:rPr>
          <w:b/>
          <w:sz w:val="26"/>
          <w:szCs w:val="26"/>
        </w:rPr>
        <w:tab/>
      </w:r>
      <w:r w:rsidR="0024495F" w:rsidRPr="00DF7C9E">
        <w:rPr>
          <w:b/>
          <w:sz w:val="26"/>
          <w:szCs w:val="26"/>
        </w:rPr>
        <w:t xml:space="preserve">1. Tên </w:t>
      </w:r>
      <w:r w:rsidR="00D3029E" w:rsidRPr="00DF7C9E">
        <w:rPr>
          <w:b/>
          <w:sz w:val="26"/>
          <w:szCs w:val="26"/>
        </w:rPr>
        <w:t>TTHC</w:t>
      </w:r>
      <w:r w:rsidR="0024495F" w:rsidRPr="00DF7C9E">
        <w:rPr>
          <w:b/>
          <w:sz w:val="26"/>
          <w:szCs w:val="26"/>
        </w:rPr>
        <w:t xml:space="preserve">: </w:t>
      </w:r>
      <w:r w:rsidR="00B854C9" w:rsidRPr="00DF7C9E">
        <w:rPr>
          <w:rStyle w:val="Vnbnnidung2Khnginnghing"/>
          <w:b/>
          <w:i w:val="0"/>
          <w:color w:val="auto"/>
        </w:rPr>
        <w:t>Xét công nhận tốt nghiệp trung học phổ thông</w:t>
      </w:r>
      <w:r w:rsidR="0024495F" w:rsidRPr="00DF7C9E">
        <w:rPr>
          <w:b/>
          <w:sz w:val="26"/>
          <w:szCs w:val="26"/>
        </w:rPr>
        <w:t xml:space="preserve"> </w:t>
      </w:r>
    </w:p>
    <w:p w:rsidR="0093635F" w:rsidRPr="00DF7C9E" w:rsidRDefault="0001110D" w:rsidP="0093635F">
      <w:pPr>
        <w:spacing w:before="120" w:after="120"/>
        <w:rPr>
          <w:b/>
          <w:sz w:val="26"/>
          <w:szCs w:val="26"/>
        </w:rPr>
      </w:pPr>
      <w:r w:rsidRPr="00DF7C9E">
        <w:rPr>
          <w:b/>
          <w:sz w:val="26"/>
          <w:szCs w:val="26"/>
        </w:rPr>
        <w:tab/>
      </w:r>
      <w:r w:rsidR="00D57602" w:rsidRPr="00DF7C9E">
        <w:rPr>
          <w:b/>
          <w:sz w:val="26"/>
          <w:szCs w:val="26"/>
        </w:rPr>
        <w:t>1.1.</w:t>
      </w:r>
      <w:r w:rsidR="0093635F" w:rsidRPr="00DF7C9E">
        <w:rPr>
          <w:b/>
          <w:sz w:val="26"/>
          <w:szCs w:val="26"/>
        </w:rPr>
        <w:t xml:space="preserve"> Trình tự, cách thức, thời gian giải quyết </w:t>
      </w:r>
      <w:r w:rsidR="00D3029E" w:rsidRPr="00DF7C9E">
        <w:rPr>
          <w:b/>
          <w:sz w:val="26"/>
          <w:szCs w:val="26"/>
        </w:rPr>
        <w:t>TTHC</w:t>
      </w:r>
      <w:r w:rsidR="0093635F"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93635F" w:rsidRPr="00DF7C9E" w:rsidRDefault="0093635F" w:rsidP="00D57602">
            <w:pPr>
              <w:pStyle w:val="Vnbnnidung20"/>
              <w:shd w:val="clear" w:color="auto" w:fill="auto"/>
              <w:spacing w:before="0" w:after="0" w:line="240" w:lineRule="auto"/>
              <w:ind w:right="34"/>
              <w:rPr>
                <w:i/>
              </w:rPr>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00795220" w:rsidRPr="00DF7C9E">
              <w:rPr>
                <w:i/>
              </w:rPr>
              <w:t>Người nộp hồ sơ</w:t>
            </w:r>
            <w:r w:rsidR="00795220" w:rsidRPr="00DF7C9E">
              <w:rPr>
                <w:b/>
              </w:rPr>
              <w:t xml:space="preserve"> </w:t>
            </w:r>
            <w:r w:rsidRPr="00DF7C9E">
              <w:rPr>
                <w:i/>
              </w:rPr>
              <w:t xml:space="preserve">chuẩn bị hồ sơ đầy đủ theo quy định và </w:t>
            </w:r>
            <w:r w:rsidRPr="00DF7C9E">
              <w:rPr>
                <w:i/>
                <w:lang w:val="vi-VN"/>
              </w:rPr>
              <w:t xml:space="preserve">nộp hồ sơ </w:t>
            </w:r>
            <w:r w:rsidRPr="00DF7C9E">
              <w:rPr>
                <w:i/>
              </w:rPr>
              <w:t>qua các cách thức sau:</w:t>
            </w:r>
          </w:p>
          <w:p w:rsidR="0093635F" w:rsidRPr="00DF7C9E" w:rsidRDefault="0093635F" w:rsidP="00BC1E39">
            <w:pPr>
              <w:spacing w:before="120" w:after="120" w:line="234" w:lineRule="atLeast"/>
              <w:jc w:val="both"/>
              <w:textAlignment w:val="baseline"/>
              <w:rPr>
                <w:sz w:val="26"/>
                <w:szCs w:val="26"/>
              </w:rPr>
            </w:pPr>
          </w:p>
        </w:tc>
        <w:tc>
          <w:tcPr>
            <w:tcW w:w="7229" w:type="dxa"/>
            <w:tcBorders>
              <w:top w:val="single" w:sz="4" w:space="0" w:color="auto"/>
            </w:tcBorders>
          </w:tcPr>
          <w:p w:rsidR="0093635F" w:rsidRPr="00DF7C9E" w:rsidRDefault="0093635F"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93635F" w:rsidRPr="00DF7C9E" w:rsidRDefault="0093635F"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93635F" w:rsidRPr="00DF7C9E" w:rsidRDefault="0093635F"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93635F" w:rsidRPr="00DF7C9E" w:rsidRDefault="0093635F" w:rsidP="00BC1E39">
            <w:pPr>
              <w:jc w:val="center"/>
              <w:rPr>
                <w:i/>
                <w:sz w:val="26"/>
                <w:szCs w:val="26"/>
                <w:lang w:val="vi-VN"/>
              </w:rPr>
            </w:pPr>
          </w:p>
        </w:tc>
      </w:tr>
      <w:tr w:rsidR="00DF7C9E" w:rsidRPr="00DF7C9E" w:rsidTr="00BC1E39">
        <w:trPr>
          <w:trHeight w:val="70"/>
        </w:trPr>
        <w:tc>
          <w:tcPr>
            <w:tcW w:w="851" w:type="dxa"/>
            <w:vMerge/>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93635F" w:rsidRPr="00DF7C9E" w:rsidRDefault="0093635F"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93635F" w:rsidRPr="00DF7C9E" w:rsidRDefault="0093635F"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w:t>
            </w:r>
            <w:r w:rsidR="00163E84" w:rsidRPr="00DF7C9E">
              <w:rPr>
                <w:rFonts w:ascii="Times New Roman" w:hAnsi="Times New Roman"/>
                <w:sz w:val="26"/>
                <w:szCs w:val="26"/>
              </w:rPr>
              <w:t xml:space="preserve">3. </w:t>
            </w:r>
            <w:r w:rsidR="00163E84" w:rsidRPr="00DF7C9E">
              <w:rPr>
                <w:rFonts w:ascii="Times New Roman" w:hAnsi="Times New Roman"/>
                <w:sz w:val="26"/>
                <w:szCs w:val="26"/>
                <w:lang w:val="nl-NL"/>
              </w:rPr>
              <w:t xml:space="preserve">Hoặc nộp trực tuyến tại website trang quản lý thi: </w:t>
            </w:r>
            <w:r w:rsidR="00163E84" w:rsidRPr="00DF7C9E">
              <w:rPr>
                <w:rFonts w:ascii="Times New Roman" w:hAnsi="Times New Roman"/>
                <w:sz w:val="26"/>
                <w:szCs w:val="26"/>
              </w:rPr>
              <w:t>https://thisinh.thitotnghiepthpt.edu.vn</w:t>
            </w:r>
          </w:p>
        </w:tc>
        <w:tc>
          <w:tcPr>
            <w:tcW w:w="2835" w:type="dxa"/>
            <w:tcBorders>
              <w:top w:val="single" w:sz="4" w:space="0" w:color="auto"/>
            </w:tcBorders>
            <w:vAlign w:val="center"/>
          </w:tcPr>
          <w:p w:rsidR="0093635F"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93635F" w:rsidRPr="00DF7C9E" w:rsidRDefault="0093635F" w:rsidP="00BC1E39">
            <w:pPr>
              <w:jc w:val="center"/>
              <w:rPr>
                <w:i/>
                <w:sz w:val="26"/>
                <w:szCs w:val="26"/>
                <w:lang w:val="vi-VN"/>
              </w:rPr>
            </w:pPr>
          </w:p>
        </w:tc>
      </w:tr>
      <w:tr w:rsidR="00DF7C9E" w:rsidRPr="00DF7C9E" w:rsidTr="00A13815">
        <w:trPr>
          <w:trHeight w:val="576"/>
        </w:trPr>
        <w:tc>
          <w:tcPr>
            <w:tcW w:w="851" w:type="dxa"/>
            <w:vMerge w:val="restart"/>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93635F" w:rsidRPr="00DF7C9E" w:rsidRDefault="0093635F"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93635F" w:rsidRPr="00DF7C9E" w:rsidRDefault="0093635F"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93635F" w:rsidRPr="00DF7C9E" w:rsidRDefault="0093635F"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93635F" w:rsidRPr="00DF7C9E" w:rsidRDefault="0093635F"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93635F" w:rsidRPr="00DF7C9E" w:rsidRDefault="0093635F" w:rsidP="00BC1E39">
            <w:pPr>
              <w:spacing w:before="120" w:after="120"/>
              <w:ind w:firstLine="200"/>
              <w:jc w:val="both"/>
              <w:rPr>
                <w:sz w:val="26"/>
                <w:szCs w:val="26"/>
              </w:rPr>
            </w:pPr>
            <w:r w:rsidRPr="00DF7C9E">
              <w:rPr>
                <w:sz w:val="26"/>
                <w:szCs w:val="26"/>
              </w:rPr>
              <w:t xml:space="preserve">c) Trường hợp hồ sơ đầy đủ, chính xác theo quy định, cán bộ, công chức, viên chức tiếp nhận hồ sơ và lập Giấy tiếp nhận hồ sơ và hẹn </w:t>
            </w:r>
            <w:r w:rsidRPr="00DF7C9E">
              <w:rPr>
                <w:sz w:val="26"/>
                <w:szCs w:val="26"/>
              </w:rPr>
              <w:lastRenderedPageBreak/>
              <w:t>ngày trả kết quả; đồng thời, chuyển cho cơ quan có thẩm quyền để giải quyết theo quy trình.</w:t>
            </w:r>
          </w:p>
        </w:tc>
        <w:tc>
          <w:tcPr>
            <w:tcW w:w="2835" w:type="dxa"/>
            <w:vAlign w:val="center"/>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lastRenderedPageBreak/>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93635F" w:rsidRPr="00DF7C9E" w:rsidRDefault="0093635F" w:rsidP="00BC1E39">
            <w:pPr>
              <w:jc w:val="center"/>
              <w:rPr>
                <w:i/>
                <w:sz w:val="26"/>
                <w:szCs w:val="26"/>
                <w:lang w:val="vi-VN"/>
              </w:rPr>
            </w:pPr>
          </w:p>
        </w:tc>
      </w:tr>
      <w:tr w:rsidR="00DF7C9E" w:rsidRPr="00DF7C9E" w:rsidTr="00BC1E39">
        <w:tc>
          <w:tcPr>
            <w:tcW w:w="851" w:type="dxa"/>
            <w:vMerge/>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93635F" w:rsidRPr="00DF7C9E" w:rsidRDefault="0093635F"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93635F" w:rsidRPr="00DF7C9E" w:rsidRDefault="0093635F"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2. Đố</w:t>
            </w:r>
            <w:r w:rsidR="00084D02" w:rsidRPr="00DF7C9E">
              <w:rPr>
                <w:rFonts w:ascii="Times New Roman" w:hAnsi="Times New Roman"/>
                <w:sz w:val="26"/>
                <w:szCs w:val="26"/>
              </w:rPr>
              <w:t>i với hồ sơ được nộp trực tuyến</w:t>
            </w:r>
            <w:r w:rsidRPr="00DF7C9E">
              <w:rPr>
                <w:rFonts w:ascii="Times New Roman" w:hAnsi="Times New Roman"/>
                <w:sz w:val="26"/>
                <w:szCs w:val="26"/>
              </w:rPr>
              <w:t xml:space="preserve">,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phải xem xét, kiểm tra tính chính xác, đầy đủ của hồ sơ. </w:t>
            </w:r>
          </w:p>
          <w:p w:rsidR="0093635F" w:rsidRPr="00DF7C9E" w:rsidRDefault="0093635F"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w:t>
            </w:r>
            <w:r w:rsidR="00CA464A" w:rsidRPr="00DF7C9E">
              <w:rPr>
                <w:rFonts w:ascii="Times New Roman" w:hAnsi="Times New Roman"/>
                <w:sz w:val="26"/>
                <w:szCs w:val="26"/>
              </w:rPr>
              <w:t>dân của Cổng Dịch vụ công</w:t>
            </w:r>
            <w:r w:rsidRPr="00DF7C9E">
              <w:rPr>
                <w:rFonts w:ascii="Times New Roman" w:hAnsi="Times New Roman"/>
                <w:sz w:val="26"/>
                <w:szCs w:val="26"/>
              </w:rPr>
              <w:t>;</w:t>
            </w:r>
          </w:p>
          <w:p w:rsidR="0093635F" w:rsidRPr="00DF7C9E" w:rsidRDefault="0093635F"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93635F"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t>Không quá 08 giờ làm việc kể từ khi Hệ thống tiếp nhận</w:t>
            </w:r>
          </w:p>
        </w:tc>
        <w:tc>
          <w:tcPr>
            <w:tcW w:w="1134" w:type="dxa"/>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3</w:t>
            </w:r>
          </w:p>
        </w:tc>
        <w:tc>
          <w:tcPr>
            <w:tcW w:w="2552" w:type="dxa"/>
            <w:vMerge w:val="restart"/>
            <w:vAlign w:val="center"/>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93635F" w:rsidRPr="00DF7C9E" w:rsidRDefault="0093635F"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93635F" w:rsidRPr="00DF7C9E" w:rsidRDefault="00160D50" w:rsidP="00160D50">
            <w:pPr>
              <w:widowControl w:val="0"/>
              <w:tabs>
                <w:tab w:val="left" w:pos="1140"/>
              </w:tabs>
              <w:spacing w:line="320" w:lineRule="exact"/>
              <w:jc w:val="center"/>
              <w:rPr>
                <w:b/>
                <w:sz w:val="26"/>
                <w:szCs w:val="26"/>
              </w:rPr>
            </w:pPr>
            <w:r w:rsidRPr="00DF7C9E">
              <w:rPr>
                <w:b/>
                <w:sz w:val="26"/>
                <w:szCs w:val="26"/>
              </w:rPr>
              <w:t>07</w:t>
            </w:r>
            <w:r w:rsidR="0093635F" w:rsidRPr="00DF7C9E">
              <w:rPr>
                <w:b/>
                <w:sz w:val="26"/>
                <w:szCs w:val="26"/>
              </w:rPr>
              <w:t xml:space="preserve"> ngày</w:t>
            </w:r>
            <w:r w:rsidR="0093635F" w:rsidRPr="00DF7C9E">
              <w:rPr>
                <w:sz w:val="26"/>
                <w:szCs w:val="26"/>
              </w:rPr>
              <w:t>, trong đó</w:t>
            </w:r>
          </w:p>
        </w:tc>
        <w:tc>
          <w:tcPr>
            <w:tcW w:w="1134" w:type="dxa"/>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93635F" w:rsidRPr="00DF7C9E" w:rsidRDefault="0093635F"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93635F" w:rsidRPr="00DF7C9E" w:rsidRDefault="0093635F"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93635F" w:rsidRPr="00DF7C9E" w:rsidRDefault="000B0E64" w:rsidP="000B0E64">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06</w:t>
            </w:r>
            <w:r w:rsidR="0093635F" w:rsidRPr="00DF7C9E">
              <w:rPr>
                <w:rFonts w:ascii="Times New Roman" w:hAnsi="Times New Roman"/>
                <w:b/>
                <w:sz w:val="26"/>
                <w:szCs w:val="26"/>
              </w:rPr>
              <w:t xml:space="preserve"> ngày</w:t>
            </w:r>
          </w:p>
        </w:tc>
        <w:tc>
          <w:tcPr>
            <w:tcW w:w="1134" w:type="dxa"/>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Cs/>
                <w:i/>
                <w:sz w:val="26"/>
                <w:szCs w:val="26"/>
              </w:rPr>
            </w:pPr>
          </w:p>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93635F" w:rsidRPr="00DF7C9E" w:rsidRDefault="0093635F"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93635F" w:rsidRPr="00DF7C9E" w:rsidRDefault="0093635F"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lastRenderedPageBreak/>
              <w:t>+ Lãnh đạo phòng/bộ phận</w:t>
            </w:r>
          </w:p>
          <w:p w:rsidR="0093635F" w:rsidRPr="00DF7C9E" w:rsidRDefault="0093635F"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93635F" w:rsidRPr="00DF7C9E" w:rsidRDefault="0093635F"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93635F" w:rsidRPr="00DF7C9E" w:rsidRDefault="000B0E64"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lastRenderedPageBreak/>
              <w:t>04</w:t>
            </w:r>
            <w:r w:rsidR="0093635F" w:rsidRPr="00DF7C9E">
              <w:rPr>
                <w:rFonts w:ascii="Times New Roman" w:hAnsi="Times New Roman"/>
                <w:bCs/>
                <w:i/>
                <w:sz w:val="26"/>
                <w:szCs w:val="26"/>
              </w:rPr>
              <w:t xml:space="preserve"> ngày làm việc </w:t>
            </w:r>
          </w:p>
          <w:p w:rsidR="0093635F" w:rsidRPr="00DF7C9E" w:rsidRDefault="0093635F"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lastRenderedPageBreak/>
              <w:t xml:space="preserve">01 ngày làm việc </w:t>
            </w:r>
          </w:p>
          <w:p w:rsidR="0093635F" w:rsidRPr="00DF7C9E" w:rsidRDefault="0093635F"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93635F" w:rsidRPr="00DF7C9E" w:rsidRDefault="0093635F"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93635F" w:rsidRPr="00DF7C9E" w:rsidRDefault="0093635F"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93635F" w:rsidRPr="00DF7C9E" w:rsidRDefault="0093635F"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93635F" w:rsidRPr="00DF7C9E" w:rsidRDefault="0093635F"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4</w:t>
            </w:r>
          </w:p>
        </w:tc>
        <w:tc>
          <w:tcPr>
            <w:tcW w:w="2552" w:type="dxa"/>
            <w:vAlign w:val="center"/>
          </w:tcPr>
          <w:p w:rsidR="0093635F" w:rsidRPr="00DF7C9E" w:rsidRDefault="0093635F"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93635F" w:rsidRPr="00DF7C9E" w:rsidRDefault="0093635F"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93635F" w:rsidRPr="00DF7C9E" w:rsidRDefault="0093635F"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93635F" w:rsidRPr="00DF7C9E" w:rsidRDefault="0093635F"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93635F"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93635F" w:rsidRPr="00DF7C9E" w:rsidRDefault="0093635F"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 xml:space="preserve">trường hợp đăng </w:t>
            </w:r>
            <w:r w:rsidR="000D5BE9" w:rsidRPr="00DF7C9E">
              <w:rPr>
                <w:rStyle w:val="fontstyle21"/>
                <w:rFonts w:ascii="Times New Roman" w:hAnsi="Times New Roman"/>
                <w:color w:val="auto"/>
                <w:sz w:val="26"/>
                <w:szCs w:val="26"/>
              </w:rPr>
              <w:lastRenderedPageBreak/>
              <w:t>ký nhận kết quả trực tuyến thì thông qua Cổng Dịch vụ công trực tuyến (nếu có).</w:t>
            </w:r>
          </w:p>
          <w:p w:rsidR="0093635F" w:rsidRPr="00DF7C9E" w:rsidRDefault="0093635F"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93635F" w:rsidRPr="00DF7C9E" w:rsidRDefault="0093635F"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lastRenderedPageBreak/>
              <w:t>0,5 ngày làm việc</w:t>
            </w:r>
          </w:p>
        </w:tc>
        <w:tc>
          <w:tcPr>
            <w:tcW w:w="1134" w:type="dxa"/>
          </w:tcPr>
          <w:p w:rsidR="0093635F" w:rsidRPr="00DF7C9E" w:rsidRDefault="0093635F"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93635F" w:rsidRPr="00DF7C9E" w:rsidRDefault="008F25DE" w:rsidP="0093635F">
      <w:pPr>
        <w:pStyle w:val="NormalWeb"/>
        <w:shd w:val="clear" w:color="auto" w:fill="FFFFFF"/>
        <w:spacing w:before="120" w:beforeAutospacing="0" w:after="12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1.2</w:t>
      </w:r>
      <w:r w:rsidR="0093635F" w:rsidRPr="00DF7C9E">
        <w:rPr>
          <w:rFonts w:ascii="Times New Roman" w:hAnsi="Times New Roman"/>
          <w:b/>
          <w:bCs/>
          <w:sz w:val="26"/>
          <w:szCs w:val="26"/>
        </w:rPr>
        <w:t xml:space="preserve">. Thành phần, số lượng hồ sơ </w:t>
      </w:r>
    </w:p>
    <w:p w:rsidR="0093635F" w:rsidRPr="00DF7C9E" w:rsidRDefault="008F25DE" w:rsidP="0093635F">
      <w:pPr>
        <w:pStyle w:val="NormalWeb"/>
        <w:shd w:val="clear" w:color="auto" w:fill="FFFFFF"/>
        <w:spacing w:before="120" w:beforeAutospacing="0" w:after="120" w:afterAutospacing="0"/>
        <w:ind w:firstLine="720"/>
        <w:jc w:val="both"/>
        <w:rPr>
          <w:rFonts w:ascii="Times New Roman" w:hAnsi="Times New Roman"/>
          <w:b/>
          <w:sz w:val="26"/>
          <w:szCs w:val="26"/>
        </w:rPr>
      </w:pPr>
      <w:r w:rsidRPr="00DF7C9E">
        <w:rPr>
          <w:rFonts w:ascii="Times New Roman" w:hAnsi="Times New Roman"/>
          <w:b/>
          <w:sz w:val="26"/>
          <w:szCs w:val="26"/>
        </w:rPr>
        <w:t>a)</w:t>
      </w:r>
      <w:r w:rsidR="0093635F" w:rsidRPr="00DF7C9E">
        <w:rPr>
          <w:rFonts w:ascii="Times New Roman" w:hAnsi="Times New Roman"/>
          <w:b/>
          <w:sz w:val="26"/>
          <w:szCs w:val="26"/>
        </w:rPr>
        <w:t xml:space="preserve"> Thành phần hồ sơ:</w:t>
      </w:r>
    </w:p>
    <w:p w:rsidR="00827336" w:rsidRPr="00DF7C9E" w:rsidRDefault="008F25DE" w:rsidP="00827336">
      <w:pPr>
        <w:pStyle w:val="NormalWeb"/>
        <w:shd w:val="clear" w:color="auto" w:fill="FFFFFF"/>
        <w:spacing w:before="0" w:beforeAutospacing="0" w:after="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827336" w:rsidRPr="00DF7C9E">
        <w:rPr>
          <w:rFonts w:ascii="Times New Roman" w:hAnsi="Times New Roman"/>
          <w:sz w:val="26"/>
          <w:szCs w:val="26"/>
        </w:rPr>
        <w:t xml:space="preserve"> Phiếu đăng ký xét công nhận tốt nghiệp trung học phổ thông (theo mẫu tại Phụ lục III ban hành kèm theo Thông tư số </w:t>
      </w:r>
      <w:hyperlink r:id="rId40" w:tgtFrame="_blank" w:tooltip="Thông tư 24/2024/TT-BGDĐT" w:history="1">
        <w:r w:rsidR="00827336" w:rsidRPr="00DF7C9E">
          <w:rPr>
            <w:rStyle w:val="Hyperlink"/>
            <w:rFonts w:ascii="Times New Roman" w:hAnsi="Times New Roman"/>
            <w:color w:val="auto"/>
            <w:sz w:val="26"/>
            <w:szCs w:val="26"/>
          </w:rPr>
          <w:t>24/2024/TT-BGDĐT</w:t>
        </w:r>
      </w:hyperlink>
      <w:r w:rsidR="00827336" w:rsidRPr="00DF7C9E">
        <w:rPr>
          <w:rFonts w:ascii="Times New Roman" w:hAnsi="Times New Roman"/>
          <w:sz w:val="26"/>
          <w:szCs w:val="26"/>
        </w:rPr>
        <w:t> ngày 24/12/2024 của Bộ trưởng Bộ Giáo dục và Đào tạo ban hành Quy chế thi tốt nghiệp trung học phổ thông).</w:t>
      </w:r>
    </w:p>
    <w:p w:rsidR="00827336" w:rsidRPr="00DF7C9E" w:rsidRDefault="008F25DE" w:rsidP="00827336">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827336" w:rsidRPr="00DF7C9E">
        <w:rPr>
          <w:rFonts w:ascii="Times New Roman" w:hAnsi="Times New Roman"/>
          <w:sz w:val="26"/>
          <w:szCs w:val="26"/>
        </w:rPr>
        <w:t xml:space="preserve"> Các loại giấy tờ để miễn thi các môn thi trong xét công nhận tốt nghiệp (nếu có):</w:t>
      </w:r>
    </w:p>
    <w:p w:rsidR="00827336" w:rsidRPr="00DF7C9E" w:rsidRDefault="008F25DE" w:rsidP="00827336">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827336" w:rsidRPr="00DF7C9E">
        <w:rPr>
          <w:rFonts w:ascii="Times New Roman" w:hAnsi="Times New Roman"/>
          <w:sz w:val="26"/>
          <w:szCs w:val="26"/>
        </w:rPr>
        <w:t xml:space="preserve"> Giấy tờ xác nhận được triệu tập tham gia kỳ thi chọn đội tuyển quốc gia dự thi Olympic quốc tế hoặc Olympic khu vực các môn văn hóa; hoặc, người trong đội tuyển tham gia các cuộc thi Olympic quốc tế hoặc Olympic khu vực về khoa học kỹ thuật, văn hóa - văn nghệ đáp ứng các điều kiện miễn thi tất cả các môn thi trong kỳ thi tốt nghiệp trung học phổ thông quy định tại điểm a, điểm b khoản 1 Điều 39 Quy chế thi tốt nghiệp trung học phổ thông;</w:t>
      </w:r>
    </w:p>
    <w:p w:rsidR="00827336" w:rsidRPr="00DF7C9E" w:rsidRDefault="008F25DE" w:rsidP="00827336">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827336" w:rsidRPr="00DF7C9E">
        <w:rPr>
          <w:rFonts w:ascii="Times New Roman" w:hAnsi="Times New Roman"/>
          <w:sz w:val="26"/>
          <w:szCs w:val="26"/>
        </w:rPr>
        <w:t xml:space="preserve"> Giấy xác nhận khuyết tật do cơ quan có thẩm quyền cấp; hoặc Giấy xác nhận bị nhiễm chất độc hóa học và bị suy giảm khả năng lao động từ 61% trở lên do cơ quan có thẩm quyền cấp đáp ứng điều kiện miễn thi tất cả các môn thi trong kỳ thi tốt nghiệp trung học phổ thông quy định tại điểm c khoản 1 Điều 39 Quy chế thi tốt nghiệp trung học phổ thông;</w:t>
      </w:r>
    </w:p>
    <w:p w:rsidR="00827336" w:rsidRPr="00DF7C9E" w:rsidRDefault="008F25DE" w:rsidP="00827336">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827336" w:rsidRPr="00DF7C9E">
        <w:rPr>
          <w:rFonts w:ascii="Times New Roman" w:hAnsi="Times New Roman"/>
          <w:sz w:val="26"/>
          <w:szCs w:val="26"/>
        </w:rPr>
        <w:t xml:space="preserve"> Giấy tờ, chứng chỉ ngoại ngữ để chứng minh được miễn thi môn ngoại ngữ trong xét công nhận tốt nghiệp đáp ứng các điều kiện quy định tại khoản 2 Điều 39 Quy chế thi tốt nghiệp trung học phổ thông;</w:t>
      </w:r>
    </w:p>
    <w:p w:rsidR="00827336" w:rsidRPr="00DF7C9E" w:rsidRDefault="008F25DE" w:rsidP="00827336">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827336" w:rsidRPr="00DF7C9E">
        <w:rPr>
          <w:rFonts w:ascii="Times New Roman" w:hAnsi="Times New Roman"/>
          <w:sz w:val="26"/>
          <w:szCs w:val="26"/>
        </w:rPr>
        <w:t xml:space="preserve"> Giấy tờ minh chứng được miễn thi môn Ngữ văn trong xét công nhận tốt nghiệp trung học phổ thông đáp ứng điều kiện quy định tại khoản 3 Điều 39 Quy chế thi tốt nghiệp trung học phổ thông.</w:t>
      </w:r>
    </w:p>
    <w:p w:rsidR="00827336" w:rsidRPr="00DF7C9E" w:rsidRDefault="008F25DE" w:rsidP="00827336">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827336" w:rsidRPr="00DF7C9E">
        <w:rPr>
          <w:rFonts w:ascii="Times New Roman" w:hAnsi="Times New Roman"/>
          <w:sz w:val="26"/>
          <w:szCs w:val="26"/>
        </w:rPr>
        <w:t xml:space="preserve"> Hồ sơ, giấy tờ chứng minh thuộc đối tượng được cộng điểm ưu tiên, điểm khuyến khích (nếu có) theo quy định tại Điều 42, Điều 43 Quy chế thi tốt nghiệp trung học phổ thông.</w:t>
      </w:r>
    </w:p>
    <w:p w:rsidR="0093635F" w:rsidRPr="00DF7C9E" w:rsidRDefault="008F25DE" w:rsidP="00827336">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sz w:val="26"/>
          <w:szCs w:val="26"/>
        </w:rPr>
        <w:t>b)</w:t>
      </w:r>
      <w:r w:rsidR="0093635F" w:rsidRPr="00DF7C9E">
        <w:rPr>
          <w:rFonts w:ascii="Times New Roman" w:hAnsi="Times New Roman"/>
          <w:b/>
          <w:sz w:val="26"/>
          <w:szCs w:val="26"/>
        </w:rPr>
        <w:t xml:space="preserve"> Số lượng hồ sơ:</w:t>
      </w:r>
      <w:r w:rsidR="0093635F" w:rsidRPr="00DF7C9E">
        <w:rPr>
          <w:rFonts w:ascii="Times New Roman" w:hAnsi="Times New Roman"/>
          <w:sz w:val="26"/>
          <w:szCs w:val="26"/>
        </w:rPr>
        <w:t xml:space="preserve"> 01 bộ</w:t>
      </w:r>
    </w:p>
    <w:p w:rsidR="0093635F" w:rsidRPr="00DF7C9E" w:rsidRDefault="00A26E62" w:rsidP="0093635F">
      <w:pPr>
        <w:pStyle w:val="NormalWeb"/>
        <w:shd w:val="clear" w:color="auto" w:fill="FFFFFF"/>
        <w:spacing w:before="120" w:beforeAutospacing="0" w:after="120" w:afterAutospacing="0"/>
        <w:ind w:firstLine="720"/>
        <w:jc w:val="both"/>
        <w:rPr>
          <w:rFonts w:ascii="Times New Roman" w:hAnsi="Times New Roman"/>
          <w:bCs/>
          <w:sz w:val="26"/>
          <w:szCs w:val="26"/>
        </w:rPr>
      </w:pPr>
      <w:r w:rsidRPr="00DF7C9E">
        <w:rPr>
          <w:rFonts w:ascii="Times New Roman" w:hAnsi="Times New Roman"/>
          <w:b/>
          <w:bCs/>
          <w:sz w:val="26"/>
          <w:szCs w:val="26"/>
        </w:rPr>
        <w:t>1</w:t>
      </w:r>
      <w:r w:rsidR="0093635F" w:rsidRPr="00DF7C9E">
        <w:rPr>
          <w:rFonts w:ascii="Times New Roman" w:hAnsi="Times New Roman"/>
          <w:b/>
          <w:bCs/>
          <w:sz w:val="26"/>
          <w:szCs w:val="26"/>
        </w:rPr>
        <w:t>.</w:t>
      </w:r>
      <w:r w:rsidRPr="00DF7C9E">
        <w:rPr>
          <w:rFonts w:ascii="Times New Roman" w:hAnsi="Times New Roman"/>
          <w:b/>
          <w:bCs/>
          <w:sz w:val="26"/>
          <w:szCs w:val="26"/>
        </w:rPr>
        <w:t>3.</w:t>
      </w:r>
      <w:r w:rsidR="0093635F"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93635F" w:rsidRPr="00DF7C9E">
        <w:rPr>
          <w:rFonts w:ascii="Times New Roman" w:hAnsi="Times New Roman"/>
          <w:b/>
          <w:bCs/>
          <w:sz w:val="26"/>
          <w:szCs w:val="26"/>
        </w:rPr>
        <w:t xml:space="preserve">: </w:t>
      </w:r>
    </w:p>
    <w:p w:rsidR="006B35FB" w:rsidRPr="00DF7C9E" w:rsidRDefault="006B35FB" w:rsidP="006B35FB">
      <w:pPr>
        <w:shd w:val="clear" w:color="auto" w:fill="FFFFFF"/>
        <w:spacing w:before="120" w:after="120" w:line="234" w:lineRule="atLeast"/>
        <w:ind w:firstLine="709"/>
        <w:jc w:val="both"/>
        <w:rPr>
          <w:sz w:val="26"/>
          <w:szCs w:val="26"/>
        </w:rPr>
      </w:pPr>
      <w:r w:rsidRPr="00DF7C9E">
        <w:rPr>
          <w:sz w:val="26"/>
          <w:szCs w:val="26"/>
        </w:rPr>
        <w:lastRenderedPageBreak/>
        <w:t>Người học thuộc các đối tượng quy định tại điểm a, b khoản 1 Điều 19 Quy chế thi tốt nghiệp trung học phổ thông đăng ký dự thi tốt nghiệp trung học phổ thông và đăng ký xét công nhận tốt nghiệp trung học phổ thông, gồm:</w:t>
      </w:r>
    </w:p>
    <w:p w:rsidR="006B35FB" w:rsidRPr="00DF7C9E" w:rsidRDefault="006B35FB" w:rsidP="006B35FB">
      <w:pPr>
        <w:shd w:val="clear" w:color="auto" w:fill="FFFFFF"/>
        <w:spacing w:before="120" w:after="120" w:line="234" w:lineRule="atLeast"/>
        <w:ind w:firstLine="709"/>
        <w:jc w:val="both"/>
        <w:rPr>
          <w:sz w:val="26"/>
          <w:szCs w:val="26"/>
        </w:rPr>
      </w:pPr>
      <w:r w:rsidRPr="00DF7C9E">
        <w:rPr>
          <w:sz w:val="26"/>
          <w:szCs w:val="26"/>
        </w:rPr>
        <w:t>- Người đã hoàn thành Chương trình giáo dục phổ thông/giáo dục thường xuyên trong năm tổ chức kỳ thi.</w:t>
      </w:r>
    </w:p>
    <w:p w:rsidR="006B35FB" w:rsidRPr="00DF7C9E" w:rsidRDefault="006B35FB" w:rsidP="006B35FB">
      <w:pPr>
        <w:shd w:val="clear" w:color="auto" w:fill="FFFFFF"/>
        <w:spacing w:before="120" w:after="120" w:line="234" w:lineRule="atLeast"/>
        <w:ind w:firstLine="709"/>
        <w:jc w:val="both"/>
        <w:rPr>
          <w:rStyle w:val="Bodytext2"/>
          <w:sz w:val="26"/>
        </w:rPr>
      </w:pPr>
      <w:r w:rsidRPr="00DF7C9E">
        <w:rPr>
          <w:sz w:val="26"/>
          <w:szCs w:val="26"/>
        </w:rPr>
        <w:t>- Người đã hoàn thành Chương trình giáo dục phổ thông/giáo dục thường xuyên nhưng chưa tốt nghiệp trung học phổ thông ở những năm trước.</w:t>
      </w:r>
    </w:p>
    <w:p w:rsidR="0093635F" w:rsidRPr="00DF7C9E" w:rsidRDefault="00391627" w:rsidP="0093635F">
      <w:pPr>
        <w:spacing w:line="317" w:lineRule="exact"/>
        <w:ind w:firstLine="720"/>
        <w:rPr>
          <w:sz w:val="26"/>
          <w:szCs w:val="26"/>
        </w:rPr>
      </w:pPr>
      <w:r w:rsidRPr="00DF7C9E">
        <w:rPr>
          <w:b/>
          <w:bCs/>
          <w:sz w:val="26"/>
          <w:szCs w:val="26"/>
        </w:rPr>
        <w:t>1</w:t>
      </w:r>
      <w:r w:rsidR="0093635F" w:rsidRPr="00DF7C9E">
        <w:rPr>
          <w:b/>
          <w:bCs/>
          <w:sz w:val="26"/>
          <w:szCs w:val="26"/>
        </w:rPr>
        <w:t>.</w:t>
      </w:r>
      <w:r w:rsidRPr="00DF7C9E">
        <w:rPr>
          <w:b/>
          <w:bCs/>
          <w:sz w:val="26"/>
          <w:szCs w:val="26"/>
        </w:rPr>
        <w:t>4.</w:t>
      </w:r>
      <w:r w:rsidR="0093635F" w:rsidRPr="00DF7C9E">
        <w:rPr>
          <w:b/>
          <w:bCs/>
          <w:sz w:val="26"/>
          <w:szCs w:val="26"/>
        </w:rPr>
        <w:t xml:space="preserve"> Cơ quan giải quyết </w:t>
      </w:r>
      <w:r w:rsidR="00D3029E" w:rsidRPr="00DF7C9E">
        <w:rPr>
          <w:b/>
          <w:bCs/>
          <w:sz w:val="26"/>
          <w:szCs w:val="26"/>
        </w:rPr>
        <w:t>TTHC</w:t>
      </w:r>
      <w:r w:rsidR="0093635F" w:rsidRPr="00DF7C9E">
        <w:rPr>
          <w:sz w:val="26"/>
          <w:szCs w:val="26"/>
        </w:rPr>
        <w:t xml:space="preserve">: </w:t>
      </w:r>
      <w:r w:rsidR="00374478" w:rsidRPr="00DF7C9E">
        <w:rPr>
          <w:sz w:val="26"/>
          <w:szCs w:val="26"/>
          <w:shd w:val="clear" w:color="auto" w:fill="FFFFFF"/>
        </w:rPr>
        <w:t>Sở Giáo dục và Đào tạo.</w:t>
      </w:r>
      <w:r w:rsidR="00374478" w:rsidRPr="00DF7C9E">
        <w:rPr>
          <w:sz w:val="26"/>
          <w:szCs w:val="26"/>
        </w:rPr>
        <w:t xml:space="preserve"> </w:t>
      </w:r>
    </w:p>
    <w:p w:rsidR="0093635F" w:rsidRPr="00DF7C9E" w:rsidRDefault="00391627" w:rsidP="0093635F">
      <w:pPr>
        <w:spacing w:line="442" w:lineRule="exact"/>
        <w:ind w:firstLine="720"/>
        <w:rPr>
          <w:b/>
          <w:bCs/>
          <w:sz w:val="26"/>
          <w:szCs w:val="26"/>
        </w:rPr>
      </w:pPr>
      <w:r w:rsidRPr="00DF7C9E">
        <w:rPr>
          <w:b/>
          <w:bCs/>
          <w:sz w:val="26"/>
          <w:szCs w:val="26"/>
        </w:rPr>
        <w:t>1</w:t>
      </w:r>
      <w:r w:rsidR="0093635F" w:rsidRPr="00DF7C9E">
        <w:rPr>
          <w:b/>
          <w:bCs/>
          <w:sz w:val="26"/>
          <w:szCs w:val="26"/>
        </w:rPr>
        <w:t>.</w:t>
      </w:r>
      <w:r w:rsidRPr="00DF7C9E">
        <w:rPr>
          <w:b/>
          <w:bCs/>
          <w:sz w:val="26"/>
          <w:szCs w:val="26"/>
        </w:rPr>
        <w:t>5.</w:t>
      </w:r>
      <w:r w:rsidR="0093635F" w:rsidRPr="00DF7C9E">
        <w:rPr>
          <w:b/>
          <w:bCs/>
          <w:sz w:val="26"/>
          <w:szCs w:val="26"/>
        </w:rPr>
        <w:t xml:space="preserve"> Kết quả thực hiện </w:t>
      </w:r>
      <w:r w:rsidR="00D3029E" w:rsidRPr="00DF7C9E">
        <w:rPr>
          <w:b/>
          <w:bCs/>
          <w:sz w:val="26"/>
          <w:szCs w:val="26"/>
        </w:rPr>
        <w:t>TTHC</w:t>
      </w:r>
      <w:r w:rsidR="0093635F" w:rsidRPr="00DF7C9E">
        <w:rPr>
          <w:b/>
          <w:bCs/>
          <w:sz w:val="26"/>
          <w:szCs w:val="26"/>
        </w:rPr>
        <w:t>:</w:t>
      </w:r>
    </w:p>
    <w:p w:rsidR="00BB3EB9" w:rsidRPr="00DF7C9E" w:rsidRDefault="00BB3EB9" w:rsidP="00BB3EB9">
      <w:pPr>
        <w:shd w:val="clear" w:color="auto" w:fill="FFFFFF"/>
        <w:spacing w:before="120" w:after="120" w:line="234" w:lineRule="atLeast"/>
        <w:ind w:firstLine="709"/>
        <w:rPr>
          <w:sz w:val="26"/>
          <w:szCs w:val="26"/>
        </w:rPr>
      </w:pPr>
      <w:r w:rsidRPr="00DF7C9E">
        <w:rPr>
          <w:sz w:val="26"/>
          <w:szCs w:val="26"/>
        </w:rPr>
        <w:t>a) Đối với thí sinh được công nhận tốt nghiệp trung học phổ thông:</w:t>
      </w:r>
    </w:p>
    <w:p w:rsidR="00BB3EB9" w:rsidRPr="00DF7C9E" w:rsidRDefault="00BB3EB9" w:rsidP="00BB3EB9">
      <w:pPr>
        <w:shd w:val="clear" w:color="auto" w:fill="FFFFFF"/>
        <w:spacing w:before="120" w:after="120" w:line="234" w:lineRule="atLeast"/>
        <w:ind w:firstLine="709"/>
        <w:rPr>
          <w:sz w:val="26"/>
          <w:szCs w:val="26"/>
        </w:rPr>
      </w:pPr>
      <w:r w:rsidRPr="00DF7C9E">
        <w:rPr>
          <w:sz w:val="26"/>
          <w:szCs w:val="26"/>
        </w:rPr>
        <w:t>- Giấy chứng nhận tốt nghiệp trung học phổ thông tạm thời;</w:t>
      </w:r>
    </w:p>
    <w:p w:rsidR="00BB3EB9" w:rsidRPr="00DF7C9E" w:rsidRDefault="00BB3EB9" w:rsidP="00BB3EB9">
      <w:pPr>
        <w:shd w:val="clear" w:color="auto" w:fill="FFFFFF"/>
        <w:spacing w:before="120" w:after="120" w:line="234" w:lineRule="atLeast"/>
        <w:ind w:firstLine="709"/>
        <w:rPr>
          <w:sz w:val="26"/>
          <w:szCs w:val="26"/>
        </w:rPr>
      </w:pPr>
      <w:r w:rsidRPr="00DF7C9E">
        <w:rPr>
          <w:sz w:val="26"/>
          <w:szCs w:val="26"/>
        </w:rPr>
        <w:t>- Bằng tốt nghiệp trung học phổ thông.</w:t>
      </w:r>
    </w:p>
    <w:p w:rsidR="00BB3EB9" w:rsidRPr="00DF7C9E" w:rsidRDefault="00BB3EB9" w:rsidP="00BB3EB9">
      <w:pPr>
        <w:shd w:val="clear" w:color="auto" w:fill="FFFFFF"/>
        <w:spacing w:before="120" w:after="120" w:line="234" w:lineRule="atLeast"/>
        <w:ind w:firstLine="709"/>
        <w:rPr>
          <w:sz w:val="26"/>
          <w:szCs w:val="26"/>
        </w:rPr>
      </w:pPr>
      <w:r w:rsidRPr="00DF7C9E">
        <w:rPr>
          <w:sz w:val="26"/>
          <w:szCs w:val="26"/>
        </w:rPr>
        <w:t>b) Đối với người không đạt yêu cầu để được công nhận tốt nghiệp trung học phổ thông:</w:t>
      </w:r>
    </w:p>
    <w:p w:rsidR="00BB3EB9" w:rsidRPr="00DF7C9E" w:rsidRDefault="00BB3EB9" w:rsidP="00BB3EB9">
      <w:pPr>
        <w:shd w:val="clear" w:color="auto" w:fill="FFFFFF"/>
        <w:spacing w:before="120" w:after="120" w:line="234" w:lineRule="atLeast"/>
        <w:ind w:firstLine="709"/>
        <w:rPr>
          <w:sz w:val="26"/>
          <w:szCs w:val="26"/>
        </w:rPr>
      </w:pPr>
      <w:r w:rsidRPr="00DF7C9E">
        <w:rPr>
          <w:sz w:val="26"/>
          <w:szCs w:val="26"/>
        </w:rPr>
        <w:t>Giấy chứng nhận hoàn thành chương trình giáo dục phổ thông.</w:t>
      </w:r>
    </w:p>
    <w:p w:rsidR="0093635F" w:rsidRPr="00DF7C9E" w:rsidRDefault="00F1388E" w:rsidP="0093635F">
      <w:pPr>
        <w:pStyle w:val="Bodytext21"/>
        <w:shd w:val="clear" w:color="auto" w:fill="auto"/>
        <w:spacing w:before="120" w:after="120" w:line="240" w:lineRule="auto"/>
        <w:ind w:firstLine="740"/>
        <w:rPr>
          <w:b/>
          <w:bCs/>
          <w:color w:val="auto"/>
          <w:sz w:val="26"/>
          <w:szCs w:val="26"/>
          <w:lang w:val="en-US"/>
        </w:rPr>
      </w:pPr>
      <w:r w:rsidRPr="00DF7C9E">
        <w:rPr>
          <w:b/>
          <w:bCs/>
          <w:color w:val="auto"/>
          <w:sz w:val="26"/>
          <w:szCs w:val="26"/>
          <w:lang w:val="en-US"/>
        </w:rPr>
        <w:t>1</w:t>
      </w:r>
      <w:r w:rsidR="0093635F" w:rsidRPr="00DF7C9E">
        <w:rPr>
          <w:b/>
          <w:bCs/>
          <w:color w:val="auto"/>
          <w:sz w:val="26"/>
          <w:szCs w:val="26"/>
        </w:rPr>
        <w:t>.</w:t>
      </w:r>
      <w:r w:rsidRPr="00DF7C9E">
        <w:rPr>
          <w:b/>
          <w:bCs/>
          <w:color w:val="auto"/>
          <w:sz w:val="26"/>
          <w:szCs w:val="26"/>
          <w:lang w:val="en-US"/>
        </w:rPr>
        <w:t>6</w:t>
      </w:r>
      <w:r w:rsidR="00DD264B">
        <w:rPr>
          <w:b/>
          <w:bCs/>
          <w:color w:val="auto"/>
          <w:sz w:val="26"/>
          <w:szCs w:val="26"/>
          <w:lang w:val="en-US"/>
        </w:rPr>
        <w:t>.</w:t>
      </w:r>
      <w:r w:rsidR="0093635F" w:rsidRPr="00DF7C9E">
        <w:rPr>
          <w:b/>
          <w:bCs/>
          <w:color w:val="auto"/>
          <w:sz w:val="26"/>
          <w:szCs w:val="26"/>
        </w:rPr>
        <w:t xml:space="preserve"> Phí, lệ phí: </w:t>
      </w:r>
      <w:r w:rsidR="0093635F" w:rsidRPr="00DF7C9E">
        <w:rPr>
          <w:bCs/>
          <w:color w:val="auto"/>
          <w:sz w:val="26"/>
          <w:szCs w:val="26"/>
        </w:rPr>
        <w:t>Không</w:t>
      </w:r>
      <w:r w:rsidRPr="00DF7C9E">
        <w:rPr>
          <w:bCs/>
          <w:color w:val="auto"/>
          <w:sz w:val="26"/>
          <w:szCs w:val="26"/>
          <w:lang w:val="en-US"/>
        </w:rPr>
        <w:t>.</w:t>
      </w:r>
    </w:p>
    <w:p w:rsidR="0093635F" w:rsidRPr="00DF7C9E" w:rsidRDefault="00F1388E" w:rsidP="0093635F">
      <w:pPr>
        <w:pStyle w:val="NormalWeb"/>
        <w:shd w:val="clear" w:color="auto" w:fill="FFFFFF"/>
        <w:spacing w:before="120" w:beforeAutospacing="0" w:after="120" w:afterAutospacing="0"/>
        <w:ind w:firstLine="720"/>
        <w:jc w:val="both"/>
        <w:rPr>
          <w:rFonts w:ascii="Times New Roman" w:hAnsi="Times New Roman"/>
          <w:bCs/>
          <w:sz w:val="26"/>
          <w:szCs w:val="26"/>
        </w:rPr>
      </w:pPr>
      <w:r w:rsidRPr="00DF7C9E">
        <w:rPr>
          <w:rFonts w:ascii="Times New Roman" w:hAnsi="Times New Roman"/>
          <w:b/>
          <w:bCs/>
          <w:sz w:val="26"/>
          <w:szCs w:val="26"/>
        </w:rPr>
        <w:t>1</w:t>
      </w:r>
      <w:r w:rsidR="0093635F" w:rsidRPr="00DF7C9E">
        <w:rPr>
          <w:rFonts w:ascii="Times New Roman" w:hAnsi="Times New Roman"/>
          <w:b/>
          <w:bCs/>
          <w:sz w:val="26"/>
          <w:szCs w:val="26"/>
        </w:rPr>
        <w:t>.</w:t>
      </w:r>
      <w:r w:rsidRPr="00DF7C9E">
        <w:rPr>
          <w:rFonts w:ascii="Times New Roman" w:hAnsi="Times New Roman"/>
          <w:b/>
          <w:bCs/>
          <w:sz w:val="26"/>
          <w:szCs w:val="26"/>
        </w:rPr>
        <w:t>7</w:t>
      </w:r>
      <w:r w:rsidR="0093635F" w:rsidRPr="00DF7C9E">
        <w:rPr>
          <w:rFonts w:ascii="Times New Roman" w:hAnsi="Times New Roman"/>
          <w:b/>
          <w:bCs/>
          <w:sz w:val="26"/>
          <w:szCs w:val="26"/>
        </w:rPr>
        <w:t xml:space="preserve"> Tên mẫu đơn, mẫu tờ khai:</w:t>
      </w:r>
      <w:r w:rsidR="0093635F" w:rsidRPr="00DF7C9E">
        <w:rPr>
          <w:rFonts w:ascii="Times New Roman" w:hAnsi="Times New Roman"/>
          <w:bCs/>
          <w:sz w:val="26"/>
          <w:szCs w:val="26"/>
        </w:rPr>
        <w:t xml:space="preserve"> </w:t>
      </w:r>
    </w:p>
    <w:p w:rsidR="00D96FA7" w:rsidRPr="00DF7C9E" w:rsidRDefault="00D96FA7" w:rsidP="0093635F">
      <w:pPr>
        <w:pStyle w:val="NormalWeb"/>
        <w:shd w:val="clear" w:color="auto" w:fill="FFFFFF"/>
        <w:spacing w:before="120" w:beforeAutospacing="0" w:after="120" w:afterAutospacing="0"/>
        <w:ind w:firstLine="720"/>
        <w:jc w:val="both"/>
        <w:rPr>
          <w:rFonts w:ascii="Times New Roman" w:hAnsi="Times New Roman"/>
          <w:b/>
          <w:bCs/>
          <w:sz w:val="26"/>
          <w:szCs w:val="26"/>
        </w:rPr>
      </w:pPr>
      <w:r w:rsidRPr="00DF7C9E">
        <w:rPr>
          <w:rFonts w:ascii="Times New Roman" w:hAnsi="Times New Roman"/>
          <w:sz w:val="26"/>
          <w:szCs w:val="26"/>
          <w:shd w:val="clear" w:color="auto" w:fill="FFFFFF"/>
        </w:rPr>
        <w:t>Mẫu Phiếu đăng ký xét công nhận tốt nghiệp trung học phổ thông tại Phụ lục III ban hành kèm theo Thông tư số </w:t>
      </w:r>
      <w:hyperlink r:id="rId41" w:tgtFrame="_blank" w:tooltip="Thông tư 24/2024/TT-BGDĐT" w:history="1">
        <w:r w:rsidRPr="00DF7C9E">
          <w:rPr>
            <w:rStyle w:val="Hyperlink"/>
            <w:rFonts w:ascii="Times New Roman" w:hAnsi="Times New Roman"/>
            <w:color w:val="auto"/>
            <w:sz w:val="26"/>
            <w:szCs w:val="26"/>
            <w:shd w:val="clear" w:color="auto" w:fill="FFFFFF"/>
          </w:rPr>
          <w:t>24/2024/TT-BGDĐT</w:t>
        </w:r>
      </w:hyperlink>
      <w:r w:rsidRPr="00DF7C9E">
        <w:rPr>
          <w:rFonts w:ascii="Times New Roman" w:hAnsi="Times New Roman"/>
          <w:sz w:val="26"/>
          <w:szCs w:val="26"/>
          <w:shd w:val="clear" w:color="auto" w:fill="FFFFFF"/>
        </w:rPr>
        <w:t> ngày 24/12/2024 của Bộ trưởng Bộ Giáo dục và Đào tạo ban hành Quy chế thi tốt nghiệp trung học phổ thông.</w:t>
      </w:r>
    </w:p>
    <w:p w:rsidR="0093635F" w:rsidRPr="00DF7C9E" w:rsidRDefault="0093635F" w:rsidP="0093635F">
      <w:pPr>
        <w:pStyle w:val="Bodytext21"/>
        <w:shd w:val="clear" w:color="auto" w:fill="auto"/>
        <w:spacing w:before="120" w:after="120" w:line="240" w:lineRule="auto"/>
        <w:ind w:firstLine="0"/>
        <w:rPr>
          <w:color w:val="auto"/>
          <w:sz w:val="26"/>
          <w:szCs w:val="26"/>
        </w:rPr>
      </w:pPr>
      <w:r w:rsidRPr="00DF7C9E">
        <w:rPr>
          <w:rStyle w:val="Bodytext2"/>
          <w:color w:val="auto"/>
          <w:sz w:val="26"/>
        </w:rPr>
        <w:tab/>
      </w:r>
      <w:r w:rsidR="00F1388E" w:rsidRPr="00DF7C9E">
        <w:rPr>
          <w:rStyle w:val="Bodytext2"/>
          <w:b/>
          <w:color w:val="auto"/>
          <w:sz w:val="26"/>
          <w:lang w:val="en-US"/>
        </w:rPr>
        <w:t>1</w:t>
      </w:r>
      <w:r w:rsidRPr="00DF7C9E">
        <w:rPr>
          <w:b/>
          <w:bCs/>
          <w:color w:val="auto"/>
          <w:sz w:val="26"/>
          <w:szCs w:val="26"/>
          <w:lang w:val="hr-HR"/>
        </w:rPr>
        <w:t>.</w:t>
      </w:r>
      <w:r w:rsidR="00F1388E" w:rsidRPr="00DF7C9E">
        <w:rPr>
          <w:b/>
          <w:bCs/>
          <w:color w:val="auto"/>
          <w:sz w:val="26"/>
          <w:szCs w:val="26"/>
          <w:lang w:val="hr-HR"/>
        </w:rPr>
        <w:t>8.</w:t>
      </w:r>
      <w:r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Pr="00DF7C9E">
        <w:rPr>
          <w:b/>
          <w:bCs/>
          <w:color w:val="auto"/>
          <w:sz w:val="26"/>
          <w:szCs w:val="26"/>
          <w:lang w:val="hr-HR"/>
        </w:rPr>
        <w:t>:</w:t>
      </w:r>
      <w:r w:rsidRPr="00DF7C9E">
        <w:rPr>
          <w:color w:val="auto"/>
          <w:sz w:val="26"/>
          <w:szCs w:val="26"/>
        </w:rPr>
        <w:t xml:space="preserve"> </w:t>
      </w:r>
    </w:p>
    <w:p w:rsidR="00513832" w:rsidRPr="00DF7C9E" w:rsidRDefault="00513832" w:rsidP="00513832">
      <w:pPr>
        <w:shd w:val="clear" w:color="auto" w:fill="FFFFFF"/>
        <w:spacing w:before="120" w:after="120" w:line="234" w:lineRule="atLeast"/>
        <w:ind w:firstLine="709"/>
        <w:jc w:val="both"/>
        <w:rPr>
          <w:sz w:val="26"/>
          <w:szCs w:val="26"/>
        </w:rPr>
      </w:pPr>
      <w:r w:rsidRPr="00DF7C9E">
        <w:rPr>
          <w:sz w:val="26"/>
          <w:szCs w:val="26"/>
        </w:rPr>
        <w:t>a) Những thí sinh đủ điều kiện dự thi, không bị kỷ luật hủy kết quả thi, tất cả các môn thi đều đạt trên 1,0 điểm theo thang điểm 10 và có điểm xét tốt nghiệp từ 5,0 (năm) điểm trở lên được công nhận tốt nghiệp trung học phổ thông.</w:t>
      </w:r>
    </w:p>
    <w:p w:rsidR="00513832" w:rsidRPr="00DF7C9E" w:rsidRDefault="00513832" w:rsidP="00513832">
      <w:pPr>
        <w:shd w:val="clear" w:color="auto" w:fill="FFFFFF"/>
        <w:spacing w:before="120" w:after="120" w:line="234" w:lineRule="atLeast"/>
        <w:ind w:firstLine="709"/>
        <w:jc w:val="both"/>
        <w:rPr>
          <w:sz w:val="26"/>
          <w:szCs w:val="26"/>
        </w:rPr>
      </w:pPr>
      <w:r w:rsidRPr="00DF7C9E">
        <w:rPr>
          <w:sz w:val="26"/>
          <w:szCs w:val="26"/>
        </w:rPr>
        <w:t>b) Những thí sinh đủ điều kiện dự thi, được miễn thi tất cả các bài thi trong xét tốt nghiệp trung học phổ thông theo quy định khoản 1 tại Điều 39 Quy chế thi tốt nghiệp trung học phổ thông được công nhận tốt nghiệp trung học phổ thông.</w:t>
      </w:r>
    </w:p>
    <w:p w:rsidR="0093635F" w:rsidRPr="00DF7C9E" w:rsidRDefault="00F1388E" w:rsidP="0093635F">
      <w:pPr>
        <w:pStyle w:val="Vnbnnidung20"/>
        <w:shd w:val="clear" w:color="auto" w:fill="auto"/>
        <w:spacing w:line="240" w:lineRule="auto"/>
        <w:ind w:firstLine="720"/>
        <w:jc w:val="left"/>
        <w:rPr>
          <w:b/>
          <w:bCs/>
        </w:rPr>
      </w:pPr>
      <w:r w:rsidRPr="00DF7C9E">
        <w:rPr>
          <w:b/>
          <w:bCs/>
        </w:rPr>
        <w:t>1</w:t>
      </w:r>
      <w:r w:rsidR="0093635F" w:rsidRPr="00DF7C9E">
        <w:rPr>
          <w:b/>
          <w:bCs/>
        </w:rPr>
        <w:t>.</w:t>
      </w:r>
      <w:r w:rsidRPr="00DF7C9E">
        <w:rPr>
          <w:b/>
          <w:bCs/>
        </w:rPr>
        <w:t>9.</w:t>
      </w:r>
      <w:r w:rsidR="0093635F" w:rsidRPr="00DF7C9E">
        <w:rPr>
          <w:b/>
          <w:bCs/>
        </w:rPr>
        <w:t xml:space="preserve"> Căn cứ pháp lý của </w:t>
      </w:r>
      <w:r w:rsidR="00D3029E" w:rsidRPr="00DF7C9E">
        <w:rPr>
          <w:b/>
          <w:bCs/>
        </w:rPr>
        <w:t>TTHC</w:t>
      </w:r>
    </w:p>
    <w:p w:rsidR="00513832" w:rsidRPr="00DF7C9E" w:rsidRDefault="00513832" w:rsidP="0093635F">
      <w:pPr>
        <w:pStyle w:val="Vnbnnidung20"/>
        <w:shd w:val="clear" w:color="auto" w:fill="auto"/>
        <w:spacing w:line="240" w:lineRule="auto"/>
        <w:ind w:firstLine="720"/>
        <w:jc w:val="left"/>
        <w:rPr>
          <w:b/>
          <w:bCs/>
        </w:rPr>
      </w:pPr>
      <w:r w:rsidRPr="00DF7C9E">
        <w:rPr>
          <w:shd w:val="clear" w:color="auto" w:fill="FFFFFF"/>
        </w:rPr>
        <w:t>Thông tư số </w:t>
      </w:r>
      <w:hyperlink r:id="rId42" w:tgtFrame="_blank" w:tooltip="Thông tư 24/2024/TT-BGDĐT" w:history="1">
        <w:r w:rsidRPr="00DF7C9E">
          <w:rPr>
            <w:rStyle w:val="Hyperlink"/>
            <w:color w:val="auto"/>
            <w:shd w:val="clear" w:color="auto" w:fill="FFFFFF"/>
          </w:rPr>
          <w:t>24/2024/TT-BGDĐT</w:t>
        </w:r>
      </w:hyperlink>
      <w:r w:rsidRPr="00DF7C9E">
        <w:rPr>
          <w:shd w:val="clear" w:color="auto" w:fill="FFFFFF"/>
        </w:rPr>
        <w:t> ngày 24 tháng 12 năm 2024 của Bộ trưởng Bộ Giáo dục và Đào tạo ban hành Quy chế thi tốt nghiệp trung học phổ thông.</w:t>
      </w:r>
    </w:p>
    <w:p w:rsidR="0093635F" w:rsidRPr="00DF7C9E" w:rsidRDefault="0053102D" w:rsidP="0093635F">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1</w:t>
      </w:r>
      <w:r w:rsidR="0093635F" w:rsidRPr="00DF7C9E">
        <w:rPr>
          <w:rFonts w:ascii="Times New Roman" w:hAnsi="Times New Roman"/>
          <w:b/>
          <w:sz w:val="26"/>
          <w:szCs w:val="26"/>
          <w:lang w:val="nl-NL"/>
        </w:rPr>
        <w:t>.</w:t>
      </w:r>
      <w:r w:rsidRPr="00DF7C9E">
        <w:rPr>
          <w:rFonts w:ascii="Times New Roman" w:hAnsi="Times New Roman"/>
          <w:b/>
          <w:sz w:val="26"/>
          <w:szCs w:val="26"/>
          <w:lang w:val="nl-NL"/>
        </w:rPr>
        <w:t>10.</w:t>
      </w:r>
      <w:r w:rsidR="0093635F" w:rsidRPr="00DF7C9E">
        <w:rPr>
          <w:rFonts w:ascii="Times New Roman" w:hAnsi="Times New Roman"/>
          <w:b/>
          <w:sz w:val="26"/>
          <w:szCs w:val="26"/>
          <w:lang w:val="nl-NL"/>
        </w:rPr>
        <w:t xml:space="preserve"> Lưu hồ sơ (ISO)</w:t>
      </w:r>
      <w:r w:rsidR="0093635F" w:rsidRPr="00DF7C9E">
        <w:rPr>
          <w:rFonts w:ascii="Times New Roman" w:hAnsi="Times New Roman"/>
          <w:b/>
          <w:sz w:val="26"/>
          <w:szCs w:val="26"/>
          <w:lang w:val="vi-VN"/>
        </w:rPr>
        <w:t>:</w:t>
      </w:r>
    </w:p>
    <w:tbl>
      <w:tblPr>
        <w:tblpPr w:leftFromText="180" w:rightFromText="180" w:vertAnchor="text" w:tblpY="1"/>
        <w:tblOverlap w:val="neve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8"/>
        <w:gridCol w:w="3555"/>
        <w:gridCol w:w="2974"/>
      </w:tblGrid>
      <w:tr w:rsidR="00DF7C9E" w:rsidRPr="00DF7C9E" w:rsidTr="000F6FA4">
        <w:trPr>
          <w:trHeight w:val="517"/>
        </w:trPr>
        <w:tc>
          <w:tcPr>
            <w:tcW w:w="2785" w:type="pct"/>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spacing w:before="40" w:after="40"/>
              <w:jc w:val="center"/>
              <w:rPr>
                <w:sz w:val="26"/>
                <w:szCs w:val="26"/>
                <w:lang w:val="nl-NL"/>
              </w:rPr>
            </w:pPr>
            <w:r w:rsidRPr="00DF7C9E">
              <w:rPr>
                <w:b/>
                <w:bCs/>
                <w:sz w:val="26"/>
                <w:szCs w:val="26"/>
                <w:lang w:val="nl-NL"/>
              </w:rPr>
              <w:lastRenderedPageBreak/>
              <w:t>Thành phần hồ sơ lưu</w:t>
            </w:r>
          </w:p>
        </w:tc>
        <w:tc>
          <w:tcPr>
            <w:tcW w:w="1206" w:type="pct"/>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spacing w:before="40" w:after="40"/>
              <w:jc w:val="center"/>
              <w:rPr>
                <w:b/>
                <w:sz w:val="26"/>
                <w:szCs w:val="26"/>
                <w:lang w:val="nl-NL"/>
              </w:rPr>
            </w:pPr>
            <w:r w:rsidRPr="00DF7C9E">
              <w:rPr>
                <w:b/>
                <w:sz w:val="26"/>
                <w:szCs w:val="26"/>
                <w:lang w:val="nl-NL"/>
              </w:rPr>
              <w:t>Bộ phận lưu trữ</w:t>
            </w:r>
          </w:p>
        </w:tc>
        <w:tc>
          <w:tcPr>
            <w:tcW w:w="1009" w:type="pct"/>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spacing w:before="40" w:after="40"/>
              <w:jc w:val="center"/>
              <w:rPr>
                <w:sz w:val="26"/>
                <w:szCs w:val="26"/>
                <w:lang w:val="nl-NL"/>
              </w:rPr>
            </w:pPr>
            <w:r w:rsidRPr="00DF7C9E">
              <w:rPr>
                <w:b/>
                <w:bCs/>
                <w:sz w:val="26"/>
                <w:szCs w:val="26"/>
                <w:lang w:val="nl-NL"/>
              </w:rPr>
              <w:t>Thời gian lưu</w:t>
            </w:r>
          </w:p>
        </w:tc>
      </w:tr>
      <w:tr w:rsidR="00DF7C9E" w:rsidRPr="00DF7C9E" w:rsidTr="000F6FA4">
        <w:trPr>
          <w:trHeight w:val="517"/>
        </w:trPr>
        <w:tc>
          <w:tcPr>
            <w:tcW w:w="2785" w:type="pct"/>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spacing w:before="40" w:after="40"/>
              <w:rPr>
                <w:sz w:val="26"/>
                <w:szCs w:val="26"/>
                <w:lang w:val="nl-NL"/>
              </w:rPr>
            </w:pPr>
            <w:r w:rsidRPr="00DF7C9E">
              <w:rPr>
                <w:sz w:val="26"/>
                <w:szCs w:val="26"/>
                <w:lang w:val="nl-NL"/>
              </w:rPr>
              <w:t>- Như mục 1.2;</w:t>
            </w:r>
          </w:p>
          <w:p w:rsidR="0093635F" w:rsidRPr="00DF7C9E" w:rsidRDefault="0093635F"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93635F" w:rsidRPr="00DF7C9E" w:rsidRDefault="0093635F" w:rsidP="00BC1E39">
            <w:pPr>
              <w:spacing w:before="40" w:after="40"/>
              <w:rPr>
                <w:sz w:val="26"/>
                <w:szCs w:val="26"/>
                <w:lang w:val="nl-NL"/>
              </w:rPr>
            </w:pPr>
            <w:r w:rsidRPr="00DF7C9E">
              <w:rPr>
                <w:sz w:val="26"/>
                <w:szCs w:val="26"/>
                <w:lang w:val="nl-NL"/>
              </w:rPr>
              <w:t>- Hồ sơ thẩm định (nếu có)</w:t>
            </w:r>
          </w:p>
          <w:p w:rsidR="0093635F" w:rsidRPr="00DF7C9E" w:rsidRDefault="0093635F" w:rsidP="00BC1E39">
            <w:pPr>
              <w:spacing w:before="40" w:after="40"/>
              <w:rPr>
                <w:sz w:val="26"/>
                <w:szCs w:val="26"/>
                <w:lang w:val="nl-NL"/>
              </w:rPr>
            </w:pPr>
            <w:r w:rsidRPr="00DF7C9E">
              <w:rPr>
                <w:sz w:val="26"/>
                <w:szCs w:val="26"/>
                <w:lang w:val="nl-NL"/>
              </w:rPr>
              <w:t>- Văn bản trình cơ quan cấp trên (nếu có)</w:t>
            </w:r>
          </w:p>
        </w:tc>
        <w:tc>
          <w:tcPr>
            <w:tcW w:w="1206" w:type="pct"/>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spacing w:before="40" w:after="40"/>
              <w:jc w:val="both"/>
              <w:rPr>
                <w:sz w:val="26"/>
                <w:szCs w:val="26"/>
                <w:lang w:val="nl-NL"/>
              </w:rPr>
            </w:pPr>
            <w:r w:rsidRPr="00DF7C9E">
              <w:rPr>
                <w:sz w:val="26"/>
                <w:szCs w:val="26"/>
                <w:lang w:val="nl-NL"/>
              </w:rPr>
              <w:t>Cơ quan chuyên môn (Phòng/Bộ phận chuyên môn)</w:t>
            </w:r>
          </w:p>
        </w:tc>
        <w:tc>
          <w:tcPr>
            <w:tcW w:w="1009" w:type="pct"/>
            <w:vMerge w:val="restart"/>
            <w:tcBorders>
              <w:top w:val="single" w:sz="4" w:space="0" w:color="auto"/>
              <w:left w:val="single" w:sz="4" w:space="0" w:color="auto"/>
              <w:right w:val="single" w:sz="4" w:space="0" w:color="auto"/>
            </w:tcBorders>
            <w:vAlign w:val="center"/>
          </w:tcPr>
          <w:p w:rsidR="0093635F" w:rsidRPr="00DF7C9E" w:rsidRDefault="0093635F"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0F6FA4">
        <w:trPr>
          <w:trHeight w:val="517"/>
        </w:trPr>
        <w:tc>
          <w:tcPr>
            <w:tcW w:w="2785" w:type="pct"/>
            <w:tcBorders>
              <w:top w:val="single" w:sz="4" w:space="0" w:color="auto"/>
              <w:left w:val="single" w:sz="4" w:space="0" w:color="auto"/>
              <w:bottom w:val="single" w:sz="4" w:space="0" w:color="auto"/>
              <w:right w:val="single" w:sz="4" w:space="0" w:color="auto"/>
            </w:tcBorders>
            <w:vAlign w:val="center"/>
          </w:tcPr>
          <w:p w:rsidR="0093635F" w:rsidRPr="00DF7C9E" w:rsidRDefault="0093635F"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t xml:space="preserve">Các biểu mẫu theo </w:t>
            </w:r>
            <w:r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F7C9E">
              <w:rPr>
                <w:rStyle w:val="fontstyle01"/>
                <w:rFonts w:ascii="Times New Roman" w:hAnsi="Times New Roman"/>
                <w:b w:val="0"/>
                <w:color w:val="auto"/>
                <w:sz w:val="26"/>
                <w:szCs w:val="26"/>
              </w:rPr>
              <w:t>về thực hiện cơ chế một cửa, một cửa liên thông</w:t>
            </w:r>
            <w:r w:rsidRPr="00DF7C9E">
              <w:rPr>
                <w:rFonts w:ascii="Times New Roman" w:hAnsi="Times New Roman"/>
                <w:b/>
                <w:bCs/>
                <w:sz w:val="26"/>
                <w:szCs w:val="26"/>
              </w:rPr>
              <w:t xml:space="preserve"> </w:t>
            </w:r>
            <w:r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Pr="00DF7C9E">
              <w:rPr>
                <w:rFonts w:ascii="Times New Roman" w:hAnsi="Times New Roman"/>
                <w:b/>
                <w:sz w:val="26"/>
                <w:szCs w:val="26"/>
              </w:rPr>
              <w:t xml:space="preserve">. </w:t>
            </w:r>
          </w:p>
        </w:tc>
        <w:tc>
          <w:tcPr>
            <w:tcW w:w="1206" w:type="pct"/>
            <w:tcBorders>
              <w:top w:val="single" w:sz="4" w:space="0" w:color="auto"/>
              <w:left w:val="single" w:sz="4" w:space="0" w:color="auto"/>
              <w:bottom w:val="single" w:sz="4" w:space="0" w:color="auto"/>
              <w:right w:val="single" w:sz="4" w:space="0" w:color="auto"/>
            </w:tcBorders>
            <w:vAlign w:val="center"/>
          </w:tcPr>
          <w:p w:rsidR="0093635F"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1009" w:type="pct"/>
            <w:vMerge/>
            <w:tcBorders>
              <w:left w:val="single" w:sz="4" w:space="0" w:color="auto"/>
              <w:right w:val="single" w:sz="4" w:space="0" w:color="auto"/>
            </w:tcBorders>
            <w:vAlign w:val="center"/>
          </w:tcPr>
          <w:p w:rsidR="0093635F" w:rsidRPr="00DF7C9E" w:rsidRDefault="0093635F" w:rsidP="00BC1E39">
            <w:pPr>
              <w:spacing w:before="40" w:after="40"/>
              <w:rPr>
                <w:sz w:val="26"/>
                <w:szCs w:val="26"/>
                <w:lang w:val="nl-NL"/>
              </w:rPr>
            </w:pPr>
          </w:p>
        </w:tc>
      </w:tr>
    </w:tbl>
    <w:p w:rsidR="0024495F" w:rsidRPr="00DF7C9E" w:rsidRDefault="0024495F">
      <w:pPr>
        <w:rPr>
          <w:sz w:val="26"/>
          <w:szCs w:val="26"/>
        </w:rPr>
      </w:pPr>
    </w:p>
    <w:p w:rsidR="00F26A47" w:rsidRPr="00DF7C9E" w:rsidRDefault="00F26A47">
      <w:pPr>
        <w:rPr>
          <w:sz w:val="26"/>
          <w:szCs w:val="26"/>
        </w:rPr>
      </w:pPr>
    </w:p>
    <w:p w:rsidR="00B71AB0" w:rsidRPr="00DF7C9E" w:rsidRDefault="00B71AB0" w:rsidP="00F26A47">
      <w:pPr>
        <w:spacing w:before="120" w:after="120"/>
        <w:rPr>
          <w:b/>
          <w:sz w:val="26"/>
          <w:szCs w:val="26"/>
        </w:rPr>
      </w:pPr>
    </w:p>
    <w:p w:rsidR="00B71AB0" w:rsidRPr="00DF7C9E" w:rsidRDefault="00B71AB0" w:rsidP="00F26A47">
      <w:pPr>
        <w:spacing w:before="120" w:after="120"/>
        <w:rPr>
          <w:b/>
          <w:sz w:val="26"/>
          <w:szCs w:val="26"/>
        </w:rPr>
      </w:pPr>
    </w:p>
    <w:p w:rsidR="00B71AB0" w:rsidRPr="00DF7C9E" w:rsidRDefault="00B71AB0" w:rsidP="00F26A47">
      <w:pPr>
        <w:spacing w:before="120" w:after="120"/>
        <w:rPr>
          <w:b/>
          <w:sz w:val="26"/>
          <w:szCs w:val="26"/>
        </w:rPr>
      </w:pPr>
    </w:p>
    <w:p w:rsidR="005C7A7F" w:rsidRPr="00DF7C9E" w:rsidRDefault="005C7A7F" w:rsidP="00F26A47">
      <w:pPr>
        <w:spacing w:before="120" w:after="120"/>
        <w:rPr>
          <w:b/>
          <w:sz w:val="26"/>
          <w:szCs w:val="26"/>
        </w:rPr>
      </w:pPr>
    </w:p>
    <w:p w:rsidR="005C7A7F" w:rsidRPr="00DF7C9E" w:rsidRDefault="005C7A7F" w:rsidP="00F26A47">
      <w:pPr>
        <w:spacing w:before="120" w:after="120"/>
        <w:rPr>
          <w:b/>
          <w:sz w:val="26"/>
          <w:szCs w:val="26"/>
        </w:rPr>
      </w:pPr>
    </w:p>
    <w:p w:rsidR="005C7A7F" w:rsidRPr="00DF7C9E" w:rsidRDefault="005C7A7F" w:rsidP="00F26A47">
      <w:pPr>
        <w:spacing w:before="120" w:after="120"/>
        <w:rPr>
          <w:b/>
          <w:sz w:val="26"/>
          <w:szCs w:val="26"/>
        </w:rPr>
      </w:pPr>
    </w:p>
    <w:p w:rsidR="005C7A7F" w:rsidRPr="00DF7C9E" w:rsidRDefault="005C7A7F" w:rsidP="00F26A47">
      <w:pPr>
        <w:spacing w:before="120" w:after="120"/>
        <w:rPr>
          <w:b/>
          <w:sz w:val="26"/>
          <w:szCs w:val="26"/>
        </w:rPr>
      </w:pPr>
    </w:p>
    <w:p w:rsidR="005C7A7F" w:rsidRPr="00DF7C9E" w:rsidRDefault="005C7A7F" w:rsidP="00F26A47">
      <w:pPr>
        <w:spacing w:before="120" w:after="120"/>
        <w:rPr>
          <w:b/>
          <w:sz w:val="26"/>
          <w:szCs w:val="26"/>
        </w:rPr>
      </w:pPr>
    </w:p>
    <w:p w:rsidR="005C7A7F" w:rsidRPr="00DF7C9E" w:rsidRDefault="005C7A7F" w:rsidP="00F26A47">
      <w:pPr>
        <w:spacing w:before="120" w:after="120"/>
        <w:rPr>
          <w:b/>
          <w:sz w:val="26"/>
          <w:szCs w:val="26"/>
        </w:rPr>
      </w:pPr>
    </w:p>
    <w:p w:rsidR="005C7A7F" w:rsidRPr="00DF7C9E" w:rsidRDefault="005C7A7F" w:rsidP="00F26A47">
      <w:pPr>
        <w:spacing w:before="120" w:after="120"/>
        <w:rPr>
          <w:b/>
          <w:sz w:val="26"/>
          <w:szCs w:val="26"/>
        </w:rPr>
      </w:pPr>
    </w:p>
    <w:p w:rsidR="005C7A7F" w:rsidRPr="00DF7C9E" w:rsidRDefault="005C7A7F" w:rsidP="00F26A47">
      <w:pPr>
        <w:spacing w:before="120" w:after="120"/>
        <w:rPr>
          <w:b/>
          <w:sz w:val="26"/>
          <w:szCs w:val="26"/>
        </w:rPr>
      </w:pPr>
    </w:p>
    <w:p w:rsidR="00AE4207" w:rsidRDefault="005C7A7F" w:rsidP="00F26A47">
      <w:pPr>
        <w:spacing w:before="120" w:after="120"/>
        <w:rPr>
          <w:b/>
          <w:sz w:val="26"/>
          <w:szCs w:val="26"/>
        </w:rPr>
      </w:pPr>
      <w:r w:rsidRPr="00DF7C9E">
        <w:rPr>
          <w:b/>
          <w:sz w:val="26"/>
          <w:szCs w:val="26"/>
        </w:rPr>
        <w:tab/>
      </w:r>
    </w:p>
    <w:p w:rsidR="00F26A47" w:rsidRPr="00DF7C9E" w:rsidRDefault="00AE4207" w:rsidP="00F26A47">
      <w:pPr>
        <w:spacing w:before="120" w:after="120"/>
        <w:rPr>
          <w:b/>
          <w:sz w:val="26"/>
          <w:szCs w:val="26"/>
        </w:rPr>
      </w:pPr>
      <w:r>
        <w:rPr>
          <w:b/>
          <w:sz w:val="26"/>
          <w:szCs w:val="26"/>
        </w:rPr>
        <w:lastRenderedPageBreak/>
        <w:tab/>
      </w:r>
      <w:r w:rsidR="00F26A47" w:rsidRPr="00DF7C9E">
        <w:rPr>
          <w:b/>
          <w:sz w:val="26"/>
          <w:szCs w:val="26"/>
        </w:rPr>
        <w:t xml:space="preserve">II. DANH MỤC </w:t>
      </w:r>
      <w:r w:rsidR="005C7A7F" w:rsidRPr="00DF7C9E">
        <w:rPr>
          <w:b/>
          <w:sz w:val="26"/>
          <w:szCs w:val="26"/>
        </w:rPr>
        <w:t xml:space="preserve">TTHC </w:t>
      </w:r>
      <w:r w:rsidR="00F26A47" w:rsidRPr="00DF7C9E">
        <w:rPr>
          <w:b/>
          <w:sz w:val="26"/>
          <w:szCs w:val="26"/>
        </w:rPr>
        <w:t xml:space="preserve">SỬA ĐỔI, BỔ SUNG  </w:t>
      </w:r>
    </w:p>
    <w:p w:rsidR="004819C7" w:rsidRPr="00DF7C9E" w:rsidRDefault="005C7A7F" w:rsidP="004819C7">
      <w:pPr>
        <w:spacing w:before="120" w:after="120"/>
        <w:jc w:val="both"/>
        <w:rPr>
          <w:b/>
          <w:sz w:val="26"/>
          <w:szCs w:val="26"/>
        </w:rPr>
      </w:pPr>
      <w:r w:rsidRPr="00DF7C9E">
        <w:rPr>
          <w:b/>
          <w:sz w:val="26"/>
          <w:szCs w:val="26"/>
        </w:rPr>
        <w:tab/>
      </w:r>
      <w:r w:rsidR="004819C7" w:rsidRPr="00DF7C9E">
        <w:rPr>
          <w:b/>
          <w:sz w:val="26"/>
          <w:szCs w:val="26"/>
        </w:rPr>
        <w:t xml:space="preserve">1. Tên </w:t>
      </w:r>
      <w:r w:rsidR="00D3029E" w:rsidRPr="00DF7C9E">
        <w:rPr>
          <w:b/>
          <w:sz w:val="26"/>
          <w:szCs w:val="26"/>
        </w:rPr>
        <w:t>TTHC</w:t>
      </w:r>
      <w:r w:rsidR="004819C7" w:rsidRPr="00DF7C9E">
        <w:rPr>
          <w:b/>
          <w:sz w:val="26"/>
          <w:szCs w:val="26"/>
        </w:rPr>
        <w:t xml:space="preserve">: </w:t>
      </w:r>
      <w:r w:rsidR="00EF3EA7" w:rsidRPr="00DF7C9E">
        <w:rPr>
          <w:b/>
          <w:sz w:val="26"/>
          <w:szCs w:val="26"/>
        </w:rPr>
        <w:t xml:space="preserve">Đăng ký dự thi tốt nghiệp trung học phổ thông </w:t>
      </w:r>
      <w:r w:rsidR="004819C7" w:rsidRPr="00DF7C9E">
        <w:rPr>
          <w:b/>
          <w:sz w:val="26"/>
          <w:szCs w:val="26"/>
        </w:rPr>
        <w:t xml:space="preserve">(Mã TTHC: </w:t>
      </w:r>
      <w:r w:rsidR="00EF3EA7" w:rsidRPr="00DF7C9E">
        <w:rPr>
          <w:b/>
          <w:sz w:val="26"/>
          <w:szCs w:val="26"/>
        </w:rPr>
        <w:t>1.005142)</w:t>
      </w:r>
    </w:p>
    <w:p w:rsidR="004819C7" w:rsidRPr="00DF7C9E" w:rsidRDefault="005C7A7F" w:rsidP="004819C7">
      <w:pPr>
        <w:spacing w:before="120" w:after="120"/>
        <w:rPr>
          <w:b/>
          <w:sz w:val="26"/>
          <w:szCs w:val="26"/>
        </w:rPr>
      </w:pPr>
      <w:r w:rsidRPr="00DF7C9E">
        <w:rPr>
          <w:b/>
          <w:sz w:val="26"/>
          <w:szCs w:val="26"/>
        </w:rPr>
        <w:tab/>
        <w:t>1.1.</w:t>
      </w:r>
      <w:r w:rsidR="004819C7" w:rsidRPr="00DF7C9E">
        <w:rPr>
          <w:b/>
          <w:sz w:val="26"/>
          <w:szCs w:val="26"/>
        </w:rPr>
        <w:t xml:space="preserve"> Trình tự, cách thức, thời gian giải quyết </w:t>
      </w:r>
      <w:r w:rsidR="00D3029E" w:rsidRPr="00DF7C9E">
        <w:rPr>
          <w:b/>
          <w:sz w:val="26"/>
          <w:szCs w:val="26"/>
        </w:rPr>
        <w:t>TTHC</w:t>
      </w:r>
      <w:r w:rsidR="004819C7"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4819C7" w:rsidRPr="00DF7C9E" w:rsidRDefault="004819C7" w:rsidP="00CA0C1B">
            <w:pPr>
              <w:pStyle w:val="Vnbnnidung20"/>
              <w:shd w:val="clear" w:color="auto" w:fill="auto"/>
              <w:spacing w:before="0" w:after="0" w:line="240" w:lineRule="auto"/>
              <w:ind w:right="34"/>
              <w:rPr>
                <w:i/>
              </w:rPr>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00CA0C1B" w:rsidRPr="00DF7C9E">
              <w:rPr>
                <w:i/>
              </w:rPr>
              <w:t xml:space="preserve">Người nộp hồ sơ </w:t>
            </w:r>
            <w:r w:rsidRPr="00DF7C9E">
              <w:rPr>
                <w:i/>
              </w:rPr>
              <w:t xml:space="preserve">chuẩn bị hồ sơ đầy đủ theo quy định và </w:t>
            </w:r>
            <w:r w:rsidRPr="00DF7C9E">
              <w:rPr>
                <w:i/>
                <w:lang w:val="vi-VN"/>
              </w:rPr>
              <w:t xml:space="preserve">nộp hồ sơ </w:t>
            </w:r>
            <w:r w:rsidRPr="00DF7C9E">
              <w:rPr>
                <w:i/>
              </w:rPr>
              <w:t>qua các cách thức sau:</w:t>
            </w:r>
          </w:p>
        </w:tc>
        <w:tc>
          <w:tcPr>
            <w:tcW w:w="7229" w:type="dxa"/>
            <w:tcBorders>
              <w:top w:val="single" w:sz="4" w:space="0" w:color="auto"/>
            </w:tcBorders>
          </w:tcPr>
          <w:p w:rsidR="004819C7" w:rsidRPr="00DF7C9E" w:rsidRDefault="004819C7"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4819C7" w:rsidRPr="00DF7C9E" w:rsidRDefault="004819C7"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4819C7" w:rsidRPr="00DF7C9E" w:rsidRDefault="004819C7"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4819C7" w:rsidRPr="00DF7C9E" w:rsidRDefault="004819C7" w:rsidP="00BC1E39">
            <w:pPr>
              <w:jc w:val="center"/>
              <w:rPr>
                <w:i/>
                <w:sz w:val="26"/>
                <w:szCs w:val="26"/>
                <w:lang w:val="vi-VN"/>
              </w:rPr>
            </w:pPr>
          </w:p>
        </w:tc>
      </w:tr>
      <w:tr w:rsidR="00DF7C9E" w:rsidRPr="00DF7C9E" w:rsidTr="00BC1E39">
        <w:trPr>
          <w:trHeight w:val="70"/>
        </w:trPr>
        <w:tc>
          <w:tcPr>
            <w:tcW w:w="851" w:type="dxa"/>
            <w:vMerge/>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4819C7" w:rsidRPr="00DF7C9E" w:rsidRDefault="004819C7"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4819C7" w:rsidRPr="00DF7C9E" w:rsidRDefault="004819C7" w:rsidP="00324710">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w:t>
            </w:r>
            <w:r w:rsidR="00324710" w:rsidRPr="00DF7C9E">
              <w:rPr>
                <w:rFonts w:ascii="Times New Roman" w:hAnsi="Times New Roman"/>
                <w:sz w:val="26"/>
                <w:szCs w:val="26"/>
                <w:lang w:val="nl-NL"/>
              </w:rPr>
              <w:t>trang quản lý thi</w:t>
            </w:r>
            <w:r w:rsidRPr="00DF7C9E">
              <w:rPr>
                <w:rFonts w:ascii="Times New Roman" w:hAnsi="Times New Roman"/>
                <w:sz w:val="26"/>
                <w:szCs w:val="26"/>
                <w:lang w:val="nl-NL"/>
              </w:rPr>
              <w:t xml:space="preserve">: </w:t>
            </w:r>
            <w:r w:rsidR="00324710" w:rsidRPr="00DF7C9E">
              <w:rPr>
                <w:rFonts w:ascii="Times New Roman" w:hAnsi="Times New Roman"/>
                <w:sz w:val="26"/>
                <w:szCs w:val="26"/>
              </w:rPr>
              <w:t>https://thisinh.thitotnghiepthpt.edu.vn</w:t>
            </w:r>
          </w:p>
        </w:tc>
        <w:tc>
          <w:tcPr>
            <w:tcW w:w="2835" w:type="dxa"/>
            <w:tcBorders>
              <w:top w:val="single" w:sz="4" w:space="0" w:color="auto"/>
            </w:tcBorders>
            <w:vAlign w:val="center"/>
          </w:tcPr>
          <w:p w:rsidR="004819C7"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4819C7" w:rsidRPr="00DF7C9E" w:rsidRDefault="004819C7" w:rsidP="00BC1E39">
            <w:pPr>
              <w:jc w:val="center"/>
              <w:rPr>
                <w:i/>
                <w:sz w:val="26"/>
                <w:szCs w:val="26"/>
                <w:lang w:val="vi-VN"/>
              </w:rPr>
            </w:pPr>
          </w:p>
        </w:tc>
      </w:tr>
      <w:tr w:rsidR="00DF7C9E" w:rsidRPr="00DF7C9E" w:rsidTr="00605334">
        <w:trPr>
          <w:trHeight w:val="562"/>
        </w:trPr>
        <w:tc>
          <w:tcPr>
            <w:tcW w:w="851" w:type="dxa"/>
            <w:vMerge w:val="restart"/>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4819C7" w:rsidRPr="00DF7C9E" w:rsidRDefault="004819C7"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4819C7" w:rsidRPr="00DF7C9E" w:rsidRDefault="004819C7"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4819C7" w:rsidRPr="00DF7C9E" w:rsidRDefault="004819C7"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4819C7" w:rsidRPr="00DF7C9E" w:rsidRDefault="004819C7"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4819C7" w:rsidRPr="00DF7C9E" w:rsidRDefault="004819C7"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4819C7" w:rsidRPr="00DF7C9E" w:rsidRDefault="004819C7" w:rsidP="00BC1E39">
            <w:pPr>
              <w:jc w:val="center"/>
              <w:rPr>
                <w:i/>
                <w:sz w:val="26"/>
                <w:szCs w:val="26"/>
                <w:lang w:val="vi-VN"/>
              </w:rPr>
            </w:pPr>
          </w:p>
        </w:tc>
      </w:tr>
      <w:tr w:rsidR="00DF7C9E" w:rsidRPr="00DF7C9E" w:rsidTr="00BC1E39">
        <w:tc>
          <w:tcPr>
            <w:tcW w:w="851" w:type="dxa"/>
            <w:vMerge/>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4819C7" w:rsidRPr="00DF7C9E" w:rsidRDefault="004819C7"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4819C7" w:rsidRPr="00DF7C9E" w:rsidRDefault="004819C7"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2. Đối với hồ sơ được nộp trực tu</w:t>
            </w:r>
            <w:r w:rsidR="00DB4309" w:rsidRPr="00DF7C9E">
              <w:rPr>
                <w:rFonts w:ascii="Times New Roman" w:hAnsi="Times New Roman"/>
                <w:sz w:val="26"/>
                <w:szCs w:val="26"/>
              </w:rPr>
              <w:t>yến</w:t>
            </w:r>
            <w:r w:rsidRPr="00DF7C9E">
              <w:rPr>
                <w:rFonts w:ascii="Times New Roman" w:hAnsi="Times New Roman"/>
                <w:sz w:val="26"/>
                <w:szCs w:val="26"/>
              </w:rPr>
              <w:t xml:space="preserve">,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phải xem xét, kiểm tra tính chính xác, đầy đủ của hồ sơ. </w:t>
            </w:r>
          </w:p>
          <w:p w:rsidR="004819C7" w:rsidRPr="00DF7C9E" w:rsidRDefault="004819C7"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w:t>
            </w:r>
            <w:r w:rsidR="00E77364" w:rsidRPr="00DF7C9E">
              <w:rPr>
                <w:rFonts w:ascii="Times New Roman" w:hAnsi="Times New Roman"/>
                <w:sz w:val="26"/>
                <w:szCs w:val="26"/>
              </w:rPr>
              <w:t>người dân của Cổng Dịch vụ công</w:t>
            </w:r>
            <w:r w:rsidRPr="00DF7C9E">
              <w:rPr>
                <w:rFonts w:ascii="Times New Roman" w:hAnsi="Times New Roman"/>
                <w:sz w:val="26"/>
                <w:szCs w:val="26"/>
              </w:rPr>
              <w:t>;</w:t>
            </w:r>
          </w:p>
          <w:p w:rsidR="004819C7" w:rsidRPr="00DF7C9E" w:rsidRDefault="004819C7"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4819C7"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t>Không quá 08 giờ làm việc kể từ khi Hệ thống tiếp nhận</w:t>
            </w:r>
          </w:p>
        </w:tc>
        <w:tc>
          <w:tcPr>
            <w:tcW w:w="1134" w:type="dxa"/>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4819C7" w:rsidRPr="00DF7C9E" w:rsidRDefault="004819C7"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4819C7" w:rsidRPr="00DF7C9E" w:rsidRDefault="006E5C6D" w:rsidP="006E5C6D">
            <w:pPr>
              <w:widowControl w:val="0"/>
              <w:tabs>
                <w:tab w:val="left" w:pos="1140"/>
              </w:tabs>
              <w:spacing w:line="320" w:lineRule="exact"/>
              <w:jc w:val="center"/>
              <w:rPr>
                <w:b/>
                <w:sz w:val="26"/>
                <w:szCs w:val="26"/>
              </w:rPr>
            </w:pPr>
            <w:r w:rsidRPr="00DF7C9E">
              <w:rPr>
                <w:b/>
                <w:sz w:val="26"/>
                <w:szCs w:val="26"/>
              </w:rPr>
              <w:t>45</w:t>
            </w:r>
            <w:r w:rsidR="004819C7" w:rsidRPr="00DF7C9E">
              <w:rPr>
                <w:b/>
                <w:sz w:val="26"/>
                <w:szCs w:val="26"/>
              </w:rPr>
              <w:t xml:space="preserve"> ngày</w:t>
            </w:r>
            <w:r w:rsidR="004819C7" w:rsidRPr="00DF7C9E">
              <w:rPr>
                <w:sz w:val="26"/>
                <w:szCs w:val="26"/>
              </w:rPr>
              <w:t>, trong đó</w:t>
            </w:r>
          </w:p>
        </w:tc>
        <w:tc>
          <w:tcPr>
            <w:tcW w:w="1134" w:type="dxa"/>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4819C7" w:rsidRPr="00DF7C9E" w:rsidRDefault="004819C7"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4819C7" w:rsidRPr="00DF7C9E" w:rsidRDefault="004819C7"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4819C7" w:rsidRPr="00DF7C9E" w:rsidRDefault="006E5C6D" w:rsidP="006E5C6D">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44</w:t>
            </w:r>
            <w:r w:rsidR="004819C7" w:rsidRPr="00DF7C9E">
              <w:rPr>
                <w:rFonts w:ascii="Times New Roman" w:hAnsi="Times New Roman"/>
                <w:b/>
                <w:sz w:val="26"/>
                <w:szCs w:val="26"/>
              </w:rPr>
              <w:t xml:space="preserve"> ngày</w:t>
            </w:r>
          </w:p>
        </w:tc>
        <w:tc>
          <w:tcPr>
            <w:tcW w:w="1134" w:type="dxa"/>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Cs/>
                <w:i/>
                <w:sz w:val="26"/>
                <w:szCs w:val="26"/>
              </w:rPr>
            </w:pPr>
          </w:p>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4819C7" w:rsidRPr="00DF7C9E" w:rsidRDefault="004819C7"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4819C7" w:rsidRPr="00DF7C9E" w:rsidRDefault="004819C7"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4819C7" w:rsidRPr="00DF7C9E" w:rsidRDefault="004819C7"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4819C7" w:rsidRPr="00DF7C9E" w:rsidRDefault="004819C7"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lastRenderedPageBreak/>
              <w:t>+ Văn thư đơn vị</w:t>
            </w:r>
          </w:p>
        </w:tc>
        <w:tc>
          <w:tcPr>
            <w:tcW w:w="2835" w:type="dxa"/>
            <w:vAlign w:val="center"/>
          </w:tcPr>
          <w:p w:rsidR="004819C7" w:rsidRPr="00DF7C9E" w:rsidRDefault="006E5C6D"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lastRenderedPageBreak/>
              <w:t>42</w:t>
            </w:r>
            <w:r w:rsidR="004819C7" w:rsidRPr="00DF7C9E">
              <w:rPr>
                <w:rFonts w:ascii="Times New Roman" w:hAnsi="Times New Roman"/>
                <w:bCs/>
                <w:i/>
                <w:sz w:val="26"/>
                <w:szCs w:val="26"/>
              </w:rPr>
              <w:t xml:space="preserve"> ngày làm việc </w:t>
            </w:r>
          </w:p>
          <w:p w:rsidR="004819C7" w:rsidRPr="00DF7C9E" w:rsidRDefault="004819C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4819C7" w:rsidRPr="00DF7C9E" w:rsidRDefault="004819C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4819C7" w:rsidRPr="00DF7C9E" w:rsidRDefault="004819C7"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lastRenderedPageBreak/>
              <w:t>0,5 ngày làm việc</w:t>
            </w:r>
          </w:p>
        </w:tc>
        <w:tc>
          <w:tcPr>
            <w:tcW w:w="1134" w:type="dxa"/>
          </w:tcPr>
          <w:p w:rsidR="004819C7" w:rsidRPr="00DF7C9E" w:rsidRDefault="004819C7"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4819C7" w:rsidRPr="00DF7C9E" w:rsidRDefault="004819C7"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4819C7" w:rsidRPr="00DF7C9E" w:rsidRDefault="004819C7"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4</w:t>
            </w:r>
          </w:p>
        </w:tc>
        <w:tc>
          <w:tcPr>
            <w:tcW w:w="2552" w:type="dxa"/>
            <w:vAlign w:val="center"/>
          </w:tcPr>
          <w:p w:rsidR="004819C7" w:rsidRPr="00DF7C9E" w:rsidRDefault="004819C7"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4819C7" w:rsidRPr="00DF7C9E" w:rsidRDefault="00507A19" w:rsidP="00BC1E39">
            <w:pPr>
              <w:spacing w:before="120" w:after="120"/>
              <w:ind w:firstLine="198"/>
              <w:jc w:val="both"/>
              <w:rPr>
                <w:iCs/>
                <w:sz w:val="26"/>
                <w:szCs w:val="26"/>
                <w:lang w:val="nl-NL"/>
              </w:rPr>
            </w:pPr>
            <w:r w:rsidRPr="00DF7C9E">
              <w:rPr>
                <w:iCs/>
                <w:sz w:val="26"/>
                <w:szCs w:val="26"/>
                <w:lang w:val="nl-NL"/>
              </w:rPr>
              <w:t xml:space="preserve">Công chức tiếp nhận và trả </w:t>
            </w:r>
            <w:r w:rsidR="004819C7" w:rsidRPr="00DF7C9E">
              <w:rPr>
                <w:iCs/>
                <w:sz w:val="26"/>
                <w:szCs w:val="26"/>
                <w:lang w:val="nl-NL"/>
              </w:rPr>
              <w:t>kết quả nhập vào sổ theo dõi hồ sơ và phần mềm điện tử thực hiện như sau:</w:t>
            </w:r>
          </w:p>
          <w:p w:rsidR="004819C7" w:rsidRPr="00DF7C9E" w:rsidRDefault="004819C7"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4819C7" w:rsidRPr="00DF7C9E" w:rsidRDefault="004819C7"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4819C7"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4819C7" w:rsidRPr="00DF7C9E" w:rsidRDefault="004819C7"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trường hợp đăng ký nhận kết quả trực tuyến thì thông qua Cổng Dịch vụ công trực tuyến (nếu có).</w:t>
            </w:r>
          </w:p>
          <w:p w:rsidR="004819C7" w:rsidRPr="00DF7C9E" w:rsidRDefault="004819C7"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lastRenderedPageBreak/>
              <w:t>Thời gian trả kết quả: Sáng: từ 07 giờ đến 11 giờ 30 phút; chiều: từ 13 giờ 30 đến 17 giờ của các ngày làm việc.</w:t>
            </w:r>
          </w:p>
        </w:tc>
        <w:tc>
          <w:tcPr>
            <w:tcW w:w="2835" w:type="dxa"/>
            <w:vAlign w:val="center"/>
          </w:tcPr>
          <w:p w:rsidR="004819C7" w:rsidRPr="00DF7C9E" w:rsidRDefault="004819C7"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lastRenderedPageBreak/>
              <w:t>0,5 ngày làm việc</w:t>
            </w:r>
          </w:p>
        </w:tc>
        <w:tc>
          <w:tcPr>
            <w:tcW w:w="1134" w:type="dxa"/>
          </w:tcPr>
          <w:p w:rsidR="004819C7" w:rsidRPr="00DF7C9E" w:rsidRDefault="004819C7"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4819C7" w:rsidRPr="00DF7C9E" w:rsidRDefault="00507A19" w:rsidP="004819C7">
      <w:pPr>
        <w:pStyle w:val="NormalWeb"/>
        <w:shd w:val="clear" w:color="auto" w:fill="FFFFFF"/>
        <w:spacing w:before="120" w:beforeAutospacing="0" w:after="12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1</w:t>
      </w:r>
      <w:r w:rsidR="004819C7" w:rsidRPr="00DF7C9E">
        <w:rPr>
          <w:rFonts w:ascii="Times New Roman" w:hAnsi="Times New Roman"/>
          <w:b/>
          <w:bCs/>
          <w:sz w:val="26"/>
          <w:szCs w:val="26"/>
        </w:rPr>
        <w:t>.</w:t>
      </w:r>
      <w:r w:rsidRPr="00DF7C9E">
        <w:rPr>
          <w:rFonts w:ascii="Times New Roman" w:hAnsi="Times New Roman"/>
          <w:b/>
          <w:bCs/>
          <w:sz w:val="26"/>
          <w:szCs w:val="26"/>
        </w:rPr>
        <w:t>2</w:t>
      </w:r>
      <w:r w:rsidR="004819C7" w:rsidRPr="00DF7C9E">
        <w:rPr>
          <w:rFonts w:ascii="Times New Roman" w:hAnsi="Times New Roman"/>
          <w:b/>
          <w:bCs/>
          <w:sz w:val="26"/>
          <w:szCs w:val="26"/>
        </w:rPr>
        <w:t xml:space="preserve"> Thành phần, số lượng hồ sơ </w:t>
      </w:r>
    </w:p>
    <w:p w:rsidR="004819C7" w:rsidRPr="00DF7C9E" w:rsidRDefault="00507A19" w:rsidP="004819C7">
      <w:pPr>
        <w:pStyle w:val="NormalWeb"/>
        <w:shd w:val="clear" w:color="auto" w:fill="FFFFFF"/>
        <w:spacing w:before="120" w:beforeAutospacing="0" w:after="120" w:afterAutospacing="0"/>
        <w:ind w:firstLine="720"/>
        <w:jc w:val="both"/>
        <w:rPr>
          <w:rFonts w:ascii="Times New Roman" w:hAnsi="Times New Roman"/>
          <w:b/>
          <w:sz w:val="26"/>
          <w:szCs w:val="26"/>
        </w:rPr>
      </w:pPr>
      <w:r w:rsidRPr="00DF7C9E">
        <w:rPr>
          <w:rFonts w:ascii="Times New Roman" w:hAnsi="Times New Roman"/>
          <w:b/>
          <w:sz w:val="26"/>
          <w:szCs w:val="26"/>
        </w:rPr>
        <w:t>a)</w:t>
      </w:r>
      <w:r w:rsidR="004819C7" w:rsidRPr="00DF7C9E">
        <w:rPr>
          <w:rFonts w:ascii="Times New Roman" w:hAnsi="Times New Roman"/>
          <w:b/>
          <w:sz w:val="26"/>
          <w:szCs w:val="26"/>
        </w:rPr>
        <w:t xml:space="preserve"> Thành phần hồ sơ:</w:t>
      </w:r>
    </w:p>
    <w:p w:rsidR="00917D4E" w:rsidRPr="00DF7C9E" w:rsidRDefault="00507A19" w:rsidP="00917D4E">
      <w:pPr>
        <w:pStyle w:val="NormalWeb"/>
        <w:shd w:val="clear" w:color="auto" w:fill="FFFFFF"/>
        <w:spacing w:before="0" w:beforeAutospacing="0" w:after="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917D4E" w:rsidRPr="00DF7C9E">
        <w:rPr>
          <w:rFonts w:ascii="Times New Roman" w:hAnsi="Times New Roman"/>
          <w:sz w:val="26"/>
          <w:szCs w:val="26"/>
        </w:rPr>
        <w:t xml:space="preserve"> Phiếu Đăng ký dự thi </w:t>
      </w:r>
      <w:r w:rsidR="00917D4E" w:rsidRPr="00DF7C9E">
        <w:rPr>
          <w:rFonts w:ascii="Times New Roman" w:hAnsi="Times New Roman"/>
          <w:i/>
          <w:iCs/>
          <w:sz w:val="26"/>
          <w:szCs w:val="26"/>
        </w:rPr>
        <w:t>(theo mẫu tại Phụ lục II ban hành kèm theo Thông tư số </w:t>
      </w:r>
      <w:hyperlink r:id="rId43" w:tgtFrame="_blank" w:tooltip="Thông tư 24/2024/TT-BGDĐT" w:history="1">
        <w:r w:rsidR="00917D4E" w:rsidRPr="00DF7C9E">
          <w:rPr>
            <w:rStyle w:val="Hyperlink"/>
            <w:rFonts w:ascii="Times New Roman" w:hAnsi="Times New Roman"/>
            <w:i/>
            <w:iCs/>
            <w:color w:val="auto"/>
            <w:sz w:val="26"/>
            <w:szCs w:val="26"/>
          </w:rPr>
          <w:t>24/2024/TT-BGDĐT</w:t>
        </w:r>
      </w:hyperlink>
      <w:r w:rsidR="00917D4E" w:rsidRPr="00DF7C9E">
        <w:rPr>
          <w:rFonts w:ascii="Times New Roman" w:hAnsi="Times New Roman"/>
          <w:i/>
          <w:iCs/>
          <w:sz w:val="26"/>
          <w:szCs w:val="26"/>
        </w:rPr>
        <w:t> ngày 24/12/2024 của Bộ trưởng Bộ Giáo dục và Đào tạo ban hành Quy chế thi tốt nghiệp trung học phổ thông);</w:t>
      </w:r>
    </w:p>
    <w:p w:rsidR="00917D4E" w:rsidRPr="00DF7C9E" w:rsidRDefault="00507A19" w:rsidP="00917D4E">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917D4E" w:rsidRPr="00DF7C9E">
        <w:rPr>
          <w:rFonts w:ascii="Times New Roman" w:hAnsi="Times New Roman"/>
          <w:sz w:val="26"/>
          <w:szCs w:val="26"/>
        </w:rPr>
        <w:t xml:space="preserve"> Các loại chứng nhận hợp lệ để được hưởng chế độ ưu tiên, khuyến khích (nếu có);</w:t>
      </w:r>
    </w:p>
    <w:p w:rsidR="00917D4E" w:rsidRPr="00DF7C9E" w:rsidRDefault="00507A19" w:rsidP="00917D4E">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917D4E" w:rsidRPr="00DF7C9E">
        <w:rPr>
          <w:rFonts w:ascii="Times New Roman" w:hAnsi="Times New Roman"/>
          <w:sz w:val="26"/>
          <w:szCs w:val="26"/>
        </w:rPr>
        <w:t xml:space="preserve"> Ảnh cỡ 4x6 chụp theo kiểu căn cước/căn cước công dân, được chụp trước thời gian nộp hồ sơ không quá 06 tháng;</w:t>
      </w:r>
    </w:p>
    <w:p w:rsidR="00917D4E" w:rsidRPr="00DF7C9E" w:rsidRDefault="00507A19" w:rsidP="00917D4E">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w:t>
      </w:r>
      <w:r w:rsidR="00917D4E" w:rsidRPr="00DF7C9E">
        <w:rPr>
          <w:rFonts w:ascii="Times New Roman" w:hAnsi="Times New Roman"/>
          <w:i/>
          <w:iCs/>
          <w:sz w:val="26"/>
          <w:szCs w:val="26"/>
        </w:rPr>
        <w:t xml:space="preserve"> Bản sao học bạ trung học phổ thông (đối với thí sinh là người đã hoàn thành Chương trình giáo dục phổ thông/giáo dục thường xuyên nhưng chưa tốt nghiệp trung học phổ thông ở những năm trước thuộc điểm b khoản 1 Điều 19 của Quy chế thi tốt nghiệp trung học phổ thông);</w:t>
      </w:r>
    </w:p>
    <w:p w:rsidR="00917D4E" w:rsidRPr="00DF7C9E" w:rsidRDefault="00507A19" w:rsidP="00917D4E">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917D4E" w:rsidRPr="00DF7C9E">
        <w:rPr>
          <w:rFonts w:ascii="Times New Roman" w:hAnsi="Times New Roman"/>
          <w:sz w:val="26"/>
          <w:szCs w:val="26"/>
        </w:rPr>
        <w:t xml:space="preserve"> Bản sao Bằng tốt nghiệp trung học phổ thông (đối với thí sinh là người đã có Bằng tốt nghiệp trung học phổ thông dự thi để lấy kết quả làm cơ sở đăng ký xét tuyển sinh thuộc điểm c khoản 1 Điều 19 của Quy chế thi tốt nghiệp trung học phổ thông);</w:t>
      </w:r>
    </w:p>
    <w:p w:rsidR="00917D4E" w:rsidRPr="00DF7C9E" w:rsidRDefault="00507A19" w:rsidP="00917D4E">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917D4E" w:rsidRPr="00DF7C9E">
        <w:rPr>
          <w:rFonts w:ascii="Times New Roman" w:hAnsi="Times New Roman"/>
          <w:sz w:val="26"/>
          <w:szCs w:val="26"/>
        </w:rPr>
        <w:t xml:space="preserve"> Bản sao Bằng tốt nghiệp trung cấp, bản sao Sổ học tập hoặc bảng điểm học các môn văn hóa trung học phổ thông theo quy định của Luật Giáo dục và các văn bản hướng dẫn hiện hành của Bộ Giáo dục và Đào tạo (đối với thí sinh là người đã có Bằng tốt nghiệp trung cấp dự thi để lấy kết quả làm cơ sở đăng ký xét tuyển sinh thuộc điểm d khoản 1 Điều 19 của Quy chế thi tốt nghiệp trung học phổ thông);</w:t>
      </w:r>
    </w:p>
    <w:p w:rsidR="00507A19" w:rsidRPr="00DF7C9E" w:rsidRDefault="00507A19" w:rsidP="00917D4E">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917D4E" w:rsidRPr="00DF7C9E">
        <w:rPr>
          <w:rFonts w:ascii="Times New Roman" w:hAnsi="Times New Roman"/>
          <w:sz w:val="26"/>
          <w:szCs w:val="26"/>
        </w:rPr>
        <w:t xml:space="preserve"> Giấy xác nhận điểm bảo lưu (nếu có) do Hiệu trưởng trường phổ thông nơi thí sinh đã dự thi năm trước xác nhận hoặc do Sở Giáo dục và Đào tạo nơi thí sinh đã dự thi xác nhận trong trường hợp</w:t>
      </w:r>
      <w:r w:rsidRPr="00DF7C9E">
        <w:rPr>
          <w:rFonts w:ascii="Times New Roman" w:hAnsi="Times New Roman"/>
          <w:sz w:val="26"/>
          <w:szCs w:val="26"/>
        </w:rPr>
        <w:t xml:space="preserve"> thí sinh dự thi tại tỉnh khác;</w:t>
      </w:r>
    </w:p>
    <w:p w:rsidR="00917D4E" w:rsidRPr="00DF7C9E" w:rsidRDefault="00507A19" w:rsidP="00917D4E">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917D4E" w:rsidRPr="00DF7C9E">
        <w:rPr>
          <w:rFonts w:ascii="Times New Roman" w:hAnsi="Times New Roman"/>
          <w:i/>
          <w:iCs/>
          <w:sz w:val="26"/>
          <w:szCs w:val="26"/>
        </w:rPr>
        <w:t xml:space="preserve"> Bản chính hoặc bản sao được chứng thực từ bản chính hoặc bản sao được cấp từ sổ gốc hoặc bản sao kèm bản gốc để đối chiếu các hồ sơ minh chứng để hưởng chế độ ưu tiên, khuyến khích (nếu có).</w:t>
      </w:r>
    </w:p>
    <w:p w:rsidR="004819C7" w:rsidRPr="00DF7C9E" w:rsidRDefault="00507A19" w:rsidP="004819C7">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sz w:val="26"/>
          <w:szCs w:val="26"/>
        </w:rPr>
        <w:t>b)</w:t>
      </w:r>
      <w:r w:rsidR="004819C7" w:rsidRPr="00DF7C9E">
        <w:rPr>
          <w:rFonts w:ascii="Times New Roman" w:hAnsi="Times New Roman"/>
          <w:b/>
          <w:sz w:val="26"/>
          <w:szCs w:val="26"/>
        </w:rPr>
        <w:t xml:space="preserve"> Số lượng hồ sơ:</w:t>
      </w:r>
      <w:r w:rsidR="004819C7" w:rsidRPr="00DF7C9E">
        <w:rPr>
          <w:rFonts w:ascii="Times New Roman" w:hAnsi="Times New Roman"/>
          <w:sz w:val="26"/>
          <w:szCs w:val="26"/>
        </w:rPr>
        <w:t xml:space="preserve"> 01 bộ</w:t>
      </w:r>
    </w:p>
    <w:p w:rsidR="004819C7" w:rsidRPr="00DF7C9E" w:rsidRDefault="00883849" w:rsidP="004819C7">
      <w:pPr>
        <w:pStyle w:val="NormalWeb"/>
        <w:shd w:val="clear" w:color="auto" w:fill="FFFFFF"/>
        <w:spacing w:before="120" w:beforeAutospacing="0" w:after="120" w:afterAutospacing="0"/>
        <w:ind w:firstLine="720"/>
        <w:jc w:val="both"/>
        <w:rPr>
          <w:rFonts w:ascii="Times New Roman" w:hAnsi="Times New Roman"/>
          <w:b/>
          <w:bCs/>
          <w:sz w:val="26"/>
          <w:szCs w:val="26"/>
        </w:rPr>
      </w:pPr>
      <w:r w:rsidRPr="00DF7C9E">
        <w:rPr>
          <w:rFonts w:ascii="Times New Roman" w:hAnsi="Times New Roman"/>
          <w:b/>
          <w:bCs/>
          <w:sz w:val="26"/>
          <w:szCs w:val="26"/>
        </w:rPr>
        <w:t>1</w:t>
      </w:r>
      <w:r w:rsidR="004819C7" w:rsidRPr="00DF7C9E">
        <w:rPr>
          <w:rFonts w:ascii="Times New Roman" w:hAnsi="Times New Roman"/>
          <w:b/>
          <w:bCs/>
          <w:sz w:val="26"/>
          <w:szCs w:val="26"/>
        </w:rPr>
        <w:t>.</w:t>
      </w:r>
      <w:r w:rsidRPr="00DF7C9E">
        <w:rPr>
          <w:rFonts w:ascii="Times New Roman" w:hAnsi="Times New Roman"/>
          <w:b/>
          <w:bCs/>
          <w:sz w:val="26"/>
          <w:szCs w:val="26"/>
        </w:rPr>
        <w:t>3.</w:t>
      </w:r>
      <w:r w:rsidR="004819C7"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4819C7" w:rsidRPr="00DF7C9E">
        <w:rPr>
          <w:rFonts w:ascii="Times New Roman" w:hAnsi="Times New Roman"/>
          <w:b/>
          <w:bCs/>
          <w:sz w:val="26"/>
          <w:szCs w:val="26"/>
        </w:rPr>
        <w:t xml:space="preserve">: </w:t>
      </w:r>
    </w:p>
    <w:p w:rsidR="00383F07" w:rsidRPr="00DF7C9E" w:rsidRDefault="00383F07" w:rsidP="00383F07">
      <w:pPr>
        <w:shd w:val="clear" w:color="auto" w:fill="FFFFFF"/>
        <w:spacing w:before="120" w:after="120" w:line="234" w:lineRule="atLeast"/>
        <w:ind w:firstLine="709"/>
        <w:jc w:val="both"/>
        <w:rPr>
          <w:sz w:val="26"/>
          <w:szCs w:val="26"/>
        </w:rPr>
      </w:pPr>
      <w:r w:rsidRPr="00DF7C9E">
        <w:rPr>
          <w:i/>
          <w:iCs/>
          <w:sz w:val="26"/>
          <w:szCs w:val="26"/>
        </w:rPr>
        <w:t>a) Người đã hoàn thành Chương trình giáo dục phổ thông/giáo dục thường xuyên trong năm tổ chức kỳ thi.</w:t>
      </w:r>
    </w:p>
    <w:p w:rsidR="00383F07" w:rsidRPr="00DF7C9E" w:rsidRDefault="00383F07" w:rsidP="00383F07">
      <w:pPr>
        <w:shd w:val="clear" w:color="auto" w:fill="FFFFFF"/>
        <w:spacing w:before="120" w:after="120" w:line="234" w:lineRule="atLeast"/>
        <w:ind w:firstLine="709"/>
        <w:jc w:val="both"/>
        <w:rPr>
          <w:sz w:val="26"/>
          <w:szCs w:val="26"/>
        </w:rPr>
      </w:pPr>
      <w:r w:rsidRPr="00DF7C9E">
        <w:rPr>
          <w:i/>
          <w:iCs/>
          <w:sz w:val="26"/>
          <w:szCs w:val="26"/>
        </w:rPr>
        <w:t>b) Người đã hoàn thành Chương trình giáo dục phổ thông/giáo dục thường xuyên nhưng chưa tốt nghiệp trung học phổ thông ở những năm trước.</w:t>
      </w:r>
    </w:p>
    <w:p w:rsidR="00383F07" w:rsidRPr="00DF7C9E" w:rsidRDefault="00383F07" w:rsidP="00383F07">
      <w:pPr>
        <w:shd w:val="clear" w:color="auto" w:fill="FFFFFF"/>
        <w:spacing w:before="120" w:after="120" w:line="234" w:lineRule="atLeast"/>
        <w:ind w:firstLine="709"/>
        <w:jc w:val="both"/>
        <w:rPr>
          <w:sz w:val="26"/>
          <w:szCs w:val="26"/>
        </w:rPr>
      </w:pPr>
      <w:r w:rsidRPr="00DF7C9E">
        <w:rPr>
          <w:i/>
          <w:iCs/>
          <w:sz w:val="26"/>
          <w:szCs w:val="26"/>
        </w:rPr>
        <w:lastRenderedPageBreak/>
        <w:t>c) Người đã có Bằng tốt nghiệp trung học phổ thông dự thi để lấy kết quả làm cơ sở đăng ký xét tuyển sinh.</w:t>
      </w:r>
    </w:p>
    <w:p w:rsidR="00383F07" w:rsidRPr="00DF7C9E" w:rsidRDefault="00383F07" w:rsidP="00383F07">
      <w:pPr>
        <w:shd w:val="clear" w:color="auto" w:fill="FFFFFF"/>
        <w:spacing w:before="120" w:after="120" w:line="234" w:lineRule="atLeast"/>
        <w:ind w:firstLine="709"/>
        <w:jc w:val="both"/>
        <w:rPr>
          <w:sz w:val="26"/>
          <w:szCs w:val="26"/>
        </w:rPr>
      </w:pPr>
      <w:r w:rsidRPr="00DF7C9E">
        <w:rPr>
          <w:i/>
          <w:iCs/>
          <w:sz w:val="26"/>
          <w:szCs w:val="26"/>
        </w:rPr>
        <w:t>d) Người đã có Bằng tốt nghiệp trung cấp dự thi để lấy kết quả làm cơ sở đăng ký xét tuyển sinh.</w:t>
      </w:r>
    </w:p>
    <w:p w:rsidR="004819C7" w:rsidRPr="00DF7C9E" w:rsidRDefault="00E35A8D" w:rsidP="004819C7">
      <w:pPr>
        <w:spacing w:line="317" w:lineRule="exact"/>
        <w:ind w:firstLine="720"/>
        <w:rPr>
          <w:sz w:val="26"/>
          <w:szCs w:val="26"/>
        </w:rPr>
      </w:pPr>
      <w:r w:rsidRPr="00DF7C9E">
        <w:rPr>
          <w:b/>
          <w:bCs/>
          <w:sz w:val="26"/>
          <w:szCs w:val="26"/>
        </w:rPr>
        <w:t>1</w:t>
      </w:r>
      <w:r w:rsidR="004819C7" w:rsidRPr="00DF7C9E">
        <w:rPr>
          <w:b/>
          <w:bCs/>
          <w:sz w:val="26"/>
          <w:szCs w:val="26"/>
        </w:rPr>
        <w:t>.</w:t>
      </w:r>
      <w:r w:rsidRPr="00DF7C9E">
        <w:rPr>
          <w:b/>
          <w:bCs/>
          <w:sz w:val="26"/>
          <w:szCs w:val="26"/>
        </w:rPr>
        <w:t>4.</w:t>
      </w:r>
      <w:r w:rsidR="004819C7" w:rsidRPr="00DF7C9E">
        <w:rPr>
          <w:b/>
          <w:bCs/>
          <w:sz w:val="26"/>
          <w:szCs w:val="26"/>
        </w:rPr>
        <w:t xml:space="preserve"> Cơ quan giải quyết </w:t>
      </w:r>
      <w:r w:rsidR="00D3029E" w:rsidRPr="00DF7C9E">
        <w:rPr>
          <w:b/>
          <w:bCs/>
          <w:sz w:val="26"/>
          <w:szCs w:val="26"/>
        </w:rPr>
        <w:t>TTHC</w:t>
      </w:r>
      <w:r w:rsidR="004819C7" w:rsidRPr="00DF7C9E">
        <w:rPr>
          <w:sz w:val="26"/>
          <w:szCs w:val="26"/>
        </w:rPr>
        <w:t xml:space="preserve">: </w:t>
      </w:r>
      <w:r w:rsidR="00383F07" w:rsidRPr="00DF7C9E">
        <w:rPr>
          <w:sz w:val="26"/>
          <w:szCs w:val="26"/>
        </w:rPr>
        <w:t>Sở Giáo dục và Đào tạo; các trường phổ thông.</w:t>
      </w:r>
    </w:p>
    <w:p w:rsidR="004819C7" w:rsidRPr="00DF7C9E" w:rsidRDefault="00E35A8D" w:rsidP="004819C7">
      <w:pPr>
        <w:spacing w:line="442" w:lineRule="exact"/>
        <w:ind w:firstLine="720"/>
        <w:rPr>
          <w:b/>
          <w:bCs/>
          <w:sz w:val="26"/>
          <w:szCs w:val="26"/>
        </w:rPr>
      </w:pPr>
      <w:r w:rsidRPr="00DF7C9E">
        <w:rPr>
          <w:b/>
          <w:bCs/>
          <w:sz w:val="26"/>
          <w:szCs w:val="26"/>
        </w:rPr>
        <w:t>1.5.</w:t>
      </w:r>
      <w:r w:rsidR="004819C7" w:rsidRPr="00DF7C9E">
        <w:rPr>
          <w:b/>
          <w:bCs/>
          <w:sz w:val="26"/>
          <w:szCs w:val="26"/>
        </w:rPr>
        <w:t xml:space="preserve"> Kết quả thực hiện </w:t>
      </w:r>
      <w:r w:rsidR="00D3029E" w:rsidRPr="00DF7C9E">
        <w:rPr>
          <w:b/>
          <w:bCs/>
          <w:sz w:val="26"/>
          <w:szCs w:val="26"/>
        </w:rPr>
        <w:t>TTHC</w:t>
      </w:r>
      <w:r w:rsidR="004819C7" w:rsidRPr="00DF7C9E">
        <w:rPr>
          <w:b/>
          <w:bCs/>
          <w:sz w:val="26"/>
          <w:szCs w:val="26"/>
        </w:rPr>
        <w:t>:</w:t>
      </w:r>
      <w:r w:rsidR="00040E0D" w:rsidRPr="00DF7C9E">
        <w:rPr>
          <w:i/>
          <w:iCs/>
          <w:sz w:val="26"/>
          <w:szCs w:val="26"/>
          <w:shd w:val="clear" w:color="auto" w:fill="FFFFFF"/>
        </w:rPr>
        <w:t xml:space="preserve"> Thẻ dự thi tốt nghiệp trung học phổ thông.</w:t>
      </w:r>
    </w:p>
    <w:p w:rsidR="004819C7" w:rsidRPr="00DD264B" w:rsidRDefault="00E35A8D" w:rsidP="004819C7">
      <w:pPr>
        <w:pStyle w:val="Bodytext21"/>
        <w:shd w:val="clear" w:color="auto" w:fill="auto"/>
        <w:spacing w:before="120" w:after="120" w:line="240" w:lineRule="auto"/>
        <w:ind w:firstLine="740"/>
        <w:rPr>
          <w:b/>
          <w:bCs/>
          <w:color w:val="auto"/>
          <w:sz w:val="26"/>
          <w:szCs w:val="26"/>
          <w:lang w:val="en-US"/>
        </w:rPr>
      </w:pPr>
      <w:r w:rsidRPr="00DF7C9E">
        <w:rPr>
          <w:b/>
          <w:bCs/>
          <w:color w:val="auto"/>
          <w:sz w:val="26"/>
          <w:szCs w:val="26"/>
          <w:lang w:val="en-US"/>
        </w:rPr>
        <w:t>1.6.</w:t>
      </w:r>
      <w:r w:rsidR="004819C7" w:rsidRPr="00DF7C9E">
        <w:rPr>
          <w:b/>
          <w:bCs/>
          <w:color w:val="auto"/>
          <w:sz w:val="26"/>
          <w:szCs w:val="26"/>
        </w:rPr>
        <w:t xml:space="preserve"> Phí, lệ phí: </w:t>
      </w:r>
      <w:r w:rsidR="004819C7" w:rsidRPr="00DF7C9E">
        <w:rPr>
          <w:bCs/>
          <w:color w:val="auto"/>
          <w:sz w:val="26"/>
          <w:szCs w:val="26"/>
        </w:rPr>
        <w:t>Không</w:t>
      </w:r>
      <w:r w:rsidR="00DD264B">
        <w:rPr>
          <w:bCs/>
          <w:color w:val="auto"/>
          <w:sz w:val="26"/>
          <w:szCs w:val="26"/>
          <w:lang w:val="en-US"/>
        </w:rPr>
        <w:t>.</w:t>
      </w:r>
    </w:p>
    <w:p w:rsidR="004819C7" w:rsidRPr="00DF7C9E" w:rsidRDefault="00E35A8D" w:rsidP="004819C7">
      <w:pPr>
        <w:pStyle w:val="NormalWeb"/>
        <w:shd w:val="clear" w:color="auto" w:fill="FFFFFF"/>
        <w:spacing w:before="120" w:beforeAutospacing="0" w:after="120" w:afterAutospacing="0"/>
        <w:ind w:firstLine="720"/>
        <w:jc w:val="both"/>
        <w:rPr>
          <w:rFonts w:ascii="Times New Roman" w:hAnsi="Times New Roman"/>
          <w:bCs/>
          <w:sz w:val="26"/>
          <w:szCs w:val="26"/>
        </w:rPr>
      </w:pPr>
      <w:r w:rsidRPr="00DF7C9E">
        <w:rPr>
          <w:rFonts w:ascii="Times New Roman" w:hAnsi="Times New Roman"/>
          <w:b/>
          <w:bCs/>
          <w:sz w:val="26"/>
          <w:szCs w:val="26"/>
        </w:rPr>
        <w:t>1.7.</w:t>
      </w:r>
      <w:r w:rsidR="004819C7" w:rsidRPr="00DF7C9E">
        <w:rPr>
          <w:rFonts w:ascii="Times New Roman" w:hAnsi="Times New Roman"/>
          <w:b/>
          <w:bCs/>
          <w:sz w:val="26"/>
          <w:szCs w:val="26"/>
        </w:rPr>
        <w:t xml:space="preserve"> Tên mẫu đơn, mẫu tờ khai:</w:t>
      </w:r>
      <w:r w:rsidR="004819C7" w:rsidRPr="00DF7C9E">
        <w:rPr>
          <w:rFonts w:ascii="Times New Roman" w:hAnsi="Times New Roman"/>
          <w:bCs/>
          <w:sz w:val="26"/>
          <w:szCs w:val="26"/>
        </w:rPr>
        <w:t xml:space="preserve"> </w:t>
      </w:r>
    </w:p>
    <w:p w:rsidR="00040E0D" w:rsidRPr="00DF7C9E" w:rsidRDefault="00040E0D" w:rsidP="00040E0D">
      <w:pPr>
        <w:pStyle w:val="Bodytext21"/>
        <w:shd w:val="clear" w:color="auto" w:fill="auto"/>
        <w:spacing w:before="120" w:after="120" w:line="240" w:lineRule="auto"/>
        <w:ind w:firstLine="709"/>
        <w:rPr>
          <w:rStyle w:val="Bodytext2"/>
          <w:color w:val="auto"/>
          <w:sz w:val="26"/>
        </w:rPr>
      </w:pPr>
      <w:r w:rsidRPr="00DF7C9E">
        <w:rPr>
          <w:i/>
          <w:iCs/>
          <w:color w:val="auto"/>
          <w:sz w:val="26"/>
          <w:szCs w:val="26"/>
          <w:shd w:val="clear" w:color="auto" w:fill="FFFFFF"/>
        </w:rPr>
        <w:t>Mẫu Phiếu Đăng ký dự thi tại Phụ lục II ban hành kèm theo Thông tư số </w:t>
      </w:r>
      <w:hyperlink r:id="rId44" w:tgtFrame="_blank" w:tooltip="Thông tư 24/2024/TT-BGDĐT" w:history="1">
        <w:r w:rsidRPr="00DF7C9E">
          <w:rPr>
            <w:rStyle w:val="Hyperlink"/>
            <w:i/>
            <w:iCs/>
            <w:color w:val="auto"/>
            <w:sz w:val="26"/>
            <w:szCs w:val="26"/>
            <w:shd w:val="clear" w:color="auto" w:fill="FFFFFF"/>
          </w:rPr>
          <w:t>24/2024/TT-BGDĐT</w:t>
        </w:r>
      </w:hyperlink>
      <w:r w:rsidRPr="00DF7C9E">
        <w:rPr>
          <w:i/>
          <w:iCs/>
          <w:color w:val="auto"/>
          <w:sz w:val="26"/>
          <w:szCs w:val="26"/>
          <w:shd w:val="clear" w:color="auto" w:fill="FFFFFF"/>
        </w:rPr>
        <w:t> ngày 24/12/2024 của Bộ trưởng Bộ Giáo dục và Đào tạo ban hành Quy chế thi tốt nghiệp trung học phổ thông.</w:t>
      </w:r>
      <w:r w:rsidR="004819C7" w:rsidRPr="00DF7C9E">
        <w:rPr>
          <w:rStyle w:val="Bodytext2"/>
          <w:color w:val="auto"/>
          <w:sz w:val="26"/>
        </w:rPr>
        <w:tab/>
      </w:r>
    </w:p>
    <w:p w:rsidR="004819C7" w:rsidRPr="00DF7C9E" w:rsidRDefault="00E35A8D" w:rsidP="00040E0D">
      <w:pPr>
        <w:pStyle w:val="Bodytext21"/>
        <w:shd w:val="clear" w:color="auto" w:fill="auto"/>
        <w:spacing w:before="120" w:after="120" w:line="240" w:lineRule="auto"/>
        <w:ind w:firstLine="709"/>
        <w:rPr>
          <w:color w:val="auto"/>
          <w:sz w:val="26"/>
          <w:szCs w:val="26"/>
        </w:rPr>
      </w:pPr>
      <w:r w:rsidRPr="00DF7C9E">
        <w:rPr>
          <w:b/>
          <w:bCs/>
          <w:color w:val="auto"/>
          <w:sz w:val="26"/>
          <w:szCs w:val="26"/>
          <w:lang w:val="hr-HR"/>
        </w:rPr>
        <w:t>1</w:t>
      </w:r>
      <w:r w:rsidR="004819C7" w:rsidRPr="00DF7C9E">
        <w:rPr>
          <w:b/>
          <w:bCs/>
          <w:color w:val="auto"/>
          <w:sz w:val="26"/>
          <w:szCs w:val="26"/>
          <w:lang w:val="hr-HR"/>
        </w:rPr>
        <w:t>.</w:t>
      </w:r>
      <w:r w:rsidRPr="00DF7C9E">
        <w:rPr>
          <w:b/>
          <w:bCs/>
          <w:color w:val="auto"/>
          <w:sz w:val="26"/>
          <w:szCs w:val="26"/>
          <w:lang w:val="hr-HR"/>
        </w:rPr>
        <w:t>8.</w:t>
      </w:r>
      <w:r w:rsidR="004819C7"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004819C7" w:rsidRPr="00DF7C9E">
        <w:rPr>
          <w:b/>
          <w:bCs/>
          <w:color w:val="auto"/>
          <w:sz w:val="26"/>
          <w:szCs w:val="26"/>
          <w:lang w:val="hr-HR"/>
        </w:rPr>
        <w:t>:</w:t>
      </w:r>
      <w:r w:rsidR="004819C7" w:rsidRPr="00DF7C9E">
        <w:rPr>
          <w:color w:val="auto"/>
          <w:sz w:val="26"/>
          <w:szCs w:val="26"/>
        </w:rPr>
        <w:t xml:space="preserve"> </w:t>
      </w:r>
    </w:p>
    <w:p w:rsidR="00040E0D" w:rsidRPr="00DF7C9E" w:rsidRDefault="00040E0D" w:rsidP="00040E0D">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a) Các đối tượng dự thi phải đăng ký dự thi và nộp đầy đủ các giấy tờ đúng thời hạn;</w:t>
      </w:r>
    </w:p>
    <w:p w:rsidR="00040E0D" w:rsidRPr="00DF7C9E" w:rsidRDefault="00040E0D" w:rsidP="00040E0D">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b) Đối tượng là người đã có Bằng tốt nghiệp trung cấp dự thi để lấy kết quả làm cơ sở đăng ký xét tuyển sinh quy định tại điểm d khoản 1 Điều 19 Quy chế thi tốt nghiệp trung học phổ thông phải bảo đảm đã học và thi đạt yêu cầu đủ khối lượng kiến thức văn hóa trung học phổ thông theo quy định của Luật Giáo dục và các văn bản hướng dẫn hiện hành của Bộ Giáo dục và Đào tạo.</w:t>
      </w:r>
    </w:p>
    <w:p w:rsidR="004819C7" w:rsidRPr="00DF7C9E" w:rsidRDefault="00040E0D" w:rsidP="00040E0D">
      <w:pPr>
        <w:pStyle w:val="Vnbnnidung20"/>
        <w:shd w:val="clear" w:color="auto" w:fill="auto"/>
        <w:spacing w:line="240" w:lineRule="auto"/>
        <w:ind w:firstLine="720"/>
        <w:jc w:val="left"/>
        <w:rPr>
          <w:b/>
          <w:bCs/>
        </w:rPr>
      </w:pPr>
      <w:r w:rsidRPr="00DF7C9E">
        <w:rPr>
          <w:b/>
          <w:bCs/>
        </w:rPr>
        <w:t xml:space="preserve"> </w:t>
      </w:r>
      <w:r w:rsidR="00E35A8D" w:rsidRPr="00DF7C9E">
        <w:rPr>
          <w:b/>
          <w:bCs/>
        </w:rPr>
        <w:t>1.9.</w:t>
      </w:r>
      <w:r w:rsidR="004819C7" w:rsidRPr="00DF7C9E">
        <w:rPr>
          <w:b/>
          <w:bCs/>
        </w:rPr>
        <w:t xml:space="preserve"> Căn cứ pháp lý của </w:t>
      </w:r>
      <w:r w:rsidR="00D3029E" w:rsidRPr="00DF7C9E">
        <w:rPr>
          <w:b/>
          <w:bCs/>
        </w:rPr>
        <w:t>TTHC</w:t>
      </w:r>
    </w:p>
    <w:p w:rsidR="004819C7" w:rsidRPr="00DF7C9E" w:rsidRDefault="004819C7" w:rsidP="004819C7">
      <w:pPr>
        <w:pStyle w:val="Vnbnnidung20"/>
        <w:shd w:val="clear" w:color="auto" w:fill="auto"/>
        <w:spacing w:line="240" w:lineRule="auto"/>
        <w:ind w:firstLine="720"/>
        <w:jc w:val="left"/>
        <w:rPr>
          <w:b/>
          <w:bCs/>
          <w:i/>
        </w:rPr>
      </w:pPr>
      <w:r w:rsidRPr="00DF7C9E">
        <w:rPr>
          <w:i/>
          <w:shd w:val="clear" w:color="auto" w:fill="FFFFFF"/>
        </w:rPr>
        <w:t>Thông tư số </w:t>
      </w:r>
      <w:hyperlink r:id="rId45" w:tgtFrame="_blank" w:tooltip="Thông tư 24/2024/TT-BGDĐT" w:history="1">
        <w:r w:rsidRPr="00DF7C9E">
          <w:rPr>
            <w:rStyle w:val="Hyperlink"/>
            <w:i/>
            <w:color w:val="auto"/>
            <w:shd w:val="clear" w:color="auto" w:fill="FFFFFF"/>
          </w:rPr>
          <w:t>24/2024/TT-BGDĐT</w:t>
        </w:r>
      </w:hyperlink>
      <w:r w:rsidRPr="00DF7C9E">
        <w:rPr>
          <w:i/>
          <w:shd w:val="clear" w:color="auto" w:fill="FFFFFF"/>
        </w:rPr>
        <w:t> ngày 24 tháng 12 năm 2024 của Bộ trưởng Bộ Giáo dục và Đào tạo ban hành Quy chế thi tốt nghiệp trung học phổ thông.</w:t>
      </w:r>
    </w:p>
    <w:p w:rsidR="004819C7" w:rsidRPr="00DF7C9E" w:rsidRDefault="00E35A8D" w:rsidP="004819C7">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1</w:t>
      </w:r>
      <w:r w:rsidR="004819C7" w:rsidRPr="00DF7C9E">
        <w:rPr>
          <w:rFonts w:ascii="Times New Roman" w:hAnsi="Times New Roman"/>
          <w:b/>
          <w:sz w:val="26"/>
          <w:szCs w:val="26"/>
          <w:lang w:val="nl-NL"/>
        </w:rPr>
        <w:t>.</w:t>
      </w:r>
      <w:r w:rsidRPr="00DF7C9E">
        <w:rPr>
          <w:rFonts w:ascii="Times New Roman" w:hAnsi="Times New Roman"/>
          <w:b/>
          <w:sz w:val="26"/>
          <w:szCs w:val="26"/>
          <w:lang w:val="nl-NL"/>
        </w:rPr>
        <w:t>10.</w:t>
      </w:r>
      <w:r w:rsidR="004819C7" w:rsidRPr="00DF7C9E">
        <w:rPr>
          <w:rFonts w:ascii="Times New Roman" w:hAnsi="Times New Roman"/>
          <w:b/>
          <w:sz w:val="26"/>
          <w:szCs w:val="26"/>
          <w:lang w:val="nl-NL"/>
        </w:rPr>
        <w:t xml:space="preserve"> Lưu hồ sơ (ISO)</w:t>
      </w:r>
      <w:r w:rsidR="004819C7" w:rsidRPr="00DF7C9E">
        <w:rPr>
          <w:rFonts w:ascii="Times New Roman" w:hAnsi="Times New Roman"/>
          <w:b/>
          <w:sz w:val="26"/>
          <w:szCs w:val="26"/>
          <w:lang w:val="vi-VN"/>
        </w:rPr>
        <w:t>:</w:t>
      </w:r>
    </w:p>
    <w:tbl>
      <w:tblPr>
        <w:tblpPr w:leftFromText="180" w:rightFromText="180" w:vertAnchor="text" w:tblpY="1"/>
        <w:tblOverlap w:val="neve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2"/>
        <w:gridCol w:w="3693"/>
        <w:gridCol w:w="2692"/>
      </w:tblGrid>
      <w:tr w:rsidR="00DF7C9E" w:rsidRPr="00DF7C9E" w:rsidTr="000F6FA4">
        <w:trPr>
          <w:trHeight w:val="517"/>
        </w:trPr>
        <w:tc>
          <w:tcPr>
            <w:tcW w:w="2813" w:type="pct"/>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spacing w:before="40" w:after="40"/>
              <w:jc w:val="center"/>
              <w:rPr>
                <w:sz w:val="26"/>
                <w:szCs w:val="26"/>
                <w:lang w:val="nl-NL"/>
              </w:rPr>
            </w:pPr>
            <w:r w:rsidRPr="00DF7C9E">
              <w:rPr>
                <w:b/>
                <w:bCs/>
                <w:sz w:val="26"/>
                <w:szCs w:val="26"/>
                <w:lang w:val="nl-NL"/>
              </w:rPr>
              <w:t>Thành phần hồ sơ lưu</w:t>
            </w:r>
          </w:p>
        </w:tc>
        <w:tc>
          <w:tcPr>
            <w:tcW w:w="1265" w:type="pct"/>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spacing w:before="40" w:after="40"/>
              <w:jc w:val="center"/>
              <w:rPr>
                <w:b/>
                <w:sz w:val="26"/>
                <w:szCs w:val="26"/>
                <w:lang w:val="nl-NL"/>
              </w:rPr>
            </w:pPr>
            <w:r w:rsidRPr="00DF7C9E">
              <w:rPr>
                <w:b/>
                <w:sz w:val="26"/>
                <w:szCs w:val="26"/>
                <w:lang w:val="nl-NL"/>
              </w:rPr>
              <w:t>Bộ phận lưu trữ</w:t>
            </w:r>
          </w:p>
        </w:tc>
        <w:tc>
          <w:tcPr>
            <w:tcW w:w="923" w:type="pct"/>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spacing w:before="40" w:after="40"/>
              <w:jc w:val="center"/>
              <w:rPr>
                <w:sz w:val="26"/>
                <w:szCs w:val="26"/>
                <w:lang w:val="nl-NL"/>
              </w:rPr>
            </w:pPr>
            <w:r w:rsidRPr="00DF7C9E">
              <w:rPr>
                <w:b/>
                <w:bCs/>
                <w:sz w:val="26"/>
                <w:szCs w:val="26"/>
                <w:lang w:val="nl-NL"/>
              </w:rPr>
              <w:t>Thời gian lưu</w:t>
            </w:r>
          </w:p>
        </w:tc>
      </w:tr>
      <w:tr w:rsidR="00DF7C9E" w:rsidRPr="00DF7C9E" w:rsidTr="000F6FA4">
        <w:trPr>
          <w:trHeight w:val="517"/>
        </w:trPr>
        <w:tc>
          <w:tcPr>
            <w:tcW w:w="2813" w:type="pct"/>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spacing w:before="40" w:after="40"/>
              <w:rPr>
                <w:sz w:val="26"/>
                <w:szCs w:val="26"/>
                <w:lang w:val="nl-NL"/>
              </w:rPr>
            </w:pPr>
            <w:r w:rsidRPr="00DF7C9E">
              <w:rPr>
                <w:sz w:val="26"/>
                <w:szCs w:val="26"/>
                <w:lang w:val="nl-NL"/>
              </w:rPr>
              <w:t>- Như mục 1.2;</w:t>
            </w:r>
          </w:p>
          <w:p w:rsidR="004819C7" w:rsidRPr="00DF7C9E" w:rsidRDefault="004819C7"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4819C7" w:rsidRPr="00DF7C9E" w:rsidRDefault="004819C7" w:rsidP="00BC1E39">
            <w:pPr>
              <w:spacing w:before="40" w:after="40"/>
              <w:rPr>
                <w:sz w:val="26"/>
                <w:szCs w:val="26"/>
                <w:lang w:val="nl-NL"/>
              </w:rPr>
            </w:pPr>
            <w:r w:rsidRPr="00DF7C9E">
              <w:rPr>
                <w:sz w:val="26"/>
                <w:szCs w:val="26"/>
                <w:lang w:val="nl-NL"/>
              </w:rPr>
              <w:t>- Hồ sơ thẩm định (nếu có)</w:t>
            </w:r>
          </w:p>
          <w:p w:rsidR="004819C7" w:rsidRPr="00DF7C9E" w:rsidRDefault="004819C7" w:rsidP="00BC1E39">
            <w:pPr>
              <w:spacing w:before="40" w:after="40"/>
              <w:rPr>
                <w:sz w:val="26"/>
                <w:szCs w:val="26"/>
                <w:lang w:val="nl-NL"/>
              </w:rPr>
            </w:pPr>
            <w:r w:rsidRPr="00DF7C9E">
              <w:rPr>
                <w:sz w:val="26"/>
                <w:szCs w:val="26"/>
                <w:lang w:val="nl-NL"/>
              </w:rPr>
              <w:t>- Văn bản trình cơ quan cấp trên (nếu có)</w:t>
            </w:r>
          </w:p>
        </w:tc>
        <w:tc>
          <w:tcPr>
            <w:tcW w:w="1265" w:type="pct"/>
            <w:tcBorders>
              <w:top w:val="single" w:sz="4" w:space="0" w:color="auto"/>
              <w:left w:val="single" w:sz="4" w:space="0" w:color="auto"/>
              <w:bottom w:val="single" w:sz="4" w:space="0" w:color="auto"/>
              <w:right w:val="single" w:sz="4" w:space="0" w:color="auto"/>
            </w:tcBorders>
            <w:vAlign w:val="center"/>
          </w:tcPr>
          <w:p w:rsidR="004819C7" w:rsidRPr="00DF7C9E" w:rsidRDefault="004819C7" w:rsidP="00BC1E39">
            <w:pPr>
              <w:spacing w:before="40" w:after="40"/>
              <w:jc w:val="both"/>
              <w:rPr>
                <w:sz w:val="26"/>
                <w:szCs w:val="26"/>
                <w:lang w:val="nl-NL"/>
              </w:rPr>
            </w:pPr>
            <w:r w:rsidRPr="00DF7C9E">
              <w:rPr>
                <w:sz w:val="26"/>
                <w:szCs w:val="26"/>
                <w:lang w:val="nl-NL"/>
              </w:rPr>
              <w:t>Cơ quan chuyên môn (Phòng/Bộ phận chuyên môn)</w:t>
            </w:r>
          </w:p>
        </w:tc>
        <w:tc>
          <w:tcPr>
            <w:tcW w:w="923" w:type="pct"/>
            <w:vMerge w:val="restart"/>
            <w:tcBorders>
              <w:top w:val="single" w:sz="4" w:space="0" w:color="auto"/>
              <w:left w:val="single" w:sz="4" w:space="0" w:color="auto"/>
              <w:right w:val="single" w:sz="4" w:space="0" w:color="auto"/>
            </w:tcBorders>
            <w:vAlign w:val="center"/>
          </w:tcPr>
          <w:p w:rsidR="004819C7" w:rsidRPr="00DF7C9E" w:rsidRDefault="004819C7"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0F6FA4">
        <w:trPr>
          <w:trHeight w:val="517"/>
        </w:trPr>
        <w:tc>
          <w:tcPr>
            <w:tcW w:w="2813" w:type="pct"/>
            <w:tcBorders>
              <w:top w:val="single" w:sz="4" w:space="0" w:color="auto"/>
              <w:left w:val="single" w:sz="4" w:space="0" w:color="auto"/>
              <w:bottom w:val="single" w:sz="4" w:space="0" w:color="auto"/>
              <w:right w:val="single" w:sz="4" w:space="0" w:color="auto"/>
            </w:tcBorders>
            <w:vAlign w:val="center"/>
          </w:tcPr>
          <w:p w:rsidR="004819C7" w:rsidRPr="00DF7C9E" w:rsidRDefault="00023CE4"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t xml:space="preserve">Các biểu mẫu theo </w:t>
            </w:r>
            <w:r w:rsidR="004819C7" w:rsidRPr="00DF7C9E">
              <w:rPr>
                <w:rFonts w:ascii="Times New Roman" w:hAnsi="Times New Roman"/>
                <w:sz w:val="26"/>
                <w:szCs w:val="26"/>
              </w:rPr>
              <w:t xml:space="preserve">Khoản 1, Điều 9, Thông tư số 01/2018/TT-VPCP ngày 23 tháng 11 năm 2018 của Bộ trưởng, Chủ nhiệm Văn phòng Chính phủ quy </w:t>
            </w:r>
            <w:r w:rsidR="004819C7" w:rsidRPr="00DF7C9E">
              <w:rPr>
                <w:rFonts w:ascii="Times New Roman" w:hAnsi="Times New Roman"/>
                <w:sz w:val="26"/>
                <w:szCs w:val="26"/>
              </w:rPr>
              <w:lastRenderedPageBreak/>
              <w:t xml:space="preserve">định chi tiết một số điều và biện pháp thi hành Nghị định số 61/2018/NĐ-CP ngày 23 tháng 4 năm 2018 của Chính phủ </w:t>
            </w:r>
            <w:r w:rsidR="004819C7" w:rsidRPr="00DF7C9E">
              <w:rPr>
                <w:rStyle w:val="fontstyle01"/>
                <w:rFonts w:ascii="Times New Roman" w:hAnsi="Times New Roman"/>
                <w:b w:val="0"/>
                <w:color w:val="auto"/>
                <w:sz w:val="26"/>
                <w:szCs w:val="26"/>
              </w:rPr>
              <w:t>về thực hiện cơ chế một cửa, một cửa liên thông</w:t>
            </w:r>
            <w:r w:rsidR="004819C7" w:rsidRPr="00DF7C9E">
              <w:rPr>
                <w:rFonts w:ascii="Times New Roman" w:hAnsi="Times New Roman"/>
                <w:b/>
                <w:bCs/>
                <w:sz w:val="26"/>
                <w:szCs w:val="26"/>
              </w:rPr>
              <w:t xml:space="preserve"> </w:t>
            </w:r>
            <w:r w:rsidR="004819C7"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004819C7" w:rsidRPr="00DF7C9E">
              <w:rPr>
                <w:rFonts w:ascii="Times New Roman" w:hAnsi="Times New Roman"/>
                <w:b/>
                <w:sz w:val="26"/>
                <w:szCs w:val="26"/>
              </w:rPr>
              <w:t xml:space="preserve">. </w:t>
            </w:r>
          </w:p>
        </w:tc>
        <w:tc>
          <w:tcPr>
            <w:tcW w:w="1265" w:type="pct"/>
            <w:tcBorders>
              <w:top w:val="single" w:sz="4" w:space="0" w:color="auto"/>
              <w:left w:val="single" w:sz="4" w:space="0" w:color="auto"/>
              <w:bottom w:val="single" w:sz="4" w:space="0" w:color="auto"/>
              <w:right w:val="single" w:sz="4" w:space="0" w:color="auto"/>
            </w:tcBorders>
            <w:vAlign w:val="center"/>
          </w:tcPr>
          <w:p w:rsidR="004819C7" w:rsidRPr="00DF7C9E" w:rsidRDefault="00E308A3" w:rsidP="004F59DE">
            <w:pPr>
              <w:spacing w:before="40" w:after="40"/>
              <w:jc w:val="both"/>
              <w:rPr>
                <w:sz w:val="26"/>
                <w:szCs w:val="26"/>
                <w:lang w:val="nl-NL"/>
              </w:rPr>
            </w:pPr>
            <w:r w:rsidRPr="00DF7C9E">
              <w:rPr>
                <w:rFonts w:eastAsia="Calibri"/>
                <w:spacing w:val="-4"/>
                <w:sz w:val="26"/>
                <w:szCs w:val="26"/>
                <w:lang w:val="nl-NL"/>
              </w:rPr>
              <w:lastRenderedPageBreak/>
              <w:t>Bộ phận</w:t>
            </w:r>
            <w:r w:rsidR="004F59DE" w:rsidRPr="00DF7C9E">
              <w:rPr>
                <w:rFonts w:eastAsia="Calibri"/>
                <w:spacing w:val="-4"/>
                <w:sz w:val="26"/>
                <w:szCs w:val="26"/>
                <w:lang w:val="nl-NL"/>
              </w:rPr>
              <w:t xml:space="preserve"> </w:t>
            </w:r>
            <w:r w:rsidRPr="00DF7C9E">
              <w:rPr>
                <w:rFonts w:eastAsia="Calibri"/>
                <w:spacing w:val="-4"/>
                <w:sz w:val="26"/>
                <w:szCs w:val="26"/>
                <w:lang w:val="nl-NL"/>
              </w:rPr>
              <w:t>Tiếp nhận và Trả kết quả</w:t>
            </w:r>
          </w:p>
        </w:tc>
        <w:tc>
          <w:tcPr>
            <w:tcW w:w="923" w:type="pct"/>
            <w:vMerge/>
            <w:tcBorders>
              <w:left w:val="single" w:sz="4" w:space="0" w:color="auto"/>
              <w:right w:val="single" w:sz="4" w:space="0" w:color="auto"/>
            </w:tcBorders>
            <w:vAlign w:val="center"/>
          </w:tcPr>
          <w:p w:rsidR="004819C7" w:rsidRPr="00DF7C9E" w:rsidRDefault="004819C7" w:rsidP="00BC1E39">
            <w:pPr>
              <w:spacing w:before="40" w:after="40"/>
              <w:rPr>
                <w:sz w:val="26"/>
                <w:szCs w:val="26"/>
                <w:lang w:val="nl-NL"/>
              </w:rPr>
            </w:pPr>
          </w:p>
        </w:tc>
      </w:tr>
    </w:tbl>
    <w:p w:rsidR="004819C7" w:rsidRPr="00DF7C9E" w:rsidRDefault="004819C7" w:rsidP="004819C7">
      <w:pPr>
        <w:rPr>
          <w:sz w:val="26"/>
          <w:szCs w:val="26"/>
        </w:rPr>
      </w:pPr>
    </w:p>
    <w:p w:rsidR="00F26A47" w:rsidRPr="00DF7C9E" w:rsidRDefault="00F26A47">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pPr>
        <w:rPr>
          <w:sz w:val="26"/>
          <w:szCs w:val="26"/>
        </w:rPr>
      </w:pPr>
    </w:p>
    <w:p w:rsidR="001B4142" w:rsidRPr="00DF7C9E" w:rsidRDefault="001B4142" w:rsidP="001B4142">
      <w:pPr>
        <w:pStyle w:val="NormalWeb"/>
        <w:shd w:val="clear" w:color="auto" w:fill="FFFFFF"/>
        <w:spacing w:before="120" w:beforeAutospacing="0" w:after="120" w:afterAutospacing="0" w:line="234" w:lineRule="atLeast"/>
        <w:jc w:val="center"/>
        <w:rPr>
          <w:rFonts w:ascii="Times New Roman" w:hAnsi="Times New Roman"/>
          <w:b/>
          <w:bCs/>
          <w:sz w:val="26"/>
          <w:szCs w:val="26"/>
        </w:rPr>
        <w:sectPr w:rsidR="001B4142" w:rsidRPr="00DF7C9E" w:rsidSect="008528AF">
          <w:headerReference w:type="default" r:id="rId46"/>
          <w:pgSz w:w="16840" w:h="11907" w:orient="landscape" w:code="9"/>
          <w:pgMar w:top="851" w:right="1134" w:bottom="851" w:left="1134" w:header="720" w:footer="720" w:gutter="0"/>
          <w:cols w:space="720"/>
          <w:titlePg/>
          <w:docGrid w:linePitch="381"/>
        </w:sectPr>
      </w:pPr>
    </w:p>
    <w:p w:rsidR="001B4142" w:rsidRPr="00DF7C9E" w:rsidRDefault="001B4142" w:rsidP="001B4142">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lastRenderedPageBreak/>
        <w:t>MẪU PHIẾU ĐĂNG KÝ DỰ THI</w:t>
      </w:r>
    </w:p>
    <w:p w:rsidR="001B4142" w:rsidRPr="00DF7C9E" w:rsidRDefault="001B4142" w:rsidP="001B4142">
      <w:pPr>
        <w:pStyle w:val="NormalWeb"/>
        <w:shd w:val="clear" w:color="auto" w:fill="FFFFFF"/>
        <w:spacing w:before="0" w:beforeAutospacing="0" w:after="0" w:afterAutospacing="0" w:line="234" w:lineRule="atLeast"/>
        <w:jc w:val="center"/>
        <w:rPr>
          <w:rFonts w:ascii="Times New Roman" w:hAnsi="Times New Roman"/>
          <w:sz w:val="26"/>
          <w:szCs w:val="26"/>
        </w:rPr>
      </w:pPr>
      <w:r w:rsidRPr="00DF7C9E">
        <w:rPr>
          <w:rFonts w:ascii="Times New Roman" w:hAnsi="Times New Roman"/>
          <w:i/>
          <w:iCs/>
          <w:sz w:val="26"/>
          <w:szCs w:val="26"/>
        </w:rPr>
        <w:t>(Tại Phụ lục II ban hành kèm theo Thông tư số </w:t>
      </w:r>
      <w:hyperlink r:id="rId47" w:tgtFrame="_blank" w:tooltip="Thông tư 24/2024/TT-BGDĐT" w:history="1">
        <w:r w:rsidRPr="00DF7C9E">
          <w:rPr>
            <w:rStyle w:val="Hyperlink"/>
            <w:rFonts w:ascii="Times New Roman" w:hAnsi="Times New Roman"/>
            <w:i/>
            <w:iCs/>
            <w:color w:val="auto"/>
            <w:sz w:val="26"/>
            <w:szCs w:val="26"/>
          </w:rPr>
          <w:t>24/2024/TT-BGDĐT</w:t>
        </w:r>
      </w:hyperlink>
      <w:r w:rsidRPr="00DF7C9E">
        <w:rPr>
          <w:rFonts w:ascii="Times New Roman" w:hAnsi="Times New Roman"/>
          <w:i/>
          <w:iCs/>
          <w:sz w:val="26"/>
          <w:szCs w:val="26"/>
        </w:rPr>
        <w:t> ngày 24 tháng 12 năm 2024 của Bộ trưởng Bộ Giáo dục và Đào tạo)</w:t>
      </w:r>
    </w:p>
    <w:p w:rsidR="001B4142" w:rsidRPr="00DF7C9E" w:rsidRDefault="001B4142" w:rsidP="001B4142">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i/>
          <w:iCs/>
          <w:noProof/>
          <w:sz w:val="26"/>
          <w:szCs w:val="26"/>
        </w:rPr>
        <w:drawing>
          <wp:inline distT="0" distB="0" distL="0" distR="0" wp14:anchorId="3EF7CCDB" wp14:editId="437AD20A">
            <wp:extent cx="5398770" cy="8046720"/>
            <wp:effectExtent l="0" t="0" r="0" b="0"/>
            <wp:docPr id="5" name="Picture 5" descr="https://files.thuvienphapluat.vn/doc2htm/00643655_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les.thuvienphapluat.vn/doc2htm/00643655_files/image002.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98770" cy="8046720"/>
                    </a:xfrm>
                    <a:prstGeom prst="rect">
                      <a:avLst/>
                    </a:prstGeom>
                    <a:noFill/>
                    <a:ln>
                      <a:noFill/>
                    </a:ln>
                  </pic:spPr>
                </pic:pic>
              </a:graphicData>
            </a:graphic>
          </wp:inline>
        </w:drawing>
      </w:r>
    </w:p>
    <w:p w:rsidR="001B4142" w:rsidRPr="00DF7C9E" w:rsidRDefault="001B4142" w:rsidP="001B4142">
      <w:pPr>
        <w:pStyle w:val="NormalWeb"/>
        <w:shd w:val="clear" w:color="auto" w:fill="FFFFFF"/>
        <w:spacing w:before="120" w:beforeAutospacing="0" w:after="120" w:afterAutospacing="0" w:line="234" w:lineRule="atLeast"/>
        <w:jc w:val="center"/>
        <w:rPr>
          <w:rFonts w:ascii="Times New Roman" w:hAnsi="Times New Roman"/>
          <w:b/>
          <w:bCs/>
          <w:sz w:val="26"/>
          <w:szCs w:val="26"/>
        </w:rPr>
      </w:pPr>
    </w:p>
    <w:p w:rsidR="001B4142" w:rsidRPr="00DF7C9E" w:rsidRDefault="001B4142" w:rsidP="001B4142">
      <w:pPr>
        <w:pStyle w:val="NormalWeb"/>
        <w:shd w:val="clear" w:color="auto" w:fill="FFFFFF"/>
        <w:spacing w:before="120" w:beforeAutospacing="0" w:after="120" w:afterAutospacing="0" w:line="234" w:lineRule="atLeast"/>
        <w:jc w:val="center"/>
        <w:rPr>
          <w:rFonts w:ascii="Times New Roman" w:hAnsi="Times New Roman"/>
          <w:b/>
          <w:bCs/>
          <w:sz w:val="26"/>
          <w:szCs w:val="26"/>
        </w:rPr>
      </w:pPr>
    </w:p>
    <w:p w:rsidR="001B4142" w:rsidRPr="00DF7C9E" w:rsidRDefault="001B4142" w:rsidP="001B4142">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NHỮNG ĐIỂM CẦN LƯU Ý</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 Trước khi khai phiếu đăng ký dự thi (ĐKDT), thí sinh phải đọc kỹ các mục và bản </w:t>
      </w:r>
      <w:r w:rsidRPr="00DF7C9E">
        <w:rPr>
          <w:rFonts w:ascii="Times New Roman" w:hAnsi="Times New Roman"/>
          <w:b/>
          <w:bCs/>
          <w:sz w:val="26"/>
          <w:szCs w:val="26"/>
        </w:rPr>
        <w:t>HƯỚNG DẪN GHI PHIẾU</w:t>
      </w:r>
      <w:r w:rsidRPr="00DF7C9E">
        <w:rPr>
          <w:rFonts w:ascii="Times New Roman" w:hAnsi="Times New Roman"/>
          <w:sz w:val="26"/>
          <w:szCs w:val="26"/>
        </w:rPr>
        <w:t>, những điểm nào chưa rõ thí sinh phải hỏi cán bộ tiếp nhận ĐKDT để được hướng dẫn đầy đủ. Thí sinh phải hoàn toàn chịu trách nhiệm về thông tin khai trong Phiếu ĐKDT.</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 Thí sinh là học sinh đang học lớp 12 thực hiện khai thông tin ĐKDT trực tuyến theo tài khoản được cấp trên Hệ thống phần mềm Quản lý thi. Sau khi hoàn thành rà soát và xác nhận theo thời hạn ĐKDT quy định, Trường THPT nơi thí sinh đang học in Phiếu ĐKDT, Phiếu số 1, Phiếu số 2 và ký tên, đóng một dấu có phần giáp lai lên ảnh của Phiếu ĐKDT để xác nhận nhân thân thí sinh.</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 Thí sinh tự do khai thông tin cần thiết trên bì đựng Phiếu ĐKDT, Phiếu số 1 và Phiếu số 2 (thông tin phải giống nhau ở tất cả các mục tương ứng trên bì, Phiếu số 1 và Phiếu số 2) rồi nộp cho nơi tiếp nhận đăng ký dự thi kèm theo bản sao (photocopy) 2 mặt Thẻ Căn cước/Căn cước công dân trên 1 mặt của tờ giấy A4 và 2 ảnh cỡ 4x6 kiểu Căn cước/Căn cước công dân, mới chụp trong vòng 6 tháng (có ghi rõ họ và tên, ngày, tháng, năm sinh, vào mặt sau tấm ảnh, 2 ảnh này đựng trong một phong bì nhỏ). Ngoài ra, phải dán thêm 1 ảnh vào vị trí đã xác định ở mặt trước túi đựng Phiếu ĐKDT. Công an xã phường nơi thí sinh tự do đang cư trú ký tên và đóng một dấu có phần giáp lai lên ảnh của Phiếu ĐKDT để xác nhận nhân thân thí sinh.</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 Người chưa có bằng tốt nghiệp THPT hoặc có bằng tốt nghiệp trung cấp dự thi để xét tốt nghiệp THPT hoặc lấy kết quả thi tốt nghiệp THPT làm cơ sở để đăng ký xét tuyển sinh ĐH, CĐ phải điền tất cả các mục trên phần mềm. Người đã có bằng tốt nghiệp THPT hoặc có bằng tốt nghiệp trung cấp đăng ký dự thi để lấy kết quả thi tốt nghiệp THPT làm cơ sở để đăng ký xét tuyển sinh ĐH, CĐ chỉ phải khai từ mục 1 đến mục 14 và các mục 23, 24, 25, 26 trên phần mềm.</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 Nơi tiếp nhận ĐKDT giữ lại bì đựng Phiếu ĐKDT, Phiếu số 1, bản sao (photocopy) Thẻ Căn cước/Căn cước công dân và 2 ảnh, trả lại Phiếu số 2 cho thí sinh sau khi đã ký và đóng dấu xác nhận.</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 Thí sinh lưu giữ Phiếu số 2 này để nhận Giấy báo thi, Giấy chứng nhận kết quả thi. Trong trường hợp có những sai sót thông tin đăng ký dự thi hoặc bị thất lạc Giấy báo thi thí sinh đem Phiếu ĐKDT này trực tiếp tới Điểm thi đã đăng ký vào buổi tập trung phổ biến quy chế để đề nghị sửa chữa sai sót và làm thủ tục dự thi.</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noProof/>
          <w:sz w:val="26"/>
          <w:szCs w:val="26"/>
        </w:rPr>
        <w:lastRenderedPageBreak/>
        <w:drawing>
          <wp:inline distT="0" distB="0" distL="0" distR="0" wp14:anchorId="59D8935C" wp14:editId="649A266F">
            <wp:extent cx="5335270" cy="8221345"/>
            <wp:effectExtent l="0" t="0" r="0" b="8255"/>
            <wp:docPr id="3" name="Picture 3" descr="https://files.thuvienphapluat.vn/doc2htm/00643655_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iles.thuvienphapluat.vn/doc2htm/00643655_files/image003.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35270" cy="8221345"/>
                    </a:xfrm>
                    <a:prstGeom prst="rect">
                      <a:avLst/>
                    </a:prstGeom>
                    <a:noFill/>
                    <a:ln>
                      <a:noFill/>
                    </a:ln>
                  </pic:spPr>
                </pic:pic>
              </a:graphicData>
            </a:graphic>
          </wp:inline>
        </w:drawing>
      </w:r>
    </w:p>
    <w:p w:rsidR="001B4142" w:rsidRPr="00DF7C9E" w:rsidRDefault="001B4142" w:rsidP="001B4142">
      <w:pPr>
        <w:rPr>
          <w:sz w:val="26"/>
          <w:szCs w:val="26"/>
        </w:rPr>
      </w:pPr>
      <w:r w:rsidRPr="00DF7C9E">
        <w:rPr>
          <w:sz w:val="26"/>
          <w:szCs w:val="26"/>
          <w:shd w:val="clear" w:color="auto" w:fill="FFFFFF"/>
        </w:rPr>
        <w:br w:type="textWrapping" w:clear="all"/>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noProof/>
          <w:sz w:val="26"/>
          <w:szCs w:val="26"/>
        </w:rPr>
        <w:lastRenderedPageBreak/>
        <w:drawing>
          <wp:inline distT="0" distB="0" distL="0" distR="0" wp14:anchorId="08C14D64" wp14:editId="7AC2995E">
            <wp:extent cx="5422900" cy="8229600"/>
            <wp:effectExtent l="0" t="0" r="6350" b="0"/>
            <wp:docPr id="2" name="Picture 2" descr="https://files.thuvienphapluat.vn/doc2htm/00643655_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iles.thuvienphapluat.vn/doc2htm/00643655_files/image004.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422900" cy="8229600"/>
                    </a:xfrm>
                    <a:prstGeom prst="rect">
                      <a:avLst/>
                    </a:prstGeom>
                    <a:noFill/>
                    <a:ln>
                      <a:noFill/>
                    </a:ln>
                  </pic:spPr>
                </pic:pic>
              </a:graphicData>
            </a:graphic>
          </wp:inline>
        </w:drawing>
      </w:r>
    </w:p>
    <w:p w:rsidR="001B4142" w:rsidRPr="00DF7C9E" w:rsidRDefault="001B4142" w:rsidP="001B4142">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HƯỚNG DẪN GHI PHIẾU ĐĂNG KÝ DỰ THI KỲ THI TỐT NGHIỆP THPT</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SỞ GDĐT ............ MÃ SỞ:</w:t>
      </w:r>
      <w:r w:rsidRPr="00DF7C9E">
        <w:rPr>
          <w:rFonts w:ascii="Times New Roman" w:hAnsi="Times New Roman"/>
          <w:sz w:val="26"/>
          <w:szCs w:val="26"/>
        </w:rPr>
        <w:t> Thí sinh đăng ký tại đơn vị đăng ký dự thi thuộc Sở GDĐT nào thì ghi tên Sở GDĐT vào vị trí trống, sau đó điền 2 chữ số biểu thị mã Sở GDĐT vào 2 ô trống tiếp theo, mã Sở GDĐT do Bộ GDĐT quy định.</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lastRenderedPageBreak/>
        <w:t>Mục Số phiếu: </w:t>
      </w:r>
      <w:r w:rsidRPr="00DF7C9E">
        <w:rPr>
          <w:rFonts w:ascii="Times New Roman" w:hAnsi="Times New Roman"/>
          <w:sz w:val="26"/>
          <w:szCs w:val="26"/>
        </w:rPr>
        <w:t>Nơi tiếp nhận đăng ký dự thi ghi, thí sinh không ghi mục này.</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1, 2: </w:t>
      </w:r>
      <w:r w:rsidRPr="00DF7C9E">
        <w:rPr>
          <w:rFonts w:ascii="Times New Roman" w:hAnsi="Times New Roman"/>
          <w:sz w:val="26"/>
          <w:szCs w:val="26"/>
        </w:rPr>
        <w:t>Ghi theo hướng dẫn trên Phiếu đăng ký dự thi kỳ thi tốt nghiệp THPT (sau đây gọi tắt là Phiếu ĐKDT).</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3: a) Nơi sinh</w:t>
      </w:r>
      <w:r w:rsidRPr="00DF7C9E">
        <w:rPr>
          <w:rFonts w:ascii="Times New Roman" w:hAnsi="Times New Roman"/>
          <w:sz w:val="26"/>
          <w:szCs w:val="26"/>
        </w:rPr>
        <w:t> của thí sinh chỉ cần ghi rõ tên tỉnh hoặc thành phố trực thuộc Trung ương (tỉnh/thành phố), nếu sinh ở nước ngoài thí sinh chỉ cần ghi rõ tên quốc gia (theo tiếng Việt Nam). </w:t>
      </w:r>
      <w:r w:rsidRPr="00DF7C9E">
        <w:rPr>
          <w:rFonts w:ascii="Times New Roman" w:hAnsi="Times New Roman"/>
          <w:b/>
          <w:bCs/>
          <w:sz w:val="26"/>
          <w:szCs w:val="26"/>
        </w:rPr>
        <w:t>b) Dân tộc</w:t>
      </w:r>
      <w:r w:rsidRPr="00DF7C9E">
        <w:rPr>
          <w:rFonts w:ascii="Times New Roman" w:hAnsi="Times New Roman"/>
          <w:sz w:val="26"/>
          <w:szCs w:val="26"/>
        </w:rPr>
        <w:t> ghi đúng theo giấy khai sinh, </w:t>
      </w:r>
      <w:r w:rsidRPr="00DF7C9E">
        <w:rPr>
          <w:rFonts w:ascii="Times New Roman" w:hAnsi="Times New Roman"/>
          <w:b/>
          <w:bCs/>
          <w:sz w:val="26"/>
          <w:szCs w:val="26"/>
        </w:rPr>
        <w:t>c) Quốc tịch nước ngoài</w:t>
      </w:r>
      <w:r w:rsidRPr="00DF7C9E">
        <w:rPr>
          <w:rFonts w:ascii="Times New Roman" w:hAnsi="Times New Roman"/>
          <w:sz w:val="26"/>
          <w:szCs w:val="26"/>
        </w:rPr>
        <w:t> thì đánh dấu (X) vào ô bên cạnh.</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4: </w:t>
      </w:r>
      <w:r w:rsidRPr="00DF7C9E">
        <w:rPr>
          <w:rFonts w:ascii="Times New Roman" w:hAnsi="Times New Roman"/>
          <w:sz w:val="26"/>
          <w:szCs w:val="26"/>
        </w:rPr>
        <w:t>Số Thẻ Căn cước, Căn cước công dân, mã số định danh cá nhân và số Hộ chiếu được viết chung là Số Thẻ Căn cước/Căn cước công dân tại mục này.</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5: </w:t>
      </w:r>
      <w:r w:rsidRPr="00DF7C9E">
        <w:rPr>
          <w:rFonts w:ascii="Times New Roman" w:hAnsi="Times New Roman"/>
          <w:sz w:val="26"/>
          <w:szCs w:val="26"/>
        </w:rPr>
        <w:t>Mã tỉnh/thành phố, mã huyện/quận và mã xã/phường chỉ đối với các xã/phường thuộc Khu vực 1 sẽ do Bộ GDĐT quy định. Thí sinh cần tra cứu tại nơi đăng ký dự thi để ghi đúng mã tỉnh/thành phố, mã huyện/quận, mã xã/phường nơi thí sinh có nơi thường trú hiện tại vào các ô tương ứng ở bên phải. Thí sinh không có nơi thường trú tại xã Khu vực 1 thì bỏ trống ô mã xã. Sau khi điền đủ các mã đơn vị hành chính vào các ô, thí sinh ghi rõ tên xã/phường, huyện/quận, tỉnh/thành phố vào dòng trống. Đối với thí sinh thuộc diện ưu tiên đối tượng hoặc khu vực có liên quan đến nơi thường trú, đề nghị phải khẳng định thời gian có nơi thường trú trên 18 tháng tại khu vực 1 hoặc trên 18 tháng ở xã đặc biệt khó khăn, xã có thôn đặc biệt khó khăn trong thời gian học THPT bằng cách đánh dấu vào ô tương ứng.</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6: </w:t>
      </w:r>
      <w:r w:rsidRPr="00DF7C9E">
        <w:rPr>
          <w:rFonts w:ascii="Times New Roman" w:hAnsi="Times New Roman"/>
          <w:sz w:val="26"/>
          <w:szCs w:val="26"/>
        </w:rPr>
        <w:t>Ghi tên trường và địa chỉ đến huyện/quận, tỉnh/thành phố của trường vào dòng kẻ chấm. Ghi mã tỉnh nơi trường đóng vào 2 ô đầu, ghi mã trường vào 3 ô tiếp theo (mã trường ghi theo quy định của Sở GDĐT, nếu mã trường có 1 chữ số thì 2 ô đầu tiên ghi số 0, nếu mã trường có 2 chữ số thì ô đầu tiên ghi số 0). Đối với thí sinh là công an, quân nhân được cử tham gia dự thi để xét tuyển ĐH, CĐSP thì ghi mã tỉnh/thành phố tương ứng với tỉnh nơi đóng quân và mã trường THPT là 900. Đối với thí sinh có thời gian học ở nước ngoài thì những năm học ở nước ngoài ghi mã tỉnh/thành phố tương ứng với tỉnh/thành phố theo nơi thường trú tại Việt Nam và mã trường THPT là 800. Mục tên lớp: ghi rõ tên lớp 12 nơi học sinh đang học (ví dụ 12A1, 12A2,...), đối với thí sinh tự do ghi “TDO”.</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7:</w:t>
      </w:r>
      <w:r w:rsidRPr="00DF7C9E">
        <w:rPr>
          <w:rFonts w:ascii="Times New Roman" w:hAnsi="Times New Roman"/>
          <w:sz w:val="26"/>
          <w:szCs w:val="26"/>
        </w:rPr>
        <w:t> Ghi rõ điện thoại, email. Đối với thí sinh có yêu cầu điều chỉnh đăng ký xét tuyển tuyển sinh trực tuyến, cần đăng ký số điện thoại di động của mình để được cấp mật khẩu sử dụng một lần (OTP) qua tin nhắn đảm bảo cho sự bảo mật khi đăng ký xét tuyển trực tuyến.</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8:</w:t>
      </w:r>
      <w:r w:rsidRPr="00DF7C9E">
        <w:rPr>
          <w:rFonts w:ascii="Times New Roman" w:hAnsi="Times New Roman"/>
          <w:sz w:val="26"/>
          <w:szCs w:val="26"/>
        </w:rPr>
        <w:t> Thí sinh phải ghi rõ thông tin của người liên hệ: họ tên; số điện thoại; địa chỉ xóm (số nhà), thôn (đường phố, ngõ ngách), xã/phường, huyện/quận, tỉnh/thành phố. Địa chỉ này đồng thời là địa chỉ nhận. Giấy báo trúng tuyển nếu thí sinh trúng tuyển.</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9:</w:t>
      </w:r>
      <w:r w:rsidRPr="00DF7C9E">
        <w:rPr>
          <w:rFonts w:ascii="Times New Roman" w:hAnsi="Times New Roman"/>
          <w:sz w:val="26"/>
          <w:szCs w:val="26"/>
        </w:rPr>
        <w:t> Thí sinh bắt buộc phải đánh dấu (X) vào một trong 2 ô để biểu thị rõ thí sinh học theo chương trình GDPT hay chương trình GDTX cấp THPT.</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10: </w:t>
      </w:r>
      <w:r w:rsidRPr="00DF7C9E">
        <w:rPr>
          <w:rFonts w:ascii="Times New Roman" w:hAnsi="Times New Roman"/>
          <w:sz w:val="26"/>
          <w:szCs w:val="26"/>
        </w:rPr>
        <w:t>Đối với thí sinh tự do phải đánh dấu (X) vào một trong 2 ô để phân biệt rõ là thí sinh tự do chưa tốt nghiệp THPT hay đã tốt nghiệp THPT (tính đến thời điểm dự thi).</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11: </w:t>
      </w:r>
      <w:r w:rsidRPr="00DF7C9E">
        <w:rPr>
          <w:rFonts w:ascii="Times New Roman" w:hAnsi="Times New Roman"/>
          <w:sz w:val="26"/>
          <w:szCs w:val="26"/>
        </w:rPr>
        <w:t>Thí sinh đăng ký dự thi tại Hội đồng thi nào thì ghi tên Hội đồng thi và mã Hội đồng thi do Bộ GDĐT quy định vào vị trí tương ứng.</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12: </w:t>
      </w:r>
      <w:r w:rsidRPr="00DF7C9E">
        <w:rPr>
          <w:rFonts w:ascii="Times New Roman" w:hAnsi="Times New Roman"/>
          <w:sz w:val="26"/>
          <w:szCs w:val="26"/>
        </w:rPr>
        <w:t>Học sinh đang học lớp 12 THPT tại trường nào thì nộp ĐKDT tại trường đó. Các đối tượng khác nộp ĐKDT tại các địa điểm do Sở GDĐT quy định. Mã đơn vị ĐKDT ghi theo hướng dẫn của nơi nhận ĐKDT.</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lastRenderedPageBreak/>
        <w:t>Mục 13:</w:t>
      </w:r>
      <w:r w:rsidRPr="00DF7C9E">
        <w:rPr>
          <w:rFonts w:ascii="Times New Roman" w:hAnsi="Times New Roman"/>
          <w:sz w:val="26"/>
          <w:szCs w:val="26"/>
        </w:rPr>
        <w:t> Đối với thí sinh hiện đang là học sinh lớp 12 (chưa tốt nghiệp THPT) phải dự thi Toán, Ngữ văn và 02 môn thi đã được học ở lớp 12 trong số các môn: Vật lí, Hóa học, Sinh học, Lịch sử, Địa lí, Giáo dục kinh tế và pháp luật, Tin học, Công nghệ Công nghiệp, Công nghệ Nông nghiệp, Ngoại ngữ. Trường hợp thí sinh tự do chưa tốt nghiệp THPT có những môn thi (để xét công nhận tốt nghiệp THPT) năm trước đủ điều kiện bảo lưu, nếu muốn bảo lưu môn thi nào thì phải ghi điểm môn thi đó ở </w:t>
      </w:r>
      <w:r w:rsidRPr="00DF7C9E">
        <w:rPr>
          <w:rFonts w:ascii="Times New Roman" w:hAnsi="Times New Roman"/>
          <w:b/>
          <w:bCs/>
          <w:sz w:val="26"/>
          <w:szCs w:val="26"/>
        </w:rPr>
        <w:t>Mục 15</w:t>
      </w:r>
      <w:r w:rsidRPr="00DF7C9E">
        <w:rPr>
          <w:rFonts w:ascii="Times New Roman" w:hAnsi="Times New Roman"/>
          <w:sz w:val="26"/>
          <w:szCs w:val="26"/>
        </w:rPr>
        <w:t>. Tuy nhiên, thí sinh vẫn có thể chọn thi môn thi (đã đề nghị bảo lưu) để lấy kết quả xét tuyển sinh đại học, cao đẳng.</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14: </w:t>
      </w:r>
      <w:r w:rsidRPr="00DF7C9E">
        <w:rPr>
          <w:rFonts w:ascii="Times New Roman" w:hAnsi="Times New Roman"/>
          <w:sz w:val="26"/>
          <w:szCs w:val="26"/>
        </w:rPr>
        <w:t>Đối với thí sinh có nguyện vọng miễn thi môn Ngoại ngữ, cần ghi rõ loại chứng chỉ đủ điều kiện miễn thi hoặc ghi rõ là thành viên đội tuyển quốc gia dự thi Olympic quốc tế môn Ngoại ngữ theo quy định của Bộ GDĐT. Đối với loại chứng chỉ có ghi điểm thi (điểm toàn bài thi), thí sinh phải ghi điểm vào ô </w:t>
      </w:r>
      <w:r w:rsidRPr="00DF7C9E">
        <w:rPr>
          <w:rFonts w:ascii="Times New Roman" w:hAnsi="Times New Roman"/>
          <w:b/>
          <w:bCs/>
          <w:sz w:val="26"/>
          <w:szCs w:val="26"/>
        </w:rPr>
        <w:t>“Điểm thi”.</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619"/>
      </w:tblGrid>
      <w:tr w:rsidR="00DF7C9E" w:rsidRPr="00DF7C9E" w:rsidTr="001B4142">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1B4142" w:rsidRPr="00DF7C9E" w:rsidRDefault="001B4142">
            <w:pPr>
              <w:pStyle w:val="NormalWeb"/>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Ví dụ: 14. Đăng ký miễn thi môn Ngoại ngữ trong xét công nhận tốt nghiệp THPT hoặc đăng ký để tuyển sinh:</w:t>
            </w:r>
            <w:r w:rsidRPr="00DF7C9E">
              <w:rPr>
                <w:rFonts w:ascii="Times New Roman" w:hAnsi="Times New Roman"/>
                <w:sz w:val="26"/>
                <w:szCs w:val="26"/>
              </w:rPr>
              <w:t> </w:t>
            </w:r>
            <w:r w:rsidRPr="00DF7C9E">
              <w:rPr>
                <w:rFonts w:ascii="Times New Roman" w:hAnsi="Times New Roman"/>
                <w:i/>
                <w:iCs/>
                <w:sz w:val="26"/>
                <w:szCs w:val="26"/>
              </w:rPr>
              <w:t>(Thí sinh ghi loại chứng chỉ ngoại ngữ đủ điều kiện theo quy định hoặc ghi rõ là thành viên đội tuyển quốc gia dự thi Olympic quốc tế môn Ngoại ngữ để được miễn thi)</w:t>
            </w:r>
            <w:r w:rsidRPr="00DF7C9E">
              <w:rPr>
                <w:rFonts w:ascii="Times New Roman" w:hAnsi="Times New Roman"/>
                <w:sz w:val="26"/>
                <w:szCs w:val="26"/>
              </w:rPr>
              <w:t>: TOEFL ITP </w:t>
            </w:r>
            <w:r w:rsidRPr="00DF7C9E">
              <w:rPr>
                <w:rFonts w:ascii="Times New Roman" w:hAnsi="Times New Roman"/>
                <w:b/>
                <w:bCs/>
                <w:sz w:val="26"/>
                <w:szCs w:val="26"/>
              </w:rPr>
              <w:t>Điểm thi</w:t>
            </w:r>
            <w:r w:rsidRPr="00DF7C9E">
              <w:rPr>
                <w:rFonts w:ascii="Times New Roman" w:hAnsi="Times New Roman"/>
                <w:sz w:val="26"/>
                <w:szCs w:val="26"/>
              </w:rPr>
              <w:t> </w:t>
            </w:r>
            <w:r w:rsidRPr="00DF7C9E">
              <w:rPr>
                <w:rFonts w:ascii="Times New Roman" w:hAnsi="Times New Roman"/>
                <w:i/>
                <w:iCs/>
                <w:sz w:val="26"/>
                <w:szCs w:val="26"/>
              </w:rPr>
              <w:t>(Nếu Chứng chỉ có điểm thi, thí sinh ghi điểm vào ô này)</w:t>
            </w:r>
            <w:r w:rsidRPr="00DF7C9E">
              <w:rPr>
                <w:rFonts w:ascii="Times New Roman" w:hAnsi="Times New Roman"/>
                <w:sz w:val="26"/>
                <w:szCs w:val="26"/>
              </w:rPr>
              <w:t>: </w:t>
            </w:r>
            <w:r w:rsidRPr="00DF7C9E">
              <w:rPr>
                <w:rFonts w:ascii="Times New Roman" w:hAnsi="Times New Roman"/>
                <w:noProof/>
                <w:sz w:val="26"/>
                <w:szCs w:val="26"/>
              </w:rPr>
              <w:drawing>
                <wp:inline distT="0" distB="0" distL="0" distR="0" wp14:anchorId="16829327" wp14:editId="2A53F724">
                  <wp:extent cx="397510" cy="135255"/>
                  <wp:effectExtent l="0" t="0" r="2540" b="0"/>
                  <wp:docPr id="1" name="Picture 1" descr="https://files.thuvienphapluat.vn/doc2htm/00643655_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iles.thuvienphapluat.vn/doc2htm/00643655_files/image005.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97510" cy="135255"/>
                          </a:xfrm>
                          <a:prstGeom prst="rect">
                            <a:avLst/>
                          </a:prstGeom>
                          <a:noFill/>
                          <a:ln>
                            <a:noFill/>
                          </a:ln>
                        </pic:spPr>
                      </pic:pic>
                    </a:graphicData>
                  </a:graphic>
                </wp:inline>
              </w:drawing>
            </w:r>
          </w:p>
        </w:tc>
      </w:tr>
    </w:tbl>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15: </w:t>
      </w:r>
      <w:r w:rsidRPr="00DF7C9E">
        <w:rPr>
          <w:rFonts w:ascii="Times New Roman" w:hAnsi="Times New Roman"/>
          <w:sz w:val="26"/>
          <w:szCs w:val="26"/>
        </w:rPr>
        <w:t>Đối với thí sinh là người nước ngoài có nguyện vọng miễn thi môn Ngữ văn, cần ghi rõ bậc của chứng chỉ tiếng Việt đạt được vào ô bên cạnh.</w:t>
      </w:r>
    </w:p>
    <w:p w:rsidR="001B4142" w:rsidRPr="00DF7C9E" w:rsidRDefault="001B4142" w:rsidP="001B4142">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b/>
          <w:bCs/>
          <w:sz w:val="26"/>
          <w:szCs w:val="26"/>
        </w:rPr>
        <w:t>Mục 16:</w:t>
      </w:r>
      <w:r w:rsidRPr="00DF7C9E">
        <w:rPr>
          <w:rFonts w:ascii="Times New Roman" w:hAnsi="Times New Roman"/>
          <w:sz w:val="26"/>
          <w:szCs w:val="26"/>
        </w:rPr>
        <w:t> Thí sinh đã dự thi THPT năm trước, nếu có những môn thi đủ điều kiện bảo lưu theo quy định, thí sinh muốn bảo lưu điểm của môn thi nào thì ghi điểm môn thi đó vào ô tương ứng. Đối với những môn thi được bảo lưu, thí sinh vẫn có thể đăng ký dự thi môn thi đó ở </w:t>
      </w:r>
      <w:r w:rsidRPr="00DF7C9E">
        <w:rPr>
          <w:rFonts w:ascii="Times New Roman" w:hAnsi="Times New Roman"/>
          <w:b/>
          <w:bCs/>
          <w:sz w:val="26"/>
          <w:szCs w:val="26"/>
        </w:rPr>
        <w:t>Mục 13</w:t>
      </w:r>
      <w:r w:rsidRPr="00DF7C9E">
        <w:rPr>
          <w:rFonts w:ascii="Times New Roman" w:hAnsi="Times New Roman"/>
          <w:sz w:val="26"/>
          <w:szCs w:val="26"/>
        </w:rPr>
        <w:t> trong trường hợp có nguyện vọng sử dụng kết quả thi để xét tuyển sinh đại học, cao đẳng./.</w:t>
      </w:r>
    </w:p>
    <w:p w:rsidR="00BB3252" w:rsidRPr="00DF7C9E" w:rsidRDefault="00BB3252">
      <w:pPr>
        <w:rPr>
          <w:sz w:val="26"/>
          <w:szCs w:val="26"/>
        </w:rPr>
        <w:sectPr w:rsidR="00BB3252" w:rsidRPr="00DF7C9E" w:rsidSect="001B4142">
          <w:pgSz w:w="11907" w:h="16840" w:code="9"/>
          <w:pgMar w:top="1134" w:right="1134" w:bottom="1134" w:left="1134" w:header="720" w:footer="720" w:gutter="0"/>
          <w:cols w:space="720"/>
          <w:docGrid w:linePitch="381"/>
        </w:sectPr>
      </w:pPr>
    </w:p>
    <w:p w:rsidR="0029644E" w:rsidRPr="00DF7C9E" w:rsidRDefault="000F6FA4" w:rsidP="0029644E">
      <w:pPr>
        <w:spacing w:before="120" w:after="120"/>
        <w:jc w:val="both"/>
        <w:rPr>
          <w:b/>
          <w:sz w:val="26"/>
          <w:szCs w:val="26"/>
        </w:rPr>
      </w:pPr>
      <w:r w:rsidRPr="00DF7C9E">
        <w:rPr>
          <w:b/>
          <w:sz w:val="26"/>
          <w:szCs w:val="26"/>
        </w:rPr>
        <w:lastRenderedPageBreak/>
        <w:tab/>
      </w:r>
      <w:r w:rsidR="0029644E" w:rsidRPr="00DF7C9E">
        <w:rPr>
          <w:b/>
          <w:sz w:val="26"/>
          <w:szCs w:val="26"/>
        </w:rPr>
        <w:t xml:space="preserve">2. Tên </w:t>
      </w:r>
      <w:r w:rsidR="00D3029E" w:rsidRPr="00DF7C9E">
        <w:rPr>
          <w:b/>
          <w:sz w:val="26"/>
          <w:szCs w:val="26"/>
        </w:rPr>
        <w:t>TTHC</w:t>
      </w:r>
      <w:r w:rsidR="0029644E" w:rsidRPr="00DF7C9E">
        <w:rPr>
          <w:b/>
          <w:sz w:val="26"/>
          <w:szCs w:val="26"/>
        </w:rPr>
        <w:t>: Phúc khảo bài thi tốt nghiệp trung học phổ thông (Mã TTHC: 1.005095)</w:t>
      </w:r>
    </w:p>
    <w:p w:rsidR="0029644E" w:rsidRPr="00DF7C9E" w:rsidRDefault="000F6FA4" w:rsidP="0029644E">
      <w:pPr>
        <w:spacing w:before="120" w:after="120"/>
        <w:rPr>
          <w:b/>
          <w:sz w:val="26"/>
          <w:szCs w:val="26"/>
        </w:rPr>
      </w:pPr>
      <w:r w:rsidRPr="00DF7C9E">
        <w:rPr>
          <w:b/>
          <w:sz w:val="26"/>
          <w:szCs w:val="26"/>
        </w:rPr>
        <w:tab/>
        <w:t>2</w:t>
      </w:r>
      <w:r w:rsidR="0029644E" w:rsidRPr="00DF7C9E">
        <w:rPr>
          <w:b/>
          <w:sz w:val="26"/>
          <w:szCs w:val="26"/>
        </w:rPr>
        <w:t>.</w:t>
      </w:r>
      <w:r w:rsidRPr="00DF7C9E">
        <w:rPr>
          <w:b/>
          <w:sz w:val="26"/>
          <w:szCs w:val="26"/>
        </w:rPr>
        <w:t>1.</w:t>
      </w:r>
      <w:r w:rsidR="0029644E" w:rsidRPr="00DF7C9E">
        <w:rPr>
          <w:b/>
          <w:sz w:val="26"/>
          <w:szCs w:val="26"/>
        </w:rPr>
        <w:t xml:space="preserve"> Trình tự, cách thức, thời gian giải quyết </w:t>
      </w:r>
      <w:r w:rsidR="00D3029E" w:rsidRPr="00DF7C9E">
        <w:rPr>
          <w:b/>
          <w:sz w:val="26"/>
          <w:szCs w:val="26"/>
        </w:rPr>
        <w:t>TTHC</w:t>
      </w:r>
      <w:r w:rsidR="0029644E"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vMerge w:val="restart"/>
            <w:tcBorders>
              <w:top w:val="single" w:sz="4" w:space="0" w:color="auto"/>
            </w:tcBorders>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vMerge w:val="restart"/>
            <w:tcBorders>
              <w:top w:val="single" w:sz="4" w:space="0" w:color="auto"/>
            </w:tcBorders>
          </w:tcPr>
          <w:p w:rsidR="0029644E" w:rsidRPr="00DF7C9E" w:rsidRDefault="0029644E" w:rsidP="000F6FA4">
            <w:pPr>
              <w:pStyle w:val="Vnbnnidung20"/>
              <w:shd w:val="clear" w:color="auto" w:fill="auto"/>
              <w:spacing w:before="0" w:after="0" w:line="240" w:lineRule="auto"/>
              <w:ind w:right="34"/>
              <w:rPr>
                <w:i/>
              </w:rPr>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00CA0C1B" w:rsidRPr="00DF7C9E">
              <w:rPr>
                <w:i/>
              </w:rPr>
              <w:t xml:space="preserve">Người nộp hồ sơ </w:t>
            </w:r>
            <w:r w:rsidRPr="00DF7C9E">
              <w:rPr>
                <w:i/>
              </w:rPr>
              <w:t xml:space="preserve">chuẩn bị hồ sơ đầy đủ theo quy định và </w:t>
            </w:r>
            <w:r w:rsidRPr="00DF7C9E">
              <w:rPr>
                <w:i/>
                <w:lang w:val="vi-VN"/>
              </w:rPr>
              <w:t xml:space="preserve">nộp hồ sơ </w:t>
            </w:r>
            <w:r w:rsidRPr="00DF7C9E">
              <w:rPr>
                <w:i/>
              </w:rPr>
              <w:t>qua các cách thức sau:</w:t>
            </w:r>
          </w:p>
          <w:p w:rsidR="0029644E" w:rsidRPr="00DF7C9E" w:rsidRDefault="0029644E" w:rsidP="00BC1E39">
            <w:pPr>
              <w:spacing w:before="120" w:after="120" w:line="234" w:lineRule="atLeast"/>
              <w:jc w:val="both"/>
              <w:textAlignment w:val="baseline"/>
              <w:rPr>
                <w:sz w:val="26"/>
                <w:szCs w:val="26"/>
              </w:rPr>
            </w:pPr>
          </w:p>
        </w:tc>
        <w:tc>
          <w:tcPr>
            <w:tcW w:w="7229" w:type="dxa"/>
            <w:tcBorders>
              <w:top w:val="single" w:sz="4" w:space="0" w:color="auto"/>
            </w:tcBorders>
          </w:tcPr>
          <w:p w:rsidR="0029644E" w:rsidRPr="00DF7C9E" w:rsidRDefault="0029644E" w:rsidP="00BC1E39">
            <w:pPr>
              <w:pStyle w:val="NormalWeb"/>
              <w:shd w:val="clear" w:color="auto" w:fill="FFFFFF"/>
              <w:spacing w:before="0" w:beforeAutospacing="0" w:after="0" w:afterAutospacing="0"/>
              <w:ind w:firstLine="170"/>
              <w:jc w:val="both"/>
              <w:rPr>
                <w:rFonts w:ascii="Times New Roman" w:hAnsi="Times New Roman"/>
                <w:i/>
                <w:sz w:val="26"/>
                <w:szCs w:val="26"/>
                <w:lang w:val="vi-VN"/>
              </w:rPr>
            </w:pPr>
            <w:r w:rsidRPr="00DF7C9E">
              <w:rPr>
                <w:rFonts w:ascii="Times New Roman" w:hAnsi="Times New Roman"/>
                <w:sz w:val="26"/>
                <w:szCs w:val="26"/>
              </w:rPr>
              <w:t xml:space="preserve">1. Nộp trực tiếp qua </w:t>
            </w:r>
            <w:r w:rsidR="0078429F" w:rsidRPr="00DF7C9E">
              <w:rPr>
                <w:rFonts w:ascii="Times New Roman" w:hAnsi="Times New Roman"/>
                <w:sz w:val="26"/>
                <w:szCs w:val="26"/>
              </w:rPr>
              <w:t>Trung tâm Hành chính công tỉnh Đồng Tháp</w:t>
            </w:r>
            <w:r w:rsidRPr="00DF7C9E">
              <w:rPr>
                <w:rFonts w:ascii="Times New Roman" w:hAnsi="Times New Roman"/>
                <w:sz w:val="26"/>
                <w:szCs w:val="26"/>
              </w:rPr>
              <w:t xml:space="preserve"> (</w:t>
            </w:r>
            <w:r w:rsidR="009845D5" w:rsidRPr="00DF7C9E">
              <w:rPr>
                <w:rFonts w:ascii="Times New Roman" w:hAnsi="Times New Roman"/>
                <w:sz w:val="26"/>
                <w:szCs w:val="26"/>
              </w:rPr>
              <w:t>Số 85</w:t>
            </w:r>
            <w:r w:rsidRPr="00DF7C9E">
              <w:rPr>
                <w:rFonts w:ascii="Times New Roman" w:hAnsi="Times New Roman"/>
                <w:sz w:val="26"/>
                <w:szCs w:val="26"/>
              </w:rPr>
              <w:t xml:space="preserve">, đường Nguyễn Huệ, </w:t>
            </w:r>
            <w:r w:rsidR="009845D5" w:rsidRPr="00DF7C9E">
              <w:rPr>
                <w:rFonts w:ascii="Times New Roman" w:hAnsi="Times New Roman"/>
                <w:sz w:val="26"/>
                <w:szCs w:val="26"/>
              </w:rPr>
              <w:t>Phường 1</w:t>
            </w:r>
            <w:r w:rsidRPr="00DF7C9E">
              <w:rPr>
                <w:rFonts w:ascii="Times New Roman" w:hAnsi="Times New Roman"/>
                <w:sz w:val="26"/>
                <w:szCs w:val="26"/>
              </w:rPr>
              <w:t>, thành phố Cao Lãnh, tỉnh Đồng Tháp).</w:t>
            </w:r>
          </w:p>
          <w:p w:rsidR="0029644E" w:rsidRPr="00DF7C9E" w:rsidRDefault="0029644E" w:rsidP="00BC1E39">
            <w:pPr>
              <w:pStyle w:val="Bodytext20"/>
              <w:shd w:val="clear" w:color="auto" w:fill="auto"/>
              <w:spacing w:before="120" w:after="120" w:line="240" w:lineRule="auto"/>
              <w:ind w:firstLine="170"/>
              <w:rPr>
                <w:rFonts w:cs="Times New Roman"/>
                <w:i/>
                <w:lang w:val="vi-VN"/>
              </w:rPr>
            </w:pPr>
            <w:r w:rsidRPr="00DF7C9E">
              <w:rPr>
                <w:rFonts w:cs="Times New Roman"/>
              </w:rPr>
              <w:t>2.</w:t>
            </w:r>
            <w:r w:rsidRPr="00DF7C9E">
              <w:rPr>
                <w:rFonts w:cs="Times New Roman"/>
                <w:lang w:eastAsia="vi-VN" w:bidi="vi-VN"/>
              </w:rPr>
              <w:t xml:space="preserve"> Hoặc qua dịch vụ bưu chính công ích</w:t>
            </w:r>
            <w:r w:rsidRPr="00DF7C9E">
              <w:rPr>
                <w:rFonts w:cs="Times New Roman"/>
                <w:lang w:val="vi-VN" w:eastAsia="vi-VN" w:bidi="vi-VN"/>
              </w:rPr>
              <w:t>.</w:t>
            </w:r>
          </w:p>
        </w:tc>
        <w:tc>
          <w:tcPr>
            <w:tcW w:w="2835" w:type="dxa"/>
            <w:tcBorders>
              <w:top w:val="single" w:sz="4" w:space="0" w:color="auto"/>
            </w:tcBorders>
            <w:vAlign w:val="center"/>
          </w:tcPr>
          <w:p w:rsidR="0029644E" w:rsidRPr="00DF7C9E" w:rsidRDefault="0029644E"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29644E" w:rsidRPr="00DF7C9E" w:rsidRDefault="0029644E" w:rsidP="00BC1E39">
            <w:pPr>
              <w:jc w:val="center"/>
              <w:rPr>
                <w:i/>
                <w:sz w:val="26"/>
                <w:szCs w:val="26"/>
                <w:lang w:val="vi-VN"/>
              </w:rPr>
            </w:pPr>
          </w:p>
        </w:tc>
      </w:tr>
      <w:tr w:rsidR="00DF7C9E" w:rsidRPr="00DF7C9E" w:rsidTr="00BC1E39">
        <w:trPr>
          <w:trHeight w:val="70"/>
        </w:trPr>
        <w:tc>
          <w:tcPr>
            <w:tcW w:w="851" w:type="dxa"/>
            <w:vMerge/>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29644E" w:rsidRPr="00DF7C9E" w:rsidRDefault="0029644E" w:rsidP="00BC1E39">
            <w:pPr>
              <w:pStyle w:val="Vnbnnidung20"/>
              <w:shd w:val="clear" w:color="auto" w:fill="auto"/>
              <w:spacing w:before="0" w:after="0"/>
              <w:ind w:right="36"/>
              <w:rPr>
                <w:lang w:eastAsia="vi-VN" w:bidi="vi-VN"/>
              </w:rPr>
            </w:pPr>
          </w:p>
        </w:tc>
        <w:tc>
          <w:tcPr>
            <w:tcW w:w="7229" w:type="dxa"/>
            <w:tcBorders>
              <w:top w:val="single" w:sz="4" w:space="0" w:color="auto"/>
            </w:tcBorders>
          </w:tcPr>
          <w:p w:rsidR="0029644E" w:rsidRPr="00DF7C9E" w:rsidRDefault="0029644E" w:rsidP="00BC1E39">
            <w:pPr>
              <w:pStyle w:val="NormalWeb"/>
              <w:shd w:val="clear" w:color="auto" w:fill="FFFFFF"/>
              <w:spacing w:before="0" w:beforeAutospacing="0" w:after="0" w:afterAutospacing="0"/>
              <w:jc w:val="both"/>
              <w:rPr>
                <w:rStyle w:val="Bodytext2"/>
                <w:rFonts w:ascii="Times New Roman" w:hAnsi="Times New Roman"/>
                <w:sz w:val="26"/>
              </w:rPr>
            </w:pPr>
            <w:r w:rsidRPr="00DF7C9E">
              <w:rPr>
                <w:rFonts w:ascii="Times New Roman" w:hAnsi="Times New Roman"/>
                <w:sz w:val="26"/>
                <w:szCs w:val="26"/>
              </w:rPr>
              <w:t xml:space="preserve">   3. </w:t>
            </w:r>
            <w:r w:rsidRPr="00DF7C9E">
              <w:rPr>
                <w:rFonts w:ascii="Times New Roman" w:hAnsi="Times New Roman"/>
                <w:sz w:val="26"/>
                <w:szCs w:val="26"/>
                <w:lang w:val="nl-NL"/>
              </w:rPr>
              <w:t xml:space="preserve">Hoặc nộp trực tuyến tại website trang quản lý thi: </w:t>
            </w:r>
            <w:r w:rsidRPr="00DF7C9E">
              <w:rPr>
                <w:rFonts w:ascii="Times New Roman" w:hAnsi="Times New Roman"/>
                <w:sz w:val="26"/>
                <w:szCs w:val="26"/>
              </w:rPr>
              <w:t>https://thisinh.thitotnghiepthpt.edu.vn</w:t>
            </w:r>
          </w:p>
        </w:tc>
        <w:tc>
          <w:tcPr>
            <w:tcW w:w="2835" w:type="dxa"/>
            <w:tcBorders>
              <w:top w:val="single" w:sz="4" w:space="0" w:color="auto"/>
            </w:tcBorders>
            <w:vAlign w:val="center"/>
          </w:tcPr>
          <w:p w:rsidR="0029644E" w:rsidRPr="00DF7C9E" w:rsidRDefault="00E308A3" w:rsidP="00BC1E39">
            <w:pPr>
              <w:pStyle w:val="NormalWeb"/>
              <w:spacing w:before="0" w:beforeAutospacing="0" w:after="120" w:afterAutospacing="0" w:line="234" w:lineRule="atLeast"/>
              <w:ind w:firstLine="209"/>
              <w:jc w:val="both"/>
              <w:rPr>
                <w:rFonts w:ascii="Times New Roman" w:hAnsi="Times New Roman"/>
                <w:sz w:val="26"/>
                <w:szCs w:val="26"/>
                <w:lang w:val="vi-VN"/>
              </w:rPr>
            </w:pPr>
            <w:r w:rsidRPr="00DF7C9E">
              <w:rPr>
                <w:rFonts w:ascii="Times New Roman" w:hAnsi="Times New Roman"/>
                <w:sz w:val="26"/>
                <w:szCs w:val="26"/>
              </w:rPr>
              <w:t>24/24 giờ các ngày trong tuần</w:t>
            </w:r>
          </w:p>
        </w:tc>
        <w:tc>
          <w:tcPr>
            <w:tcW w:w="1134" w:type="dxa"/>
            <w:tcBorders>
              <w:top w:val="single" w:sz="4" w:space="0" w:color="auto"/>
            </w:tcBorders>
            <w:vAlign w:val="center"/>
          </w:tcPr>
          <w:p w:rsidR="0029644E" w:rsidRPr="00DF7C9E" w:rsidRDefault="0029644E" w:rsidP="00BC1E39">
            <w:pPr>
              <w:jc w:val="center"/>
              <w:rPr>
                <w:i/>
                <w:sz w:val="26"/>
                <w:szCs w:val="26"/>
                <w:lang w:val="vi-VN"/>
              </w:rPr>
            </w:pPr>
          </w:p>
        </w:tc>
      </w:tr>
      <w:tr w:rsidR="00DF7C9E" w:rsidRPr="00DF7C9E" w:rsidTr="00BC1E39">
        <w:trPr>
          <w:trHeight w:val="562"/>
        </w:trPr>
        <w:tc>
          <w:tcPr>
            <w:tcW w:w="851" w:type="dxa"/>
            <w:vMerge w:val="restart"/>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29644E" w:rsidRPr="00DF7C9E" w:rsidRDefault="0029644E" w:rsidP="00BC1E39">
            <w:pPr>
              <w:spacing w:before="120" w:after="120"/>
              <w:jc w:val="both"/>
              <w:rPr>
                <w:sz w:val="26"/>
                <w:szCs w:val="26"/>
              </w:rPr>
            </w:pPr>
            <w:r w:rsidRPr="00DF7C9E">
              <w:rPr>
                <w:b/>
                <w:sz w:val="26"/>
                <w:szCs w:val="26"/>
              </w:rPr>
              <w:t xml:space="preserve">Tiếp nhận và chuyển hồ sơ </w:t>
            </w:r>
            <w:r w:rsidR="00D3029E" w:rsidRPr="00DF7C9E">
              <w:rPr>
                <w:b/>
                <w:sz w:val="26"/>
                <w:szCs w:val="26"/>
              </w:rPr>
              <w:t>TTHC</w:t>
            </w:r>
          </w:p>
        </w:tc>
        <w:tc>
          <w:tcPr>
            <w:tcW w:w="7229" w:type="dxa"/>
          </w:tcPr>
          <w:p w:rsidR="0029644E" w:rsidRPr="00DF7C9E" w:rsidRDefault="0029644E"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1. Đối với hồ sơ được nộp </w:t>
            </w:r>
            <w:r w:rsidRPr="00DF7C9E">
              <w:rPr>
                <w:rFonts w:ascii="Times New Roman" w:hAnsi="Times New Roman"/>
                <w:sz w:val="26"/>
                <w:szCs w:val="26"/>
                <w:lang w:val="vi-VN"/>
              </w:rPr>
              <w:t xml:space="preserve">trực tiếp qua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hoặc thông </w:t>
            </w:r>
            <w:r w:rsidRPr="00DF7C9E">
              <w:rPr>
                <w:rFonts w:ascii="Times New Roman" w:hAnsi="Times New Roman"/>
                <w:sz w:val="26"/>
                <w:szCs w:val="26"/>
                <w:lang w:val="vi-VN"/>
              </w:rPr>
              <w:t xml:space="preserve">qua dịch vụ bưu chính </w:t>
            </w:r>
            <w:r w:rsidRPr="00DF7C9E">
              <w:rPr>
                <w:rFonts w:ascii="Times New Roman" w:hAnsi="Times New Roman"/>
                <w:sz w:val="26"/>
                <w:szCs w:val="26"/>
              </w:rPr>
              <w:t xml:space="preserve">công ích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29644E" w:rsidRPr="00DF7C9E" w:rsidRDefault="0029644E"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29644E" w:rsidRPr="00DF7C9E" w:rsidRDefault="0029644E"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b) Trường hợp từ chối nhận hồ sơ, cán bộ, công chức, viên chức tiếp nhận hồ sơ phải nêu rõ lý do theo mẫu Phiếu từ chối giải quyết hồ sơ </w:t>
            </w:r>
            <w:r w:rsidR="00D3029E" w:rsidRPr="00DF7C9E">
              <w:rPr>
                <w:rFonts w:ascii="Times New Roman" w:hAnsi="Times New Roman"/>
                <w:sz w:val="26"/>
                <w:szCs w:val="26"/>
              </w:rPr>
              <w:t>TTHC</w:t>
            </w:r>
            <w:r w:rsidRPr="00DF7C9E">
              <w:rPr>
                <w:rFonts w:ascii="Times New Roman" w:hAnsi="Times New Roman"/>
                <w:sz w:val="26"/>
                <w:szCs w:val="26"/>
              </w:rPr>
              <w:t>;</w:t>
            </w:r>
          </w:p>
          <w:p w:rsidR="0029644E" w:rsidRPr="00DF7C9E" w:rsidRDefault="0029644E"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Align w:val="center"/>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29644E" w:rsidRPr="00DF7C9E" w:rsidRDefault="0029644E" w:rsidP="00BC1E39">
            <w:pPr>
              <w:jc w:val="center"/>
              <w:rPr>
                <w:i/>
                <w:sz w:val="26"/>
                <w:szCs w:val="26"/>
                <w:lang w:val="vi-VN"/>
              </w:rPr>
            </w:pPr>
          </w:p>
        </w:tc>
      </w:tr>
      <w:tr w:rsidR="00DF7C9E" w:rsidRPr="00DF7C9E" w:rsidTr="00BC1E39">
        <w:tc>
          <w:tcPr>
            <w:tcW w:w="851" w:type="dxa"/>
            <w:vMerge/>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29644E" w:rsidRPr="00DF7C9E" w:rsidRDefault="0029644E"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tcPr>
          <w:p w:rsidR="0029644E" w:rsidRPr="00DF7C9E" w:rsidRDefault="0029644E"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2. Đố</w:t>
            </w:r>
            <w:r w:rsidR="000F6FA4" w:rsidRPr="00DF7C9E">
              <w:rPr>
                <w:rFonts w:ascii="Times New Roman" w:hAnsi="Times New Roman"/>
                <w:sz w:val="26"/>
                <w:szCs w:val="26"/>
              </w:rPr>
              <w:t>i với hồ sơ được nộp trực tuyến</w:t>
            </w:r>
            <w:r w:rsidRPr="00DF7C9E">
              <w:rPr>
                <w:rFonts w:ascii="Times New Roman" w:hAnsi="Times New Roman"/>
                <w:sz w:val="26"/>
                <w:szCs w:val="26"/>
              </w:rPr>
              <w:t xml:space="preserve">, cán bộ, công chức, viên chức tiếp nhận hồ sơ tại </w:t>
            </w:r>
            <w:r w:rsidR="00E308A3" w:rsidRPr="00DF7C9E">
              <w:rPr>
                <w:rFonts w:ascii="Times New Roman" w:hAnsi="Times New Roman"/>
                <w:sz w:val="26"/>
                <w:szCs w:val="26"/>
              </w:rPr>
              <w:t>Bộ phận Tiếp nhận và Trả kết quả</w:t>
            </w:r>
            <w:r w:rsidRPr="00DF7C9E">
              <w:rPr>
                <w:rFonts w:ascii="Times New Roman" w:hAnsi="Times New Roman"/>
                <w:sz w:val="26"/>
                <w:szCs w:val="26"/>
              </w:rPr>
              <w:t xml:space="preserve"> phải xem xét, kiểm tra tính chính xác, đầy đủ của hồ sơ. </w:t>
            </w:r>
          </w:p>
          <w:p w:rsidR="0029644E" w:rsidRPr="00DF7C9E" w:rsidRDefault="0029644E" w:rsidP="00BC1E39">
            <w:pPr>
              <w:pStyle w:val="NormalWeb"/>
              <w:shd w:val="clear" w:color="auto" w:fill="FFFFFF"/>
              <w:spacing w:before="0" w:beforeAutospacing="0" w:after="120" w:afterAutospacing="0" w:line="234" w:lineRule="atLeast"/>
              <w:ind w:firstLine="213"/>
              <w:jc w:val="both"/>
              <w:rPr>
                <w:rFonts w:ascii="Times New Roman" w:hAnsi="Times New Roman"/>
                <w:sz w:val="26"/>
                <w:szCs w:val="26"/>
              </w:rPr>
            </w:pPr>
            <w:r w:rsidRPr="00DF7C9E">
              <w:rPr>
                <w:rFonts w:ascii="Times New Roman" w:hAnsi="Times New Roman"/>
                <w:sz w:val="26"/>
                <w:szCs w:val="26"/>
              </w:rPr>
              <w:t xml:space="preserve">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w:t>
            </w:r>
            <w:r w:rsidR="00F44C3B" w:rsidRPr="00DF7C9E">
              <w:rPr>
                <w:rFonts w:ascii="Times New Roman" w:hAnsi="Times New Roman"/>
                <w:sz w:val="26"/>
                <w:szCs w:val="26"/>
              </w:rPr>
              <w:t>người dân của Cổng Dịch vụ công</w:t>
            </w:r>
            <w:r w:rsidRPr="00DF7C9E">
              <w:rPr>
                <w:rFonts w:ascii="Times New Roman" w:hAnsi="Times New Roman"/>
                <w:sz w:val="26"/>
                <w:szCs w:val="26"/>
              </w:rPr>
              <w:t>;</w:t>
            </w:r>
          </w:p>
          <w:p w:rsidR="0029644E" w:rsidRPr="00DF7C9E" w:rsidRDefault="0029644E" w:rsidP="00BC1E39">
            <w:pPr>
              <w:spacing w:before="120" w:after="120"/>
              <w:ind w:firstLine="207"/>
              <w:jc w:val="both"/>
              <w:rPr>
                <w:rStyle w:val="fontstyle21"/>
                <w:rFonts w:ascii="Times New Roman" w:hAnsi="Times New Roman"/>
                <w:color w:val="auto"/>
                <w:sz w:val="26"/>
                <w:szCs w:val="26"/>
              </w:rPr>
            </w:pPr>
            <w:r w:rsidRPr="00DF7C9E">
              <w:rPr>
                <w:sz w:val="26"/>
                <w:szCs w:val="26"/>
              </w:rPr>
              <w:t xml:space="preserve">b) Nếu hồ sơ của tổ chức, cá nhân đầy đủ, hợp lệ thì cán bộ, công chức, viên chức tại </w:t>
            </w:r>
            <w:r w:rsidR="00E308A3" w:rsidRPr="00DF7C9E">
              <w:rPr>
                <w:sz w:val="26"/>
                <w:szCs w:val="26"/>
              </w:rPr>
              <w:t>Bộ phận Tiếp nhận và Trả kết quả</w:t>
            </w:r>
            <w:r w:rsidRPr="00DF7C9E">
              <w:rPr>
                <w:sz w:val="26"/>
                <w:szCs w:val="26"/>
              </w:rPr>
              <w:t xml:space="preserve"> tiếp nhận và chuyển cho cơ quan có thẩm quyền để giải quyết theo quy trình.</w:t>
            </w:r>
          </w:p>
        </w:tc>
        <w:tc>
          <w:tcPr>
            <w:tcW w:w="2835" w:type="dxa"/>
            <w:vAlign w:val="center"/>
          </w:tcPr>
          <w:p w:rsidR="0029644E" w:rsidRPr="00DF7C9E" w:rsidRDefault="00C61201" w:rsidP="00BC1E39">
            <w:pPr>
              <w:pStyle w:val="Bodytext20"/>
              <w:shd w:val="clear" w:color="auto" w:fill="auto"/>
              <w:spacing w:before="0" w:line="370" w:lineRule="exact"/>
              <w:ind w:right="21" w:firstLine="0"/>
              <w:jc w:val="center"/>
              <w:rPr>
                <w:rFonts w:cs="Times New Roman"/>
                <w:b/>
              </w:rPr>
            </w:pPr>
            <w:r w:rsidRPr="00DF7C9E">
              <w:rPr>
                <w:rFonts w:cs="Times New Roman"/>
              </w:rPr>
              <w:t>Không quá 08 giờ làm việc kể từ khi Hệ thống tiếp nhận</w:t>
            </w:r>
          </w:p>
        </w:tc>
        <w:tc>
          <w:tcPr>
            <w:tcW w:w="1134" w:type="dxa"/>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29644E" w:rsidRPr="00DF7C9E" w:rsidRDefault="0029644E"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29644E" w:rsidRPr="00DF7C9E" w:rsidRDefault="00B66700" w:rsidP="00B66700">
            <w:pPr>
              <w:widowControl w:val="0"/>
              <w:tabs>
                <w:tab w:val="left" w:pos="1140"/>
              </w:tabs>
              <w:spacing w:line="320" w:lineRule="exact"/>
              <w:jc w:val="center"/>
              <w:rPr>
                <w:b/>
                <w:sz w:val="26"/>
                <w:szCs w:val="26"/>
              </w:rPr>
            </w:pPr>
            <w:r w:rsidRPr="00DF7C9E">
              <w:rPr>
                <w:b/>
                <w:sz w:val="26"/>
                <w:szCs w:val="26"/>
              </w:rPr>
              <w:t>15</w:t>
            </w:r>
            <w:r w:rsidR="0029644E" w:rsidRPr="00DF7C9E">
              <w:rPr>
                <w:b/>
                <w:sz w:val="26"/>
                <w:szCs w:val="26"/>
              </w:rPr>
              <w:t xml:space="preserve"> ngày</w:t>
            </w:r>
            <w:r w:rsidR="0029644E" w:rsidRPr="00DF7C9E">
              <w:rPr>
                <w:sz w:val="26"/>
                <w:szCs w:val="26"/>
              </w:rPr>
              <w:t>, trong đó</w:t>
            </w:r>
          </w:p>
        </w:tc>
        <w:tc>
          <w:tcPr>
            <w:tcW w:w="1134" w:type="dxa"/>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29644E" w:rsidRPr="00DF7C9E" w:rsidRDefault="0029644E"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29644E" w:rsidRPr="00DF7C9E" w:rsidRDefault="0029644E"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29644E" w:rsidRPr="00DF7C9E" w:rsidRDefault="00B66700" w:rsidP="00B66700">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14</w:t>
            </w:r>
            <w:r w:rsidR="0029644E" w:rsidRPr="00DF7C9E">
              <w:rPr>
                <w:rFonts w:ascii="Times New Roman" w:hAnsi="Times New Roman"/>
                <w:b/>
                <w:sz w:val="26"/>
                <w:szCs w:val="26"/>
              </w:rPr>
              <w:t xml:space="preserve"> ngày</w:t>
            </w:r>
          </w:p>
        </w:tc>
        <w:tc>
          <w:tcPr>
            <w:tcW w:w="1134" w:type="dxa"/>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Cs/>
                <w:i/>
                <w:sz w:val="26"/>
                <w:szCs w:val="26"/>
              </w:rPr>
            </w:pPr>
          </w:p>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29644E" w:rsidRPr="00DF7C9E" w:rsidRDefault="0029644E"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29644E" w:rsidRPr="00DF7C9E" w:rsidRDefault="0029644E"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29644E" w:rsidRPr="00DF7C9E" w:rsidRDefault="0029644E"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lastRenderedPageBreak/>
              <w:t xml:space="preserve">+ Lãnh đạo đơn vị </w:t>
            </w:r>
          </w:p>
          <w:p w:rsidR="0029644E" w:rsidRPr="00DF7C9E" w:rsidRDefault="0029644E"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29644E" w:rsidRPr="00DF7C9E" w:rsidRDefault="00B66700"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lastRenderedPageBreak/>
              <w:t>12</w:t>
            </w:r>
            <w:r w:rsidR="0029644E" w:rsidRPr="00DF7C9E">
              <w:rPr>
                <w:rFonts w:ascii="Times New Roman" w:hAnsi="Times New Roman"/>
                <w:bCs/>
                <w:i/>
                <w:sz w:val="26"/>
                <w:szCs w:val="26"/>
              </w:rPr>
              <w:t xml:space="preserve"> ngày làm việc </w:t>
            </w:r>
          </w:p>
          <w:p w:rsidR="0029644E" w:rsidRPr="00DF7C9E" w:rsidRDefault="0029644E"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29644E" w:rsidRPr="00DF7C9E" w:rsidRDefault="0029644E"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lastRenderedPageBreak/>
              <w:t>0,5 ngày làm việc</w:t>
            </w:r>
          </w:p>
          <w:p w:rsidR="0029644E" w:rsidRPr="00DF7C9E" w:rsidRDefault="0029644E"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29644E" w:rsidRPr="00DF7C9E" w:rsidRDefault="0029644E"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29644E" w:rsidRPr="00DF7C9E" w:rsidRDefault="0029644E"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29644E" w:rsidRPr="00DF7C9E" w:rsidRDefault="0029644E"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4</w:t>
            </w:r>
          </w:p>
        </w:tc>
        <w:tc>
          <w:tcPr>
            <w:tcW w:w="2552" w:type="dxa"/>
            <w:vAlign w:val="center"/>
          </w:tcPr>
          <w:p w:rsidR="0029644E" w:rsidRPr="00DF7C9E" w:rsidRDefault="0029644E"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29644E" w:rsidRPr="00DF7C9E" w:rsidRDefault="0029644E"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29644E" w:rsidRPr="00DF7C9E" w:rsidRDefault="0029644E"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29644E" w:rsidRPr="00DF7C9E" w:rsidRDefault="0029644E"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29644E"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29644E" w:rsidRPr="00DF7C9E" w:rsidRDefault="0029644E" w:rsidP="00BC1E39">
            <w:pPr>
              <w:spacing w:before="120" w:after="120"/>
              <w:ind w:firstLine="198"/>
              <w:jc w:val="both"/>
              <w:rPr>
                <w:b/>
                <w:i/>
                <w:sz w:val="26"/>
                <w:szCs w:val="26"/>
                <w:lang w:val="pt-BR"/>
              </w:rPr>
            </w:pPr>
            <w:r w:rsidRPr="00DF7C9E">
              <w:rPr>
                <w:sz w:val="26"/>
                <w:szCs w:val="26"/>
                <w:lang w:val="nl-NL"/>
              </w:rPr>
              <w:t xml:space="preserve">- Trường hợp nộp hồ sơ qua dịch vụ công trực tuyến, nhận kết quả trực tiếp tại </w:t>
            </w:r>
            <w:r w:rsidR="000D5BE9" w:rsidRPr="00DF7C9E">
              <w:rPr>
                <w:sz w:val="26"/>
                <w:szCs w:val="26"/>
                <w:lang w:val="nl-NL"/>
              </w:rPr>
              <w:t>Trung tâm Hành chính công</w:t>
            </w:r>
            <w:r w:rsidRPr="00DF7C9E">
              <w:rPr>
                <w:sz w:val="26"/>
                <w:szCs w:val="26"/>
                <w:lang w:val="nl-NL"/>
              </w:rPr>
              <w:t>, khi đi mang theo hồ sơ gốc để đối chiếu và nộp lại cho cán bộ tiếp nhận hồ sơ;</w:t>
            </w:r>
            <w:r w:rsidRPr="00DF7C9E">
              <w:rPr>
                <w:rStyle w:val="fontstyle21"/>
                <w:rFonts w:ascii="Times New Roman" w:hAnsi="Times New Roman"/>
                <w:color w:val="auto"/>
                <w:sz w:val="26"/>
                <w:szCs w:val="26"/>
              </w:rPr>
              <w:t xml:space="preserve"> </w:t>
            </w:r>
            <w:r w:rsidR="000D5BE9" w:rsidRPr="00DF7C9E">
              <w:rPr>
                <w:rStyle w:val="fontstyle21"/>
                <w:rFonts w:ascii="Times New Roman" w:hAnsi="Times New Roman"/>
                <w:color w:val="auto"/>
                <w:sz w:val="26"/>
                <w:szCs w:val="26"/>
              </w:rPr>
              <w:t xml:space="preserve">trường hợp đăng </w:t>
            </w:r>
            <w:r w:rsidR="000D5BE9" w:rsidRPr="00DF7C9E">
              <w:rPr>
                <w:rStyle w:val="fontstyle21"/>
                <w:rFonts w:ascii="Times New Roman" w:hAnsi="Times New Roman"/>
                <w:color w:val="auto"/>
                <w:sz w:val="26"/>
                <w:szCs w:val="26"/>
              </w:rPr>
              <w:lastRenderedPageBreak/>
              <w:t>ký nhận kết quả trực tuyến thì thông qua Cổng Dịch vụ công trực tuyến (nếu có).</w:t>
            </w:r>
          </w:p>
          <w:p w:rsidR="0029644E" w:rsidRPr="00DF7C9E" w:rsidRDefault="0029644E"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29644E" w:rsidRPr="00DF7C9E" w:rsidRDefault="0029644E"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lastRenderedPageBreak/>
              <w:t>0,5 ngày làm việc</w:t>
            </w:r>
          </w:p>
        </w:tc>
        <w:tc>
          <w:tcPr>
            <w:tcW w:w="1134" w:type="dxa"/>
          </w:tcPr>
          <w:p w:rsidR="0029644E" w:rsidRPr="00DF7C9E" w:rsidRDefault="0029644E"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29644E" w:rsidRPr="00DF7C9E" w:rsidRDefault="00264FBE" w:rsidP="0029644E">
      <w:pPr>
        <w:pStyle w:val="NormalWeb"/>
        <w:shd w:val="clear" w:color="auto" w:fill="FFFFFF"/>
        <w:spacing w:before="120" w:beforeAutospacing="0" w:after="120" w:afterAutospacing="0"/>
        <w:ind w:firstLine="709"/>
        <w:jc w:val="both"/>
        <w:rPr>
          <w:rFonts w:ascii="Times New Roman" w:hAnsi="Times New Roman"/>
          <w:bCs/>
          <w:sz w:val="26"/>
          <w:szCs w:val="26"/>
        </w:rPr>
      </w:pPr>
      <w:r w:rsidRPr="00DF7C9E">
        <w:rPr>
          <w:rFonts w:ascii="Times New Roman" w:hAnsi="Times New Roman"/>
          <w:b/>
          <w:bCs/>
          <w:sz w:val="26"/>
          <w:szCs w:val="26"/>
        </w:rPr>
        <w:lastRenderedPageBreak/>
        <w:t>2</w:t>
      </w:r>
      <w:r w:rsidR="0029644E" w:rsidRPr="00DF7C9E">
        <w:rPr>
          <w:rFonts w:ascii="Times New Roman" w:hAnsi="Times New Roman"/>
          <w:b/>
          <w:bCs/>
          <w:sz w:val="26"/>
          <w:szCs w:val="26"/>
        </w:rPr>
        <w:t>.</w:t>
      </w:r>
      <w:r w:rsidRPr="00DF7C9E">
        <w:rPr>
          <w:rFonts w:ascii="Times New Roman" w:hAnsi="Times New Roman"/>
          <w:b/>
          <w:bCs/>
          <w:sz w:val="26"/>
          <w:szCs w:val="26"/>
        </w:rPr>
        <w:t>2.</w:t>
      </w:r>
      <w:r w:rsidR="0029644E" w:rsidRPr="00DF7C9E">
        <w:rPr>
          <w:rFonts w:ascii="Times New Roman" w:hAnsi="Times New Roman"/>
          <w:b/>
          <w:bCs/>
          <w:sz w:val="26"/>
          <w:szCs w:val="26"/>
        </w:rPr>
        <w:t xml:space="preserve"> Thành phần, số lượng hồ sơ </w:t>
      </w:r>
    </w:p>
    <w:p w:rsidR="0029644E" w:rsidRPr="00DF7C9E" w:rsidRDefault="00264FBE" w:rsidP="0029644E">
      <w:pPr>
        <w:pStyle w:val="NormalWeb"/>
        <w:shd w:val="clear" w:color="auto" w:fill="FFFFFF"/>
        <w:spacing w:before="120" w:beforeAutospacing="0" w:after="120" w:afterAutospacing="0"/>
        <w:ind w:firstLine="720"/>
        <w:jc w:val="both"/>
        <w:rPr>
          <w:rFonts w:ascii="Times New Roman" w:hAnsi="Times New Roman"/>
          <w:b/>
          <w:sz w:val="26"/>
          <w:szCs w:val="26"/>
        </w:rPr>
      </w:pPr>
      <w:r w:rsidRPr="00DF7C9E">
        <w:rPr>
          <w:rFonts w:ascii="Times New Roman" w:hAnsi="Times New Roman"/>
          <w:b/>
          <w:sz w:val="26"/>
          <w:szCs w:val="26"/>
        </w:rPr>
        <w:t>a)</w:t>
      </w:r>
      <w:r w:rsidR="0029644E" w:rsidRPr="00DF7C9E">
        <w:rPr>
          <w:rFonts w:ascii="Times New Roman" w:hAnsi="Times New Roman"/>
          <w:b/>
          <w:sz w:val="26"/>
          <w:szCs w:val="26"/>
        </w:rPr>
        <w:t xml:space="preserve"> Thành phần hồ sơ:</w:t>
      </w:r>
    </w:p>
    <w:p w:rsidR="001E09A5" w:rsidRPr="00DF7C9E" w:rsidRDefault="001E09A5" w:rsidP="001E09A5">
      <w:pPr>
        <w:ind w:firstLine="709"/>
        <w:jc w:val="both"/>
        <w:rPr>
          <w:sz w:val="26"/>
          <w:szCs w:val="26"/>
        </w:rPr>
      </w:pPr>
      <w:r w:rsidRPr="00DF7C9E">
        <w:rPr>
          <w:sz w:val="26"/>
          <w:szCs w:val="26"/>
        </w:rPr>
        <w:t>Thành phần hồ sơ gồm: Đơn đề nghị phúc khảo (theo mẫu tại Phụ lục IV ban hành kèm theo Thông tư số </w:t>
      </w:r>
      <w:hyperlink r:id="rId52" w:tgtFrame="_blank" w:tooltip="Thông tư 24/2024/TT-BGDĐT" w:history="1">
        <w:r w:rsidRPr="00DF7C9E">
          <w:rPr>
            <w:rStyle w:val="Hyperlink"/>
            <w:color w:val="auto"/>
            <w:sz w:val="26"/>
            <w:szCs w:val="26"/>
          </w:rPr>
          <w:t>24/2024/TT-BGDĐT</w:t>
        </w:r>
      </w:hyperlink>
      <w:r w:rsidRPr="00DF7C9E">
        <w:rPr>
          <w:sz w:val="26"/>
          <w:szCs w:val="26"/>
        </w:rPr>
        <w:t> ngày 24/12/2024 của Bộ trưởng Bộ Giáo dục và Đào tạo ban hành Quy chế thi tốt nghiệp trung học phổ thông).</w:t>
      </w:r>
    </w:p>
    <w:p w:rsidR="0029644E" w:rsidRPr="00DF7C9E" w:rsidRDefault="00873E75" w:rsidP="0029644E">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sz w:val="26"/>
          <w:szCs w:val="26"/>
        </w:rPr>
        <w:t>b)</w:t>
      </w:r>
      <w:r w:rsidR="0029644E" w:rsidRPr="00DF7C9E">
        <w:rPr>
          <w:rFonts w:ascii="Times New Roman" w:hAnsi="Times New Roman"/>
          <w:b/>
          <w:sz w:val="26"/>
          <w:szCs w:val="26"/>
        </w:rPr>
        <w:t xml:space="preserve"> Số lượng hồ sơ:</w:t>
      </w:r>
      <w:r w:rsidR="0029644E" w:rsidRPr="00DF7C9E">
        <w:rPr>
          <w:rFonts w:ascii="Times New Roman" w:hAnsi="Times New Roman"/>
          <w:sz w:val="26"/>
          <w:szCs w:val="26"/>
        </w:rPr>
        <w:t xml:space="preserve"> 01 bộ</w:t>
      </w:r>
    </w:p>
    <w:p w:rsidR="0029644E" w:rsidRPr="00DF7C9E" w:rsidRDefault="00873E75" w:rsidP="0029644E">
      <w:pPr>
        <w:pStyle w:val="NormalWeb"/>
        <w:shd w:val="clear" w:color="auto" w:fill="FFFFFF"/>
        <w:spacing w:before="120" w:beforeAutospacing="0" w:after="120" w:afterAutospacing="0"/>
        <w:ind w:firstLine="720"/>
        <w:jc w:val="both"/>
        <w:rPr>
          <w:rFonts w:ascii="Times New Roman" w:hAnsi="Times New Roman"/>
          <w:b/>
          <w:bCs/>
          <w:sz w:val="26"/>
          <w:szCs w:val="26"/>
        </w:rPr>
      </w:pPr>
      <w:r w:rsidRPr="00DF7C9E">
        <w:rPr>
          <w:rFonts w:ascii="Times New Roman" w:hAnsi="Times New Roman"/>
          <w:b/>
          <w:bCs/>
          <w:sz w:val="26"/>
          <w:szCs w:val="26"/>
        </w:rPr>
        <w:t>2</w:t>
      </w:r>
      <w:r w:rsidR="0029644E" w:rsidRPr="00DF7C9E">
        <w:rPr>
          <w:rFonts w:ascii="Times New Roman" w:hAnsi="Times New Roman"/>
          <w:b/>
          <w:bCs/>
          <w:sz w:val="26"/>
          <w:szCs w:val="26"/>
        </w:rPr>
        <w:t>.</w:t>
      </w:r>
      <w:r w:rsidRPr="00DF7C9E">
        <w:rPr>
          <w:rFonts w:ascii="Times New Roman" w:hAnsi="Times New Roman"/>
          <w:b/>
          <w:bCs/>
          <w:sz w:val="26"/>
          <w:szCs w:val="26"/>
        </w:rPr>
        <w:t>3.</w:t>
      </w:r>
      <w:r w:rsidR="0029644E"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29644E" w:rsidRPr="00DF7C9E">
        <w:rPr>
          <w:rFonts w:ascii="Times New Roman" w:hAnsi="Times New Roman"/>
          <w:b/>
          <w:bCs/>
          <w:sz w:val="26"/>
          <w:szCs w:val="26"/>
        </w:rPr>
        <w:t xml:space="preserve">: </w:t>
      </w:r>
      <w:r w:rsidR="001E09A5" w:rsidRPr="00DF7C9E">
        <w:rPr>
          <w:rFonts w:ascii="Times New Roman" w:hAnsi="Times New Roman"/>
          <w:sz w:val="26"/>
          <w:szCs w:val="26"/>
        </w:rPr>
        <w:t>Thí sinh đã dự thi Kỳ thi tốt nghiệp trung học phổ thông.</w:t>
      </w:r>
    </w:p>
    <w:p w:rsidR="0029644E" w:rsidRPr="00DF7C9E" w:rsidRDefault="00873E75" w:rsidP="0029644E">
      <w:pPr>
        <w:spacing w:line="317" w:lineRule="exact"/>
        <w:ind w:firstLine="720"/>
        <w:rPr>
          <w:sz w:val="26"/>
          <w:szCs w:val="26"/>
        </w:rPr>
      </w:pPr>
      <w:r w:rsidRPr="00DF7C9E">
        <w:rPr>
          <w:b/>
          <w:bCs/>
          <w:sz w:val="26"/>
          <w:szCs w:val="26"/>
        </w:rPr>
        <w:t>2</w:t>
      </w:r>
      <w:r w:rsidR="0029644E" w:rsidRPr="00DF7C9E">
        <w:rPr>
          <w:b/>
          <w:bCs/>
          <w:sz w:val="26"/>
          <w:szCs w:val="26"/>
        </w:rPr>
        <w:t>.</w:t>
      </w:r>
      <w:r w:rsidRPr="00DF7C9E">
        <w:rPr>
          <w:b/>
          <w:bCs/>
          <w:sz w:val="26"/>
          <w:szCs w:val="26"/>
        </w:rPr>
        <w:t>4.</w:t>
      </w:r>
      <w:r w:rsidR="0029644E" w:rsidRPr="00DF7C9E">
        <w:rPr>
          <w:b/>
          <w:bCs/>
          <w:sz w:val="26"/>
          <w:szCs w:val="26"/>
        </w:rPr>
        <w:t xml:space="preserve"> Cơ quan giải quyết </w:t>
      </w:r>
      <w:r w:rsidR="00D3029E" w:rsidRPr="00DF7C9E">
        <w:rPr>
          <w:b/>
          <w:bCs/>
          <w:sz w:val="26"/>
          <w:szCs w:val="26"/>
        </w:rPr>
        <w:t>TTHC</w:t>
      </w:r>
      <w:r w:rsidR="0029644E" w:rsidRPr="00DF7C9E">
        <w:rPr>
          <w:sz w:val="26"/>
          <w:szCs w:val="26"/>
        </w:rPr>
        <w:t>: Sở Giáo dục và Đào tạo; các trường phổ thông.</w:t>
      </w:r>
    </w:p>
    <w:p w:rsidR="0029644E" w:rsidRPr="00DF7C9E" w:rsidRDefault="007042C7" w:rsidP="001E09A5">
      <w:pPr>
        <w:spacing w:before="120" w:after="120"/>
        <w:ind w:firstLine="720"/>
        <w:rPr>
          <w:i/>
          <w:iCs/>
          <w:sz w:val="26"/>
          <w:szCs w:val="26"/>
          <w:shd w:val="clear" w:color="auto" w:fill="FFFFFF"/>
        </w:rPr>
      </w:pPr>
      <w:r w:rsidRPr="00DF7C9E">
        <w:rPr>
          <w:b/>
          <w:bCs/>
          <w:sz w:val="26"/>
          <w:szCs w:val="26"/>
        </w:rPr>
        <w:t>2</w:t>
      </w:r>
      <w:r w:rsidR="0029644E" w:rsidRPr="00DF7C9E">
        <w:rPr>
          <w:b/>
          <w:bCs/>
          <w:sz w:val="26"/>
          <w:szCs w:val="26"/>
        </w:rPr>
        <w:t>.</w:t>
      </w:r>
      <w:r w:rsidRPr="00DF7C9E">
        <w:rPr>
          <w:b/>
          <w:bCs/>
          <w:sz w:val="26"/>
          <w:szCs w:val="26"/>
        </w:rPr>
        <w:t>5.</w:t>
      </w:r>
      <w:r w:rsidR="0029644E" w:rsidRPr="00DF7C9E">
        <w:rPr>
          <w:b/>
          <w:bCs/>
          <w:sz w:val="26"/>
          <w:szCs w:val="26"/>
        </w:rPr>
        <w:t xml:space="preserve"> Kết quả thực hiện </w:t>
      </w:r>
      <w:r w:rsidR="00D3029E" w:rsidRPr="00DF7C9E">
        <w:rPr>
          <w:b/>
          <w:bCs/>
          <w:sz w:val="26"/>
          <w:szCs w:val="26"/>
        </w:rPr>
        <w:t>TTHC</w:t>
      </w:r>
      <w:r w:rsidR="0029644E" w:rsidRPr="00DF7C9E">
        <w:rPr>
          <w:b/>
          <w:bCs/>
          <w:sz w:val="26"/>
          <w:szCs w:val="26"/>
        </w:rPr>
        <w:t>:</w:t>
      </w:r>
      <w:r w:rsidR="0029644E" w:rsidRPr="00DF7C9E">
        <w:rPr>
          <w:i/>
          <w:iCs/>
          <w:sz w:val="26"/>
          <w:szCs w:val="26"/>
          <w:shd w:val="clear" w:color="auto" w:fill="FFFFFF"/>
        </w:rPr>
        <w:t xml:space="preserve"> </w:t>
      </w:r>
    </w:p>
    <w:p w:rsidR="001E09A5" w:rsidRPr="00DF7C9E" w:rsidRDefault="001E09A5" w:rsidP="001E09A5">
      <w:pPr>
        <w:spacing w:before="120" w:after="120"/>
        <w:ind w:firstLine="720"/>
        <w:rPr>
          <w:sz w:val="26"/>
          <w:szCs w:val="26"/>
        </w:rPr>
      </w:pPr>
      <w:r w:rsidRPr="00DF7C9E">
        <w:rPr>
          <w:sz w:val="26"/>
          <w:szCs w:val="26"/>
        </w:rPr>
        <w:t>a) Giấy chứng nhận kết quả thi sau phúc khảo (thí sinh có bài thi được điều chỉnh điểm).</w:t>
      </w:r>
    </w:p>
    <w:p w:rsidR="001E09A5" w:rsidRPr="00DF7C9E" w:rsidRDefault="001E09A5" w:rsidP="001E09A5">
      <w:pPr>
        <w:spacing w:before="120" w:after="120"/>
        <w:ind w:firstLine="720"/>
        <w:rPr>
          <w:sz w:val="26"/>
          <w:szCs w:val="26"/>
        </w:rPr>
      </w:pPr>
      <w:r w:rsidRPr="00DF7C9E">
        <w:rPr>
          <w:sz w:val="26"/>
          <w:szCs w:val="26"/>
        </w:rPr>
        <w:t>b) Chủ tịch Hội đồng thi cập nhật điểm của thí sinh sau phúc khảo vào hệ thống phần mềm quản lý thi theo quy định của Bộ Giáo dục và Đào tạo.</w:t>
      </w:r>
    </w:p>
    <w:p w:rsidR="0029644E" w:rsidRPr="009A3075" w:rsidRDefault="007042C7" w:rsidP="0029644E">
      <w:pPr>
        <w:pStyle w:val="Bodytext21"/>
        <w:shd w:val="clear" w:color="auto" w:fill="auto"/>
        <w:spacing w:before="120" w:after="120" w:line="240" w:lineRule="auto"/>
        <w:ind w:firstLine="740"/>
        <w:rPr>
          <w:b/>
          <w:bCs/>
          <w:color w:val="auto"/>
          <w:sz w:val="26"/>
          <w:szCs w:val="26"/>
          <w:lang w:val="en-US"/>
        </w:rPr>
      </w:pPr>
      <w:r w:rsidRPr="00DF7C9E">
        <w:rPr>
          <w:b/>
          <w:bCs/>
          <w:color w:val="auto"/>
          <w:sz w:val="26"/>
          <w:szCs w:val="26"/>
          <w:lang w:val="en-US"/>
        </w:rPr>
        <w:t>2.6.</w:t>
      </w:r>
      <w:r w:rsidR="0029644E" w:rsidRPr="00DF7C9E">
        <w:rPr>
          <w:b/>
          <w:bCs/>
          <w:color w:val="auto"/>
          <w:sz w:val="26"/>
          <w:szCs w:val="26"/>
        </w:rPr>
        <w:t xml:space="preserve"> Phí, lệ phí: </w:t>
      </w:r>
      <w:r w:rsidR="0029644E" w:rsidRPr="00DF7C9E">
        <w:rPr>
          <w:bCs/>
          <w:color w:val="auto"/>
          <w:sz w:val="26"/>
          <w:szCs w:val="26"/>
        </w:rPr>
        <w:t>Không</w:t>
      </w:r>
      <w:r w:rsidR="009A3075">
        <w:rPr>
          <w:bCs/>
          <w:color w:val="auto"/>
          <w:sz w:val="26"/>
          <w:szCs w:val="26"/>
          <w:lang w:val="en-US"/>
        </w:rPr>
        <w:t>.</w:t>
      </w:r>
    </w:p>
    <w:p w:rsidR="0029644E" w:rsidRPr="00DF7C9E" w:rsidRDefault="0060574B" w:rsidP="0029644E">
      <w:pPr>
        <w:pStyle w:val="NormalWeb"/>
        <w:shd w:val="clear" w:color="auto" w:fill="FFFFFF"/>
        <w:spacing w:before="120" w:beforeAutospacing="0" w:after="120" w:afterAutospacing="0"/>
        <w:ind w:firstLine="720"/>
        <w:jc w:val="both"/>
        <w:rPr>
          <w:rFonts w:ascii="Times New Roman" w:hAnsi="Times New Roman"/>
          <w:bCs/>
          <w:sz w:val="26"/>
          <w:szCs w:val="26"/>
        </w:rPr>
      </w:pPr>
      <w:r w:rsidRPr="00DF7C9E">
        <w:rPr>
          <w:rFonts w:ascii="Times New Roman" w:hAnsi="Times New Roman"/>
          <w:b/>
          <w:bCs/>
          <w:sz w:val="26"/>
          <w:szCs w:val="26"/>
        </w:rPr>
        <w:t>2</w:t>
      </w:r>
      <w:r w:rsidR="0029644E" w:rsidRPr="00DF7C9E">
        <w:rPr>
          <w:rFonts w:ascii="Times New Roman" w:hAnsi="Times New Roman"/>
          <w:b/>
          <w:bCs/>
          <w:sz w:val="26"/>
          <w:szCs w:val="26"/>
        </w:rPr>
        <w:t>.</w:t>
      </w:r>
      <w:r w:rsidRPr="00DF7C9E">
        <w:rPr>
          <w:rFonts w:ascii="Times New Roman" w:hAnsi="Times New Roman"/>
          <w:b/>
          <w:bCs/>
          <w:sz w:val="26"/>
          <w:szCs w:val="26"/>
        </w:rPr>
        <w:t>7.</w:t>
      </w:r>
      <w:r w:rsidR="0029644E" w:rsidRPr="00DF7C9E">
        <w:rPr>
          <w:rFonts w:ascii="Times New Roman" w:hAnsi="Times New Roman"/>
          <w:b/>
          <w:bCs/>
          <w:sz w:val="26"/>
          <w:szCs w:val="26"/>
        </w:rPr>
        <w:t xml:space="preserve"> Tên mẫu đơn, mẫu tờ khai:</w:t>
      </w:r>
      <w:r w:rsidR="0029644E" w:rsidRPr="00DF7C9E">
        <w:rPr>
          <w:rFonts w:ascii="Times New Roman" w:hAnsi="Times New Roman"/>
          <w:bCs/>
          <w:sz w:val="26"/>
          <w:szCs w:val="26"/>
        </w:rPr>
        <w:t xml:space="preserve"> </w:t>
      </w:r>
    </w:p>
    <w:p w:rsidR="009E4A98" w:rsidRPr="00DF7C9E" w:rsidRDefault="009E4A98" w:rsidP="0029644E">
      <w:pPr>
        <w:pStyle w:val="Bodytext21"/>
        <w:shd w:val="clear" w:color="auto" w:fill="auto"/>
        <w:spacing w:before="120" w:after="120" w:line="240" w:lineRule="auto"/>
        <w:ind w:firstLine="709"/>
        <w:rPr>
          <w:i/>
          <w:iCs/>
          <w:color w:val="auto"/>
          <w:sz w:val="26"/>
          <w:szCs w:val="26"/>
          <w:shd w:val="clear" w:color="auto" w:fill="FFFFFF"/>
        </w:rPr>
      </w:pPr>
      <w:r w:rsidRPr="00DF7C9E">
        <w:rPr>
          <w:i/>
          <w:iCs/>
          <w:color w:val="auto"/>
          <w:sz w:val="26"/>
          <w:szCs w:val="26"/>
          <w:shd w:val="clear" w:color="auto" w:fill="FFFFFF"/>
        </w:rPr>
        <w:t>Mẫu Đơn đề nghị phúc khảo tại Phụ lục IV ban hành kèm theo Thông tư số </w:t>
      </w:r>
      <w:hyperlink r:id="rId53" w:tgtFrame="_blank" w:tooltip="Thông tư 24/2024/TT-BGDĐT" w:history="1">
        <w:r w:rsidRPr="00DF7C9E">
          <w:rPr>
            <w:rStyle w:val="Hyperlink"/>
            <w:i/>
            <w:iCs/>
            <w:color w:val="auto"/>
            <w:sz w:val="26"/>
            <w:szCs w:val="26"/>
            <w:shd w:val="clear" w:color="auto" w:fill="FFFFFF"/>
          </w:rPr>
          <w:t>24/2024/TT-BGDĐT</w:t>
        </w:r>
      </w:hyperlink>
      <w:r w:rsidRPr="00DF7C9E">
        <w:rPr>
          <w:i/>
          <w:iCs/>
          <w:color w:val="auto"/>
          <w:sz w:val="26"/>
          <w:szCs w:val="26"/>
          <w:shd w:val="clear" w:color="auto" w:fill="FFFFFF"/>
        </w:rPr>
        <w:t> ngày 24/12/2024 của Bộ trưởng Bộ Giáo dục và Đào tạo ban hành Quy chế thi tốt nghiệp trung học phổ thông.</w:t>
      </w:r>
    </w:p>
    <w:p w:rsidR="0029644E" w:rsidRPr="00DF7C9E" w:rsidRDefault="002A7704" w:rsidP="0029644E">
      <w:pPr>
        <w:pStyle w:val="Bodytext21"/>
        <w:shd w:val="clear" w:color="auto" w:fill="auto"/>
        <w:spacing w:before="120" w:after="120" w:line="240" w:lineRule="auto"/>
        <w:ind w:firstLine="709"/>
        <w:rPr>
          <w:color w:val="auto"/>
          <w:sz w:val="26"/>
          <w:szCs w:val="26"/>
        </w:rPr>
      </w:pPr>
      <w:r w:rsidRPr="00DF7C9E">
        <w:rPr>
          <w:rStyle w:val="Bodytext2"/>
          <w:b/>
          <w:color w:val="auto"/>
          <w:sz w:val="26"/>
          <w:lang w:val="en-US"/>
        </w:rPr>
        <w:t>2</w:t>
      </w:r>
      <w:r w:rsidR="0029644E" w:rsidRPr="00DF7C9E">
        <w:rPr>
          <w:b/>
          <w:bCs/>
          <w:color w:val="auto"/>
          <w:sz w:val="26"/>
          <w:szCs w:val="26"/>
          <w:lang w:val="hr-HR"/>
        </w:rPr>
        <w:t>.</w:t>
      </w:r>
      <w:r w:rsidRPr="00DF7C9E">
        <w:rPr>
          <w:b/>
          <w:bCs/>
          <w:color w:val="auto"/>
          <w:sz w:val="26"/>
          <w:szCs w:val="26"/>
          <w:lang w:val="hr-HR"/>
        </w:rPr>
        <w:t>8.</w:t>
      </w:r>
      <w:r w:rsidR="0029644E"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0029644E" w:rsidRPr="00DF7C9E">
        <w:rPr>
          <w:b/>
          <w:bCs/>
          <w:color w:val="auto"/>
          <w:sz w:val="26"/>
          <w:szCs w:val="26"/>
          <w:lang w:val="hr-HR"/>
        </w:rPr>
        <w:t>:</w:t>
      </w:r>
      <w:r w:rsidR="0029644E" w:rsidRPr="00DF7C9E">
        <w:rPr>
          <w:color w:val="auto"/>
          <w:sz w:val="26"/>
          <w:szCs w:val="26"/>
        </w:rPr>
        <w:t xml:space="preserve"> </w:t>
      </w:r>
    </w:p>
    <w:p w:rsidR="006272D7" w:rsidRPr="00DF7C9E" w:rsidRDefault="006272D7" w:rsidP="0029644E">
      <w:pPr>
        <w:pStyle w:val="Vnbnnidung20"/>
        <w:shd w:val="clear" w:color="auto" w:fill="auto"/>
        <w:spacing w:line="240" w:lineRule="auto"/>
        <w:ind w:firstLine="720"/>
        <w:jc w:val="left"/>
        <w:rPr>
          <w:b/>
          <w:bCs/>
        </w:rPr>
      </w:pPr>
      <w:r w:rsidRPr="00DF7C9E">
        <w:rPr>
          <w:i/>
          <w:iCs/>
          <w:shd w:val="clear" w:color="auto" w:fill="FFFFFF"/>
        </w:rPr>
        <w:t>Thí sinh đã dự thi Kỳ thi tốt nghiệp THPT và nộp đơn đề nghị phúc khảo theo đúng thời hạn quy định.</w:t>
      </w:r>
      <w:r w:rsidR="0029644E" w:rsidRPr="00DF7C9E">
        <w:rPr>
          <w:b/>
          <w:bCs/>
        </w:rPr>
        <w:t xml:space="preserve"> </w:t>
      </w:r>
    </w:p>
    <w:p w:rsidR="0029644E" w:rsidRPr="00DF7C9E" w:rsidRDefault="00810437" w:rsidP="0029644E">
      <w:pPr>
        <w:pStyle w:val="Vnbnnidung20"/>
        <w:shd w:val="clear" w:color="auto" w:fill="auto"/>
        <w:spacing w:line="240" w:lineRule="auto"/>
        <w:ind w:firstLine="720"/>
        <w:jc w:val="left"/>
        <w:rPr>
          <w:b/>
          <w:bCs/>
        </w:rPr>
      </w:pPr>
      <w:r w:rsidRPr="00DF7C9E">
        <w:rPr>
          <w:b/>
          <w:bCs/>
        </w:rPr>
        <w:t>2</w:t>
      </w:r>
      <w:r w:rsidR="0029644E" w:rsidRPr="00DF7C9E">
        <w:rPr>
          <w:b/>
          <w:bCs/>
        </w:rPr>
        <w:t>.</w:t>
      </w:r>
      <w:r w:rsidRPr="00DF7C9E">
        <w:rPr>
          <w:b/>
          <w:bCs/>
        </w:rPr>
        <w:t>9.</w:t>
      </w:r>
      <w:r w:rsidR="0029644E" w:rsidRPr="00DF7C9E">
        <w:rPr>
          <w:b/>
          <w:bCs/>
        </w:rPr>
        <w:t xml:space="preserve"> Căn cứ pháp lý của </w:t>
      </w:r>
      <w:r w:rsidR="00D3029E" w:rsidRPr="00DF7C9E">
        <w:rPr>
          <w:b/>
          <w:bCs/>
        </w:rPr>
        <w:t>TTHC</w:t>
      </w:r>
    </w:p>
    <w:p w:rsidR="0029644E" w:rsidRPr="00DF7C9E" w:rsidRDefault="0029644E" w:rsidP="006D007D">
      <w:pPr>
        <w:pStyle w:val="Vnbnnidung20"/>
        <w:shd w:val="clear" w:color="auto" w:fill="auto"/>
        <w:spacing w:line="240" w:lineRule="auto"/>
        <w:ind w:firstLine="720"/>
        <w:rPr>
          <w:b/>
          <w:bCs/>
          <w:i/>
        </w:rPr>
      </w:pPr>
      <w:r w:rsidRPr="00DF7C9E">
        <w:rPr>
          <w:i/>
          <w:shd w:val="clear" w:color="auto" w:fill="FFFFFF"/>
        </w:rPr>
        <w:t>Thông tư số </w:t>
      </w:r>
      <w:hyperlink r:id="rId54" w:tgtFrame="_blank" w:tooltip="Thông tư 24/2024/TT-BGDĐT" w:history="1">
        <w:r w:rsidRPr="00DF7C9E">
          <w:rPr>
            <w:rStyle w:val="Hyperlink"/>
            <w:i/>
            <w:color w:val="auto"/>
            <w:shd w:val="clear" w:color="auto" w:fill="FFFFFF"/>
          </w:rPr>
          <w:t>24/2024/TT-BGDĐT</w:t>
        </w:r>
      </w:hyperlink>
      <w:r w:rsidRPr="00DF7C9E">
        <w:rPr>
          <w:i/>
          <w:shd w:val="clear" w:color="auto" w:fill="FFFFFF"/>
        </w:rPr>
        <w:t xml:space="preserve"> ngày 24 tháng 12 năm 2024 của Bộ trưởng Bộ Giáo dục và Đào tạo ban hành Quy chế thi tốt nghiệp </w:t>
      </w:r>
      <w:r w:rsidRPr="00DF7C9E">
        <w:rPr>
          <w:i/>
          <w:shd w:val="clear" w:color="auto" w:fill="FFFFFF"/>
        </w:rPr>
        <w:lastRenderedPageBreak/>
        <w:t>trung học phổ thông.</w:t>
      </w:r>
    </w:p>
    <w:p w:rsidR="0029644E" w:rsidRPr="00DF7C9E" w:rsidRDefault="006D007D" w:rsidP="0029644E">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2.10</w:t>
      </w:r>
      <w:r w:rsidR="0029644E" w:rsidRPr="00DF7C9E">
        <w:rPr>
          <w:rFonts w:ascii="Times New Roman" w:hAnsi="Times New Roman"/>
          <w:b/>
          <w:sz w:val="26"/>
          <w:szCs w:val="26"/>
          <w:lang w:val="nl-NL"/>
        </w:rPr>
        <w:t>. Lưu hồ sơ (ISO)</w:t>
      </w:r>
      <w:r w:rsidR="0029644E" w:rsidRPr="00DF7C9E">
        <w:rPr>
          <w:rFonts w:ascii="Times New Roman" w:hAnsi="Times New Roman"/>
          <w:b/>
          <w:sz w:val="26"/>
          <w:szCs w:val="26"/>
          <w:lang w:val="vi-VN"/>
        </w:rPr>
        <w:t>:</w:t>
      </w:r>
    </w:p>
    <w:tbl>
      <w:tblPr>
        <w:tblpPr w:leftFromText="180" w:rightFromText="180" w:vertAnchor="text" w:tblpY="1"/>
        <w:tblOverlap w:val="neve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9"/>
        <w:gridCol w:w="3696"/>
        <w:gridCol w:w="2692"/>
      </w:tblGrid>
      <w:tr w:rsidR="00DF7C9E" w:rsidRPr="00DF7C9E" w:rsidTr="00CA0C1B">
        <w:trPr>
          <w:trHeight w:val="517"/>
        </w:trPr>
        <w:tc>
          <w:tcPr>
            <w:tcW w:w="2812" w:type="pct"/>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spacing w:before="40" w:after="40"/>
              <w:jc w:val="center"/>
              <w:rPr>
                <w:sz w:val="26"/>
                <w:szCs w:val="26"/>
                <w:lang w:val="nl-NL"/>
              </w:rPr>
            </w:pPr>
            <w:r w:rsidRPr="00DF7C9E">
              <w:rPr>
                <w:b/>
                <w:bCs/>
                <w:sz w:val="26"/>
                <w:szCs w:val="26"/>
                <w:lang w:val="nl-NL"/>
              </w:rPr>
              <w:t>Thành phần hồ sơ lưu</w:t>
            </w:r>
          </w:p>
        </w:tc>
        <w:tc>
          <w:tcPr>
            <w:tcW w:w="1266" w:type="pct"/>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spacing w:before="40" w:after="40"/>
              <w:jc w:val="center"/>
              <w:rPr>
                <w:b/>
                <w:sz w:val="26"/>
                <w:szCs w:val="26"/>
                <w:lang w:val="nl-NL"/>
              </w:rPr>
            </w:pPr>
            <w:r w:rsidRPr="00DF7C9E">
              <w:rPr>
                <w:b/>
                <w:sz w:val="26"/>
                <w:szCs w:val="26"/>
                <w:lang w:val="nl-NL"/>
              </w:rPr>
              <w:t>Bộ phận lưu trữ</w:t>
            </w:r>
          </w:p>
        </w:tc>
        <w:tc>
          <w:tcPr>
            <w:tcW w:w="923" w:type="pct"/>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spacing w:before="40" w:after="40"/>
              <w:jc w:val="center"/>
              <w:rPr>
                <w:sz w:val="26"/>
                <w:szCs w:val="26"/>
                <w:lang w:val="nl-NL"/>
              </w:rPr>
            </w:pPr>
            <w:r w:rsidRPr="00DF7C9E">
              <w:rPr>
                <w:b/>
                <w:bCs/>
                <w:sz w:val="26"/>
                <w:szCs w:val="26"/>
                <w:lang w:val="nl-NL"/>
              </w:rPr>
              <w:t>Thời gian lưu</w:t>
            </w:r>
          </w:p>
        </w:tc>
      </w:tr>
      <w:tr w:rsidR="00DF7C9E" w:rsidRPr="00DF7C9E" w:rsidTr="00CA0C1B">
        <w:trPr>
          <w:trHeight w:val="517"/>
        </w:trPr>
        <w:tc>
          <w:tcPr>
            <w:tcW w:w="2812" w:type="pct"/>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spacing w:before="40" w:after="40"/>
              <w:rPr>
                <w:sz w:val="26"/>
                <w:szCs w:val="26"/>
                <w:lang w:val="nl-NL"/>
              </w:rPr>
            </w:pPr>
            <w:r w:rsidRPr="00DF7C9E">
              <w:rPr>
                <w:sz w:val="26"/>
                <w:szCs w:val="26"/>
                <w:lang w:val="nl-NL"/>
              </w:rPr>
              <w:t xml:space="preserve">- Như mục </w:t>
            </w:r>
            <w:r w:rsidR="006D007D" w:rsidRPr="00DF7C9E">
              <w:rPr>
                <w:sz w:val="26"/>
                <w:szCs w:val="26"/>
                <w:lang w:val="nl-NL"/>
              </w:rPr>
              <w:t>2</w:t>
            </w:r>
            <w:r w:rsidRPr="00DF7C9E">
              <w:rPr>
                <w:sz w:val="26"/>
                <w:szCs w:val="26"/>
                <w:lang w:val="nl-NL"/>
              </w:rPr>
              <w:t>.2;</w:t>
            </w:r>
          </w:p>
          <w:p w:rsidR="0029644E" w:rsidRPr="00DF7C9E" w:rsidRDefault="0029644E"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29644E" w:rsidRPr="00DF7C9E" w:rsidRDefault="0029644E" w:rsidP="00BC1E39">
            <w:pPr>
              <w:spacing w:before="40" w:after="40"/>
              <w:rPr>
                <w:sz w:val="26"/>
                <w:szCs w:val="26"/>
                <w:lang w:val="nl-NL"/>
              </w:rPr>
            </w:pPr>
            <w:r w:rsidRPr="00DF7C9E">
              <w:rPr>
                <w:sz w:val="26"/>
                <w:szCs w:val="26"/>
                <w:lang w:val="nl-NL"/>
              </w:rPr>
              <w:t>- Hồ sơ thẩm định (nếu có)</w:t>
            </w:r>
          </w:p>
          <w:p w:rsidR="0029644E" w:rsidRPr="00DF7C9E" w:rsidRDefault="0029644E" w:rsidP="00BC1E39">
            <w:pPr>
              <w:spacing w:before="40" w:after="40"/>
              <w:rPr>
                <w:sz w:val="26"/>
                <w:szCs w:val="26"/>
                <w:lang w:val="nl-NL"/>
              </w:rPr>
            </w:pPr>
            <w:r w:rsidRPr="00DF7C9E">
              <w:rPr>
                <w:sz w:val="26"/>
                <w:szCs w:val="26"/>
                <w:lang w:val="nl-NL"/>
              </w:rPr>
              <w:t>- Văn bản trình cơ quan cấp trên (nếu có)</w:t>
            </w:r>
          </w:p>
        </w:tc>
        <w:tc>
          <w:tcPr>
            <w:tcW w:w="1266" w:type="pct"/>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spacing w:before="40" w:after="40"/>
              <w:jc w:val="both"/>
              <w:rPr>
                <w:sz w:val="26"/>
                <w:szCs w:val="26"/>
                <w:lang w:val="nl-NL"/>
              </w:rPr>
            </w:pPr>
            <w:r w:rsidRPr="00DF7C9E">
              <w:rPr>
                <w:sz w:val="26"/>
                <w:szCs w:val="26"/>
                <w:lang w:val="nl-NL"/>
              </w:rPr>
              <w:t>Cơ quan chuyên môn (Phòng/Bộ phận chuyên môn)</w:t>
            </w:r>
          </w:p>
        </w:tc>
        <w:tc>
          <w:tcPr>
            <w:tcW w:w="923" w:type="pct"/>
            <w:vMerge w:val="restart"/>
            <w:tcBorders>
              <w:top w:val="single" w:sz="4" w:space="0" w:color="auto"/>
              <w:left w:val="single" w:sz="4" w:space="0" w:color="auto"/>
              <w:right w:val="single" w:sz="4" w:space="0" w:color="auto"/>
            </w:tcBorders>
            <w:vAlign w:val="center"/>
          </w:tcPr>
          <w:p w:rsidR="0029644E" w:rsidRPr="00DF7C9E" w:rsidRDefault="0029644E"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CA0C1B">
        <w:trPr>
          <w:trHeight w:val="517"/>
        </w:trPr>
        <w:tc>
          <w:tcPr>
            <w:tcW w:w="2812" w:type="pct"/>
            <w:tcBorders>
              <w:top w:val="single" w:sz="4" w:space="0" w:color="auto"/>
              <w:left w:val="single" w:sz="4" w:space="0" w:color="auto"/>
              <w:bottom w:val="single" w:sz="4" w:space="0" w:color="auto"/>
              <w:right w:val="single" w:sz="4" w:space="0" w:color="auto"/>
            </w:tcBorders>
            <w:vAlign w:val="center"/>
          </w:tcPr>
          <w:p w:rsidR="0029644E" w:rsidRPr="00DF7C9E" w:rsidRDefault="0029644E"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t xml:space="preserve">Các biểu mẫu theo </w:t>
            </w:r>
            <w:r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F7C9E">
              <w:rPr>
                <w:rStyle w:val="fontstyle01"/>
                <w:rFonts w:ascii="Times New Roman" w:hAnsi="Times New Roman"/>
                <w:b w:val="0"/>
                <w:color w:val="auto"/>
                <w:sz w:val="26"/>
                <w:szCs w:val="26"/>
              </w:rPr>
              <w:t>về thực hiện cơ chế một cửa, một cửa liên thông</w:t>
            </w:r>
            <w:r w:rsidRPr="00DF7C9E">
              <w:rPr>
                <w:rFonts w:ascii="Times New Roman" w:hAnsi="Times New Roman"/>
                <w:b/>
                <w:bCs/>
                <w:sz w:val="26"/>
                <w:szCs w:val="26"/>
              </w:rPr>
              <w:t xml:space="preserve"> </w:t>
            </w:r>
            <w:r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Pr="00DF7C9E">
              <w:rPr>
                <w:rFonts w:ascii="Times New Roman" w:hAnsi="Times New Roman"/>
                <w:b/>
                <w:sz w:val="26"/>
                <w:szCs w:val="26"/>
              </w:rPr>
              <w:t xml:space="preserve">. </w:t>
            </w:r>
          </w:p>
        </w:tc>
        <w:tc>
          <w:tcPr>
            <w:tcW w:w="1266" w:type="pct"/>
            <w:tcBorders>
              <w:top w:val="single" w:sz="4" w:space="0" w:color="auto"/>
              <w:left w:val="single" w:sz="4" w:space="0" w:color="auto"/>
              <w:bottom w:val="single" w:sz="4" w:space="0" w:color="auto"/>
              <w:right w:val="single" w:sz="4" w:space="0" w:color="auto"/>
            </w:tcBorders>
            <w:vAlign w:val="center"/>
          </w:tcPr>
          <w:p w:rsidR="0029644E"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923" w:type="pct"/>
            <w:vMerge/>
            <w:tcBorders>
              <w:left w:val="single" w:sz="4" w:space="0" w:color="auto"/>
              <w:right w:val="single" w:sz="4" w:space="0" w:color="auto"/>
            </w:tcBorders>
            <w:vAlign w:val="center"/>
          </w:tcPr>
          <w:p w:rsidR="0029644E" w:rsidRPr="00DF7C9E" w:rsidRDefault="0029644E" w:rsidP="00BC1E39">
            <w:pPr>
              <w:spacing w:before="40" w:after="40"/>
              <w:rPr>
                <w:sz w:val="26"/>
                <w:szCs w:val="26"/>
                <w:lang w:val="nl-NL"/>
              </w:rPr>
            </w:pPr>
          </w:p>
        </w:tc>
      </w:tr>
    </w:tbl>
    <w:p w:rsidR="0029644E" w:rsidRPr="00DF7C9E" w:rsidRDefault="0029644E" w:rsidP="0029644E">
      <w:pPr>
        <w:rPr>
          <w:sz w:val="26"/>
          <w:szCs w:val="26"/>
        </w:rPr>
      </w:pPr>
    </w:p>
    <w:p w:rsidR="001B4142" w:rsidRPr="00DF7C9E" w:rsidRDefault="001B4142">
      <w:pPr>
        <w:rPr>
          <w:sz w:val="26"/>
          <w:szCs w:val="26"/>
        </w:rPr>
      </w:pPr>
    </w:p>
    <w:p w:rsidR="00306809" w:rsidRPr="00DF7C9E" w:rsidRDefault="00306809">
      <w:pPr>
        <w:rPr>
          <w:sz w:val="26"/>
          <w:szCs w:val="26"/>
        </w:rPr>
      </w:pPr>
    </w:p>
    <w:p w:rsidR="00306809" w:rsidRPr="00DF7C9E" w:rsidRDefault="00306809">
      <w:pPr>
        <w:rPr>
          <w:sz w:val="26"/>
          <w:szCs w:val="26"/>
        </w:rPr>
      </w:pPr>
    </w:p>
    <w:p w:rsidR="00306809" w:rsidRPr="00DF7C9E" w:rsidRDefault="00306809">
      <w:pPr>
        <w:rPr>
          <w:sz w:val="26"/>
          <w:szCs w:val="26"/>
        </w:rPr>
      </w:pPr>
    </w:p>
    <w:p w:rsidR="00306809" w:rsidRPr="00DF7C9E" w:rsidRDefault="00306809">
      <w:pPr>
        <w:rPr>
          <w:sz w:val="26"/>
          <w:szCs w:val="26"/>
        </w:rPr>
      </w:pPr>
    </w:p>
    <w:p w:rsidR="00306809" w:rsidRPr="00DF7C9E" w:rsidRDefault="00306809">
      <w:pPr>
        <w:rPr>
          <w:sz w:val="26"/>
          <w:szCs w:val="26"/>
        </w:rPr>
      </w:pPr>
    </w:p>
    <w:p w:rsidR="00306809" w:rsidRPr="00DF7C9E" w:rsidRDefault="00306809">
      <w:pPr>
        <w:rPr>
          <w:sz w:val="26"/>
          <w:szCs w:val="26"/>
        </w:rPr>
      </w:pPr>
    </w:p>
    <w:p w:rsidR="00306809" w:rsidRPr="00DF7C9E" w:rsidRDefault="00306809">
      <w:pPr>
        <w:rPr>
          <w:sz w:val="26"/>
          <w:szCs w:val="26"/>
        </w:rPr>
      </w:pPr>
    </w:p>
    <w:p w:rsidR="00306809" w:rsidRPr="00DF7C9E" w:rsidRDefault="00306809">
      <w:pPr>
        <w:rPr>
          <w:sz w:val="26"/>
          <w:szCs w:val="26"/>
        </w:rPr>
      </w:pPr>
    </w:p>
    <w:p w:rsidR="00306809" w:rsidRPr="00DF7C9E" w:rsidRDefault="00306809">
      <w:pPr>
        <w:rPr>
          <w:sz w:val="26"/>
          <w:szCs w:val="26"/>
        </w:rPr>
      </w:pPr>
    </w:p>
    <w:p w:rsidR="006E2CBC" w:rsidRPr="00DF7C9E" w:rsidRDefault="006E2CBC" w:rsidP="006E2CBC">
      <w:pPr>
        <w:pStyle w:val="NormalWeb"/>
        <w:shd w:val="clear" w:color="auto" w:fill="FFFFFF"/>
        <w:spacing w:before="120" w:beforeAutospacing="0" w:after="120" w:afterAutospacing="0" w:line="234" w:lineRule="atLeast"/>
        <w:jc w:val="center"/>
        <w:rPr>
          <w:rFonts w:ascii="Times New Roman" w:hAnsi="Times New Roman"/>
          <w:b/>
          <w:bCs/>
          <w:sz w:val="26"/>
          <w:szCs w:val="26"/>
        </w:rPr>
        <w:sectPr w:rsidR="006E2CBC" w:rsidRPr="00DF7C9E" w:rsidSect="00BB3252">
          <w:pgSz w:w="16840" w:h="11907" w:orient="landscape" w:code="9"/>
          <w:pgMar w:top="1134" w:right="1134" w:bottom="1134" w:left="1134" w:header="720" w:footer="720" w:gutter="0"/>
          <w:cols w:space="720"/>
          <w:docGrid w:linePitch="381"/>
        </w:sectPr>
      </w:pPr>
    </w:p>
    <w:p w:rsidR="006E2CBC" w:rsidRPr="00DF7C9E" w:rsidRDefault="006E2CBC" w:rsidP="006E2CBC">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lastRenderedPageBreak/>
        <w:t>MẪU ĐƠN PHÚC KHẢO</w:t>
      </w:r>
    </w:p>
    <w:p w:rsidR="006E2CBC" w:rsidRPr="00DF7C9E" w:rsidRDefault="006E2CBC" w:rsidP="006E2CBC">
      <w:pPr>
        <w:pStyle w:val="NormalWeb"/>
        <w:shd w:val="clear" w:color="auto" w:fill="FFFFFF"/>
        <w:spacing w:before="0" w:beforeAutospacing="0" w:after="0" w:afterAutospacing="0" w:line="234" w:lineRule="atLeast"/>
        <w:jc w:val="center"/>
        <w:rPr>
          <w:rFonts w:ascii="Times New Roman" w:hAnsi="Times New Roman"/>
          <w:sz w:val="26"/>
          <w:szCs w:val="26"/>
        </w:rPr>
      </w:pPr>
      <w:r w:rsidRPr="00DF7C9E">
        <w:rPr>
          <w:rFonts w:ascii="Times New Roman" w:hAnsi="Times New Roman"/>
          <w:i/>
          <w:iCs/>
          <w:sz w:val="26"/>
          <w:szCs w:val="26"/>
        </w:rPr>
        <w:t>(Tại Phụ lục IV ban hành kèm theo Thông tư số </w:t>
      </w:r>
      <w:hyperlink r:id="rId55" w:tgtFrame="_blank" w:tooltip="Thông tư 24/2024/TT-BGDĐT" w:history="1">
        <w:r w:rsidRPr="00DF7C9E">
          <w:rPr>
            <w:rStyle w:val="Hyperlink"/>
            <w:rFonts w:ascii="Times New Roman" w:hAnsi="Times New Roman"/>
            <w:i/>
            <w:iCs/>
            <w:color w:val="auto"/>
            <w:sz w:val="26"/>
            <w:szCs w:val="26"/>
          </w:rPr>
          <w:t>24/2024/TT-BGDĐT</w:t>
        </w:r>
      </w:hyperlink>
      <w:r w:rsidRPr="00DF7C9E">
        <w:rPr>
          <w:rFonts w:ascii="Times New Roman" w:hAnsi="Times New Roman"/>
          <w:i/>
          <w:iCs/>
          <w:sz w:val="26"/>
          <w:szCs w:val="26"/>
        </w:rPr>
        <w:t> ngày 24 tháng 12 năm 2024 của Bộ trưởng Bộ Giáo dục và Đào tạo)</w:t>
      </w:r>
    </w:p>
    <w:p w:rsidR="006E2CBC" w:rsidRPr="00DF7C9E" w:rsidRDefault="006E2CBC" w:rsidP="006E2CBC">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CỘNG HÒA XÃ HỘI CHỦ NGHĨA VIỆT NAM</w:t>
      </w:r>
      <w:r w:rsidRPr="00DF7C9E">
        <w:rPr>
          <w:rFonts w:ascii="Times New Roman" w:hAnsi="Times New Roman"/>
          <w:b/>
          <w:bCs/>
          <w:sz w:val="26"/>
          <w:szCs w:val="26"/>
        </w:rPr>
        <w:br/>
        <w:t>Độc lập - Tự do - Hạnh phúc</w:t>
      </w:r>
      <w:r w:rsidRPr="00DF7C9E">
        <w:rPr>
          <w:rFonts w:ascii="Times New Roman" w:hAnsi="Times New Roman"/>
          <w:b/>
          <w:bCs/>
          <w:sz w:val="26"/>
          <w:szCs w:val="26"/>
        </w:rPr>
        <w:br/>
        <w:t>---------------</w:t>
      </w:r>
    </w:p>
    <w:p w:rsidR="006E2CBC" w:rsidRPr="00DF7C9E" w:rsidRDefault="006E2CBC" w:rsidP="006E2CBC">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ĐƠN ĐỀ NGHỊ PHÚC KHẢO</w:t>
      </w:r>
    </w:p>
    <w:p w:rsidR="006E2CBC" w:rsidRPr="00DF7C9E" w:rsidRDefault="006E2CBC" w:rsidP="006E2CBC">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Kỳ thi tốt nghiệp Trung học phổ thông năm ................</w:t>
      </w:r>
    </w:p>
    <w:p w:rsidR="006E2CBC" w:rsidRPr="00DF7C9E" w:rsidRDefault="006E2CBC" w:rsidP="006E2CBC">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sz w:val="26"/>
          <w:szCs w:val="26"/>
        </w:rPr>
        <w:t>Kính gửi: Hội đồng thi ........................</w:t>
      </w:r>
    </w:p>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Họ và tên thí sinh: ........................................................................... Giới tính:..............................</w:t>
      </w:r>
    </w:p>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Ngày, tháng, năm sinh: ......../........./............... Dân tộc: ..............................................................</w:t>
      </w:r>
    </w:p>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Số Thẻ Căn cước/Căn cước công dân: .......................................................................................</w:t>
      </w:r>
    </w:p>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Số điện thoại: ...............................................................................................................................</w:t>
      </w:r>
    </w:p>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Đã dự tại Điểm thi: .......................................................................................................................</w:t>
      </w:r>
    </w:p>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Số báo danh: ...............................................................................................................................</w:t>
      </w:r>
    </w:p>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Đề nghị phúc khảo điểm bài thi các môn thi sau </w:t>
      </w:r>
      <w:r w:rsidRPr="00DF7C9E">
        <w:rPr>
          <w:rFonts w:ascii="Times New Roman" w:hAnsi="Times New Roman"/>
          <w:i/>
          <w:iCs/>
          <w:sz w:val="26"/>
          <w:szCs w:val="26"/>
        </w:rPr>
        <w:t>(chỉ ghi thông tin của các môn thi đề nghị phúc khảo):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83"/>
        <w:gridCol w:w="2455"/>
        <w:gridCol w:w="1472"/>
        <w:gridCol w:w="1766"/>
        <w:gridCol w:w="3043"/>
      </w:tblGrid>
      <w:tr w:rsidR="00DF7C9E" w:rsidRPr="00DF7C9E" w:rsidTr="00D36930">
        <w:trPr>
          <w:tblCellSpacing w:w="0" w:type="dxa"/>
        </w:trPr>
        <w:tc>
          <w:tcPr>
            <w:tcW w:w="459"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STT</w:t>
            </w:r>
          </w:p>
        </w:tc>
        <w:tc>
          <w:tcPr>
            <w:tcW w:w="1276" w:type="pct"/>
            <w:tcBorders>
              <w:top w:val="single" w:sz="8" w:space="0" w:color="auto"/>
              <w:left w:val="nil"/>
              <w:bottom w:val="single" w:sz="8" w:space="0" w:color="auto"/>
              <w:right w:val="single" w:sz="8" w:space="0" w:color="auto"/>
            </w:tcBorders>
            <w:shd w:val="clear" w:color="auto" w:fill="FFFFFF"/>
            <w:vAlign w:val="center"/>
            <w:hideMark/>
          </w:tcPr>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Bài thi/Môn thi</w:t>
            </w:r>
          </w:p>
        </w:tc>
        <w:tc>
          <w:tcPr>
            <w:tcW w:w="765" w:type="pct"/>
            <w:tcBorders>
              <w:top w:val="single" w:sz="8" w:space="0" w:color="auto"/>
              <w:left w:val="nil"/>
              <w:bottom w:val="single" w:sz="8" w:space="0" w:color="auto"/>
              <w:right w:val="single" w:sz="8" w:space="0" w:color="auto"/>
            </w:tcBorders>
            <w:shd w:val="clear" w:color="auto" w:fill="FFFFFF"/>
            <w:vAlign w:val="center"/>
            <w:hideMark/>
          </w:tcPr>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Phòng thi</w:t>
            </w:r>
          </w:p>
        </w:tc>
        <w:tc>
          <w:tcPr>
            <w:tcW w:w="918" w:type="pct"/>
            <w:tcBorders>
              <w:top w:val="single" w:sz="8" w:space="0" w:color="auto"/>
              <w:left w:val="nil"/>
              <w:bottom w:val="single" w:sz="8" w:space="0" w:color="auto"/>
              <w:right w:val="single" w:sz="8" w:space="0" w:color="auto"/>
            </w:tcBorders>
            <w:shd w:val="clear" w:color="auto" w:fill="FFFFFF"/>
            <w:vAlign w:val="center"/>
            <w:hideMark/>
          </w:tcPr>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Điểm bài thi</w:t>
            </w:r>
          </w:p>
        </w:tc>
        <w:tc>
          <w:tcPr>
            <w:tcW w:w="1582" w:type="pct"/>
            <w:tcBorders>
              <w:top w:val="single" w:sz="8" w:space="0" w:color="auto"/>
              <w:left w:val="nil"/>
              <w:bottom w:val="single" w:sz="8" w:space="0" w:color="auto"/>
              <w:right w:val="single" w:sz="8" w:space="0" w:color="auto"/>
            </w:tcBorders>
            <w:shd w:val="clear" w:color="auto" w:fill="FFFFFF"/>
            <w:vAlign w:val="center"/>
            <w:hideMark/>
          </w:tcPr>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Ghi chú</w:t>
            </w:r>
          </w:p>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i/>
                <w:iCs/>
                <w:sz w:val="26"/>
                <w:szCs w:val="26"/>
              </w:rPr>
              <w:t>(Ghi rõ môn ngoại ngữ)</w:t>
            </w:r>
          </w:p>
        </w:tc>
      </w:tr>
      <w:tr w:rsidR="00DF7C9E" w:rsidRPr="00DF7C9E" w:rsidTr="00D36930">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sz w:val="26"/>
                <w:szCs w:val="26"/>
              </w:rPr>
              <w:t>1</w:t>
            </w:r>
          </w:p>
        </w:tc>
        <w:tc>
          <w:tcPr>
            <w:tcW w:w="1276"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765"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918"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1582"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r>
      <w:tr w:rsidR="00DF7C9E" w:rsidRPr="00DF7C9E" w:rsidTr="00D36930">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sz w:val="26"/>
                <w:szCs w:val="26"/>
              </w:rPr>
              <w:t>2</w:t>
            </w:r>
          </w:p>
        </w:tc>
        <w:tc>
          <w:tcPr>
            <w:tcW w:w="1276"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765"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918"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1582"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r>
      <w:tr w:rsidR="00DF7C9E" w:rsidRPr="00DF7C9E" w:rsidTr="00D36930">
        <w:trPr>
          <w:tblCellSpacing w:w="0" w:type="dxa"/>
        </w:trPr>
        <w:tc>
          <w:tcPr>
            <w:tcW w:w="459" w:type="pct"/>
            <w:tcBorders>
              <w:top w:val="nil"/>
              <w:left w:val="single" w:sz="8" w:space="0" w:color="auto"/>
              <w:bottom w:val="single" w:sz="8" w:space="0" w:color="auto"/>
              <w:right w:val="single" w:sz="8" w:space="0" w:color="auto"/>
            </w:tcBorders>
            <w:shd w:val="clear" w:color="auto" w:fill="FFFFFF"/>
            <w:vAlign w:val="center"/>
            <w:hideMark/>
          </w:tcPr>
          <w:p w:rsidR="006E2CBC" w:rsidRPr="00DF7C9E" w:rsidRDefault="006E2CBC">
            <w:pPr>
              <w:pStyle w:val="NormalWeb"/>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sz w:val="26"/>
                <w:szCs w:val="26"/>
              </w:rPr>
              <w:t>3</w:t>
            </w:r>
          </w:p>
        </w:tc>
        <w:tc>
          <w:tcPr>
            <w:tcW w:w="1276"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765"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918"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c>
          <w:tcPr>
            <w:tcW w:w="1582" w:type="pct"/>
            <w:tcBorders>
              <w:top w:val="nil"/>
              <w:left w:val="nil"/>
              <w:bottom w:val="single" w:sz="8" w:space="0" w:color="auto"/>
              <w:right w:val="single" w:sz="8" w:space="0" w:color="auto"/>
            </w:tcBorders>
            <w:shd w:val="clear" w:color="auto" w:fill="FFFFFF"/>
            <w:vAlign w:val="center"/>
            <w:hideMark/>
          </w:tcPr>
          <w:p w:rsidR="006E2CBC" w:rsidRPr="00DF7C9E" w:rsidRDefault="006E2CBC">
            <w:pPr>
              <w:rPr>
                <w:sz w:val="26"/>
                <w:szCs w:val="26"/>
              </w:rPr>
            </w:pPr>
          </w:p>
        </w:tc>
      </w:tr>
    </w:tbl>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Tổng số bài thi/môn thi đề nghị phúc khảo: .............................. </w:t>
      </w:r>
      <w:r w:rsidRPr="00DF7C9E">
        <w:rPr>
          <w:rFonts w:ascii="Times New Roman" w:hAnsi="Times New Roman"/>
          <w:i/>
          <w:iCs/>
          <w:sz w:val="26"/>
          <w:szCs w:val="26"/>
        </w:rPr>
        <w:t>(bằng chữ ..............................)</w:t>
      </w:r>
    </w:p>
    <w:p w:rsidR="006E2CBC" w:rsidRPr="00DF7C9E" w:rsidRDefault="006E2CBC" w:rsidP="006E2CBC">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Tôi xin cam đoan các thông tin trên là đúng sự thật và chịu hoàn toàn trách nhiệm trước pháp luật.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68"/>
        <w:gridCol w:w="4771"/>
      </w:tblGrid>
      <w:tr w:rsidR="00DF7C9E" w:rsidRPr="00DF7C9E" w:rsidTr="006E2CBC">
        <w:trPr>
          <w:tblCellSpacing w:w="0" w:type="dxa"/>
        </w:trPr>
        <w:tc>
          <w:tcPr>
            <w:tcW w:w="2500" w:type="pct"/>
            <w:shd w:val="clear" w:color="auto" w:fill="FFFFFF"/>
            <w:hideMark/>
          </w:tcPr>
          <w:p w:rsidR="006E2CBC" w:rsidRPr="00DF7C9E" w:rsidRDefault="006E2CBC">
            <w:pPr>
              <w:rPr>
                <w:sz w:val="26"/>
                <w:szCs w:val="26"/>
              </w:rPr>
            </w:pPr>
          </w:p>
        </w:tc>
        <w:tc>
          <w:tcPr>
            <w:tcW w:w="2450" w:type="pct"/>
            <w:shd w:val="clear" w:color="auto" w:fill="FFFFFF"/>
            <w:hideMark/>
          </w:tcPr>
          <w:p w:rsidR="006E2CBC" w:rsidRPr="00DF7C9E" w:rsidRDefault="006E2CBC">
            <w:pPr>
              <w:pStyle w:val="NormalWeb"/>
              <w:spacing w:before="120" w:beforeAutospacing="0" w:after="240" w:afterAutospacing="0" w:line="234" w:lineRule="atLeast"/>
              <w:jc w:val="center"/>
              <w:rPr>
                <w:rFonts w:ascii="Times New Roman" w:hAnsi="Times New Roman"/>
                <w:sz w:val="26"/>
                <w:szCs w:val="26"/>
              </w:rPr>
            </w:pPr>
            <w:r w:rsidRPr="00DF7C9E">
              <w:rPr>
                <w:rFonts w:ascii="Times New Roman" w:hAnsi="Times New Roman"/>
                <w:sz w:val="26"/>
                <w:szCs w:val="26"/>
              </w:rPr>
              <w:t>................., ngày</w:t>
            </w:r>
            <w:r w:rsidR="00CA0C1B" w:rsidRPr="00DF7C9E">
              <w:rPr>
                <w:rFonts w:ascii="Times New Roman" w:hAnsi="Times New Roman"/>
                <w:sz w:val="26"/>
                <w:szCs w:val="26"/>
              </w:rPr>
              <w:t xml:space="preserve">   </w:t>
            </w:r>
            <w:r w:rsidRPr="00DF7C9E">
              <w:rPr>
                <w:rFonts w:ascii="Times New Roman" w:hAnsi="Times New Roman"/>
                <w:sz w:val="26"/>
                <w:szCs w:val="26"/>
              </w:rPr>
              <w:t xml:space="preserve"> tháng</w:t>
            </w:r>
            <w:r w:rsidR="00CA0C1B" w:rsidRPr="00DF7C9E">
              <w:rPr>
                <w:rFonts w:ascii="Times New Roman" w:hAnsi="Times New Roman"/>
                <w:sz w:val="26"/>
                <w:szCs w:val="26"/>
              </w:rPr>
              <w:t xml:space="preserve">    </w:t>
            </w:r>
            <w:r w:rsidRPr="00DF7C9E">
              <w:rPr>
                <w:rFonts w:ascii="Times New Roman" w:hAnsi="Times New Roman"/>
                <w:sz w:val="26"/>
                <w:szCs w:val="26"/>
              </w:rPr>
              <w:t xml:space="preserve"> năm</w:t>
            </w:r>
            <w:r w:rsidRPr="00DF7C9E">
              <w:rPr>
                <w:rFonts w:ascii="Times New Roman" w:hAnsi="Times New Roman"/>
                <w:sz w:val="26"/>
                <w:szCs w:val="26"/>
              </w:rPr>
              <w:br/>
            </w:r>
            <w:r w:rsidRPr="00DF7C9E">
              <w:rPr>
                <w:rFonts w:ascii="Times New Roman" w:hAnsi="Times New Roman"/>
                <w:b/>
                <w:bCs/>
                <w:sz w:val="26"/>
                <w:szCs w:val="26"/>
              </w:rPr>
              <w:t>Thí sinh đề nghị phúc khảo</w:t>
            </w:r>
            <w:r w:rsidRPr="00DF7C9E">
              <w:rPr>
                <w:rFonts w:ascii="Times New Roman" w:hAnsi="Times New Roman"/>
                <w:b/>
                <w:bCs/>
                <w:sz w:val="26"/>
                <w:szCs w:val="26"/>
              </w:rPr>
              <w:br/>
            </w:r>
            <w:r w:rsidRPr="00DF7C9E">
              <w:rPr>
                <w:rFonts w:ascii="Times New Roman" w:hAnsi="Times New Roman"/>
                <w:b/>
                <w:bCs/>
                <w:i/>
                <w:iCs/>
                <w:sz w:val="26"/>
                <w:szCs w:val="26"/>
              </w:rPr>
              <w:t>(ký, ghi rõ họ tên)</w:t>
            </w:r>
          </w:p>
        </w:tc>
      </w:tr>
    </w:tbl>
    <w:p w:rsidR="008C3BE2" w:rsidRPr="00DF7C9E" w:rsidRDefault="008C3BE2">
      <w:pPr>
        <w:rPr>
          <w:sz w:val="26"/>
          <w:szCs w:val="26"/>
        </w:rPr>
        <w:sectPr w:rsidR="008C3BE2" w:rsidRPr="00DF7C9E" w:rsidSect="006E2CBC">
          <w:pgSz w:w="11907" w:h="16840" w:code="9"/>
          <w:pgMar w:top="1134" w:right="1134" w:bottom="1134" w:left="1134" w:header="720" w:footer="720" w:gutter="0"/>
          <w:cols w:space="720"/>
          <w:docGrid w:linePitch="381"/>
        </w:sectPr>
      </w:pPr>
    </w:p>
    <w:p w:rsidR="00457ACC" w:rsidRPr="00DF7C9E" w:rsidRDefault="00CA0C1B" w:rsidP="00457ACC">
      <w:pPr>
        <w:spacing w:before="120" w:after="120"/>
        <w:jc w:val="both"/>
        <w:rPr>
          <w:b/>
          <w:sz w:val="26"/>
          <w:szCs w:val="26"/>
        </w:rPr>
      </w:pPr>
      <w:r w:rsidRPr="00DF7C9E">
        <w:rPr>
          <w:b/>
          <w:sz w:val="26"/>
          <w:szCs w:val="26"/>
        </w:rPr>
        <w:lastRenderedPageBreak/>
        <w:tab/>
      </w:r>
      <w:r w:rsidR="00457ACC" w:rsidRPr="00DF7C9E">
        <w:rPr>
          <w:b/>
          <w:sz w:val="26"/>
          <w:szCs w:val="26"/>
        </w:rPr>
        <w:t xml:space="preserve">3. Tên </w:t>
      </w:r>
      <w:r w:rsidR="00D3029E" w:rsidRPr="00DF7C9E">
        <w:rPr>
          <w:b/>
          <w:sz w:val="26"/>
          <w:szCs w:val="26"/>
        </w:rPr>
        <w:t>TTHC</w:t>
      </w:r>
      <w:r w:rsidR="00457ACC" w:rsidRPr="00DF7C9E">
        <w:rPr>
          <w:b/>
          <w:sz w:val="26"/>
          <w:szCs w:val="26"/>
        </w:rPr>
        <w:t>: Xét đặc cách tốt nghiệp trung học phổ thông (Mã TTHC: 1.005098)</w:t>
      </w:r>
    </w:p>
    <w:p w:rsidR="00457ACC" w:rsidRPr="00DF7C9E" w:rsidRDefault="00CA0C1B" w:rsidP="00457ACC">
      <w:pPr>
        <w:spacing w:before="120" w:after="120"/>
        <w:rPr>
          <w:b/>
          <w:sz w:val="26"/>
          <w:szCs w:val="26"/>
        </w:rPr>
      </w:pPr>
      <w:r w:rsidRPr="00DF7C9E">
        <w:rPr>
          <w:b/>
          <w:sz w:val="26"/>
          <w:szCs w:val="26"/>
        </w:rPr>
        <w:tab/>
        <w:t>3</w:t>
      </w:r>
      <w:r w:rsidR="00457ACC" w:rsidRPr="00DF7C9E">
        <w:rPr>
          <w:b/>
          <w:sz w:val="26"/>
          <w:szCs w:val="26"/>
        </w:rPr>
        <w:t>.</w:t>
      </w:r>
      <w:r w:rsidRPr="00DF7C9E">
        <w:rPr>
          <w:b/>
          <w:sz w:val="26"/>
          <w:szCs w:val="26"/>
        </w:rPr>
        <w:t>1.</w:t>
      </w:r>
      <w:r w:rsidR="00457ACC" w:rsidRPr="00DF7C9E">
        <w:rPr>
          <w:b/>
          <w:sz w:val="26"/>
          <w:szCs w:val="26"/>
        </w:rPr>
        <w:t xml:space="preserve"> Trình tự, cách thức, thời gian giải quyết </w:t>
      </w:r>
      <w:r w:rsidR="00D3029E" w:rsidRPr="00DF7C9E">
        <w:rPr>
          <w:b/>
          <w:sz w:val="26"/>
          <w:szCs w:val="26"/>
        </w:rPr>
        <w:t>TTHC</w:t>
      </w:r>
      <w:r w:rsidR="00457ACC" w:rsidRPr="00DF7C9E">
        <w:rPr>
          <w:b/>
          <w:sz w:val="26"/>
          <w:szCs w:val="26"/>
        </w:rPr>
        <w:t xml:space="preserve"> </w:t>
      </w:r>
    </w:p>
    <w:tbl>
      <w:tblPr>
        <w:tblStyle w:val="TableGrid"/>
        <w:tblW w:w="14601" w:type="dxa"/>
        <w:tblInd w:w="-147" w:type="dxa"/>
        <w:tblLook w:val="04A0" w:firstRow="1" w:lastRow="0" w:firstColumn="1" w:lastColumn="0" w:noHBand="0" w:noVBand="1"/>
      </w:tblPr>
      <w:tblGrid>
        <w:gridCol w:w="851"/>
        <w:gridCol w:w="2552"/>
        <w:gridCol w:w="7229"/>
        <w:gridCol w:w="2835"/>
        <w:gridCol w:w="1134"/>
      </w:tblGrid>
      <w:tr w:rsidR="00DF7C9E" w:rsidRPr="00DF7C9E" w:rsidTr="00BC1E39">
        <w:trPr>
          <w:trHeight w:val="405"/>
          <w:tblHeader/>
        </w:trPr>
        <w:tc>
          <w:tcPr>
            <w:tcW w:w="851" w:type="dxa"/>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TT</w:t>
            </w:r>
          </w:p>
        </w:tc>
        <w:tc>
          <w:tcPr>
            <w:tcW w:w="2552" w:type="dxa"/>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Trình tự thực hiện</w:t>
            </w:r>
          </w:p>
        </w:tc>
        <w:tc>
          <w:tcPr>
            <w:tcW w:w="7229" w:type="dxa"/>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Thời gian giải quyết</w:t>
            </w:r>
          </w:p>
        </w:tc>
        <w:tc>
          <w:tcPr>
            <w:tcW w:w="1134" w:type="dxa"/>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pStyle w:val="NormalWeb"/>
              <w:spacing w:before="0" w:beforeAutospacing="0" w:after="0" w:afterAutospacing="0"/>
              <w:jc w:val="center"/>
              <w:rPr>
                <w:rFonts w:ascii="Times New Roman" w:hAnsi="Times New Roman"/>
                <w:b/>
                <w:sz w:val="26"/>
                <w:szCs w:val="26"/>
              </w:rPr>
            </w:pPr>
            <w:r w:rsidRPr="00DF7C9E">
              <w:rPr>
                <w:rFonts w:ascii="Times New Roman" w:hAnsi="Times New Roman"/>
                <w:b/>
                <w:sz w:val="26"/>
                <w:szCs w:val="26"/>
              </w:rPr>
              <w:t>Ghi chú</w:t>
            </w:r>
          </w:p>
        </w:tc>
      </w:tr>
      <w:tr w:rsidR="00DF7C9E" w:rsidRPr="00DF7C9E" w:rsidTr="00BC1E39">
        <w:trPr>
          <w:trHeight w:val="70"/>
        </w:trPr>
        <w:tc>
          <w:tcPr>
            <w:tcW w:w="851" w:type="dxa"/>
            <w:tcBorders>
              <w:top w:val="single" w:sz="4" w:space="0" w:color="auto"/>
            </w:tcBorders>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1</w:t>
            </w:r>
          </w:p>
        </w:tc>
        <w:tc>
          <w:tcPr>
            <w:tcW w:w="2552" w:type="dxa"/>
            <w:tcBorders>
              <w:top w:val="single" w:sz="4" w:space="0" w:color="auto"/>
            </w:tcBorders>
          </w:tcPr>
          <w:p w:rsidR="00457ACC" w:rsidRPr="00DF7C9E" w:rsidRDefault="00457ACC" w:rsidP="00CA0C1B">
            <w:pPr>
              <w:pStyle w:val="Vnbnnidung20"/>
              <w:shd w:val="clear" w:color="auto" w:fill="auto"/>
              <w:spacing w:before="0" w:after="0" w:line="240" w:lineRule="auto"/>
              <w:ind w:right="34"/>
              <w:rPr>
                <w:i/>
              </w:rPr>
            </w:pPr>
            <w:r w:rsidRPr="00DF7C9E">
              <w:rPr>
                <w:lang w:eastAsia="vi-VN" w:bidi="vi-VN"/>
              </w:rPr>
              <w:t xml:space="preserve"> </w:t>
            </w:r>
            <w:r w:rsidRPr="00DF7C9E">
              <w:rPr>
                <w:b/>
              </w:rPr>
              <w:t xml:space="preserve">Nộp hồ sơ </w:t>
            </w:r>
            <w:r w:rsidR="00D3029E" w:rsidRPr="00DF7C9E">
              <w:rPr>
                <w:b/>
              </w:rPr>
              <w:t>TTHC</w:t>
            </w:r>
            <w:r w:rsidRPr="00DF7C9E">
              <w:rPr>
                <w:b/>
              </w:rPr>
              <w:t xml:space="preserve">: </w:t>
            </w:r>
            <w:r w:rsidR="00CA0C1B" w:rsidRPr="00DF7C9E">
              <w:rPr>
                <w:i/>
              </w:rPr>
              <w:t>Người nộp hồ sơ</w:t>
            </w:r>
            <w:r w:rsidRPr="00DF7C9E">
              <w:rPr>
                <w:i/>
              </w:rPr>
              <w:t xml:space="preserve"> chuẩn bị hồ sơ đầy đủ theo quy định và </w:t>
            </w:r>
            <w:r w:rsidRPr="00DF7C9E">
              <w:rPr>
                <w:i/>
                <w:lang w:val="vi-VN"/>
              </w:rPr>
              <w:t xml:space="preserve">nộp hồ sơ </w:t>
            </w:r>
            <w:r w:rsidRPr="00DF7C9E">
              <w:rPr>
                <w:i/>
              </w:rPr>
              <w:t>qua các cách thức sau:</w:t>
            </w:r>
          </w:p>
          <w:p w:rsidR="00457ACC" w:rsidRPr="00DF7C9E" w:rsidRDefault="00457ACC" w:rsidP="00BC1E39">
            <w:pPr>
              <w:spacing w:before="120" w:after="120" w:line="234" w:lineRule="atLeast"/>
              <w:jc w:val="both"/>
              <w:textAlignment w:val="baseline"/>
              <w:rPr>
                <w:sz w:val="26"/>
                <w:szCs w:val="26"/>
              </w:rPr>
            </w:pPr>
          </w:p>
        </w:tc>
        <w:tc>
          <w:tcPr>
            <w:tcW w:w="7229" w:type="dxa"/>
            <w:tcBorders>
              <w:top w:val="single" w:sz="4" w:space="0" w:color="auto"/>
            </w:tcBorders>
          </w:tcPr>
          <w:p w:rsidR="00457ACC" w:rsidRPr="00DF7C9E" w:rsidRDefault="00457ACC" w:rsidP="00974655">
            <w:pPr>
              <w:rPr>
                <w:sz w:val="26"/>
                <w:szCs w:val="26"/>
              </w:rPr>
            </w:pPr>
            <w:r w:rsidRPr="00DF7C9E">
              <w:rPr>
                <w:sz w:val="26"/>
                <w:szCs w:val="26"/>
              </w:rPr>
              <w:t xml:space="preserve">Nộp trực tiếp </w:t>
            </w:r>
            <w:r w:rsidR="00974655" w:rsidRPr="00DF7C9E">
              <w:rPr>
                <w:sz w:val="26"/>
                <w:szCs w:val="26"/>
              </w:rPr>
              <w:t xml:space="preserve">tại </w:t>
            </w:r>
            <w:r w:rsidR="00A465DE" w:rsidRPr="00DF7C9E">
              <w:rPr>
                <w:sz w:val="26"/>
                <w:szCs w:val="26"/>
              </w:rPr>
              <w:t>nơi thí sinh đăng ký dự thi</w:t>
            </w:r>
          </w:p>
        </w:tc>
        <w:tc>
          <w:tcPr>
            <w:tcW w:w="2835" w:type="dxa"/>
            <w:tcBorders>
              <w:top w:val="single" w:sz="4" w:space="0" w:color="auto"/>
            </w:tcBorders>
            <w:vAlign w:val="center"/>
          </w:tcPr>
          <w:p w:rsidR="00457ACC" w:rsidRPr="00DF7C9E" w:rsidRDefault="00457ACC" w:rsidP="00BC1E39">
            <w:pPr>
              <w:pStyle w:val="NormalWeb"/>
              <w:spacing w:before="0" w:beforeAutospacing="0" w:after="120" w:afterAutospacing="0" w:line="234" w:lineRule="atLeast"/>
              <w:ind w:firstLine="209"/>
              <w:jc w:val="both"/>
              <w:rPr>
                <w:rFonts w:ascii="Times New Roman" w:hAnsi="Times New Roman"/>
                <w:b/>
                <w:sz w:val="26"/>
                <w:szCs w:val="26"/>
              </w:rPr>
            </w:pPr>
            <w:r w:rsidRPr="00DF7C9E">
              <w:rPr>
                <w:rFonts w:ascii="Times New Roman" w:hAnsi="Times New Roman"/>
                <w:sz w:val="26"/>
                <w:szCs w:val="26"/>
                <w:lang w:val="vi-VN"/>
              </w:rPr>
              <w:t>Sáng: từ 07 giờ đến 11 giờ 30 phút; chiều: từ 13 giờ 30 đến 17 giờ của các ngày làm việc.</w:t>
            </w:r>
            <w:r w:rsidRPr="00DF7C9E">
              <w:rPr>
                <w:rStyle w:val="Bodytext2"/>
                <w:rFonts w:ascii="Times New Roman" w:hAnsi="Times New Roman"/>
                <w:sz w:val="26"/>
              </w:rPr>
              <w:t xml:space="preserve">    </w:t>
            </w:r>
          </w:p>
        </w:tc>
        <w:tc>
          <w:tcPr>
            <w:tcW w:w="1134" w:type="dxa"/>
            <w:tcBorders>
              <w:top w:val="single" w:sz="4" w:space="0" w:color="auto"/>
            </w:tcBorders>
            <w:vAlign w:val="center"/>
          </w:tcPr>
          <w:p w:rsidR="00457ACC" w:rsidRPr="00DF7C9E" w:rsidRDefault="00457ACC" w:rsidP="00BC1E39">
            <w:pPr>
              <w:jc w:val="center"/>
              <w:rPr>
                <w:i/>
                <w:sz w:val="26"/>
                <w:szCs w:val="26"/>
                <w:lang w:val="vi-VN"/>
              </w:rPr>
            </w:pPr>
          </w:p>
        </w:tc>
      </w:tr>
      <w:tr w:rsidR="00DF7C9E" w:rsidRPr="00DF7C9E" w:rsidTr="00BC1E39">
        <w:trPr>
          <w:trHeight w:val="562"/>
        </w:trPr>
        <w:tc>
          <w:tcPr>
            <w:tcW w:w="851" w:type="dxa"/>
            <w:vMerge w:val="restart"/>
            <w:vAlign w:val="center"/>
          </w:tcPr>
          <w:p w:rsidR="006816BB" w:rsidRPr="00DF7C9E" w:rsidRDefault="006816BB"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Bước 2</w:t>
            </w:r>
          </w:p>
        </w:tc>
        <w:tc>
          <w:tcPr>
            <w:tcW w:w="2552" w:type="dxa"/>
            <w:vMerge w:val="restart"/>
            <w:vAlign w:val="center"/>
          </w:tcPr>
          <w:p w:rsidR="006816BB" w:rsidRPr="00DF7C9E" w:rsidRDefault="006816BB" w:rsidP="00BC1E39">
            <w:pPr>
              <w:spacing w:before="120" w:after="120"/>
              <w:jc w:val="both"/>
              <w:rPr>
                <w:sz w:val="26"/>
                <w:szCs w:val="26"/>
              </w:rPr>
            </w:pPr>
            <w:r w:rsidRPr="00DF7C9E">
              <w:rPr>
                <w:b/>
                <w:sz w:val="26"/>
                <w:szCs w:val="26"/>
              </w:rPr>
              <w:t>Tiếp nhận và chuyển hồ sơ TTHC</w:t>
            </w:r>
          </w:p>
        </w:tc>
        <w:tc>
          <w:tcPr>
            <w:tcW w:w="7229" w:type="dxa"/>
            <w:vMerge w:val="restart"/>
          </w:tcPr>
          <w:p w:rsidR="006816BB" w:rsidRPr="00DF7C9E" w:rsidRDefault="006816BB"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Đối với hồ sơ được nộp </w:t>
            </w:r>
            <w:r w:rsidRPr="00DF7C9E">
              <w:rPr>
                <w:rFonts w:ascii="Times New Roman" w:hAnsi="Times New Roman"/>
                <w:sz w:val="26"/>
                <w:szCs w:val="26"/>
                <w:lang w:val="vi-VN"/>
              </w:rPr>
              <w:t>trực tiếp</w:t>
            </w:r>
            <w:r w:rsidRPr="00DF7C9E">
              <w:rPr>
                <w:rFonts w:ascii="Times New Roman" w:hAnsi="Times New Roman"/>
                <w:sz w:val="26"/>
                <w:szCs w:val="26"/>
              </w:rPr>
              <w:t>, thì cán bộ, công chức, viên chức tiếp nhận hồ sơ xem xét, kiểm tra tính chính xác, đầy đủ của hồ sơ; quét (scan) và lưu trữ hồ sơ điện tử, cập nhật vào cơ sở dữ liệu của phần mềm một cửa điện tử.</w:t>
            </w:r>
          </w:p>
          <w:p w:rsidR="006816BB" w:rsidRPr="00DF7C9E" w:rsidRDefault="006816BB"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6816BB" w:rsidRPr="00DF7C9E" w:rsidRDefault="006816BB" w:rsidP="00BC1E39">
            <w:pPr>
              <w:pStyle w:val="NormalWeb"/>
              <w:shd w:val="clear" w:color="auto" w:fill="FFFFFF"/>
              <w:spacing w:before="0" w:beforeAutospacing="0" w:after="120" w:afterAutospacing="0" w:line="234" w:lineRule="atLeast"/>
              <w:ind w:firstLine="200"/>
              <w:jc w:val="both"/>
              <w:rPr>
                <w:rFonts w:ascii="Times New Roman" w:hAnsi="Times New Roman"/>
                <w:sz w:val="26"/>
                <w:szCs w:val="26"/>
              </w:rPr>
            </w:pPr>
            <w:r w:rsidRPr="00DF7C9E">
              <w:rPr>
                <w:rFonts w:ascii="Times New Roman" w:hAnsi="Times New Roman"/>
                <w:sz w:val="26"/>
                <w:szCs w:val="26"/>
              </w:rPr>
              <w:t>b) Trường hợp từ chối nhận hồ sơ, cán bộ, công chức, viên chức tiếp nhận hồ sơ phải nêu rõ lý do theo mẫu Phiếu từ chối giải quyết hồ sơ TTHC;</w:t>
            </w:r>
          </w:p>
          <w:p w:rsidR="006816BB" w:rsidRPr="00DF7C9E" w:rsidRDefault="006816BB" w:rsidP="00BC1E39">
            <w:pPr>
              <w:spacing w:before="120" w:after="120"/>
              <w:ind w:firstLine="200"/>
              <w:jc w:val="both"/>
              <w:rPr>
                <w:sz w:val="26"/>
                <w:szCs w:val="26"/>
              </w:rPr>
            </w:pPr>
            <w:r w:rsidRPr="00DF7C9E">
              <w:rPr>
                <w:sz w:val="26"/>
                <w:szCs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835" w:type="dxa"/>
            <w:vMerge w:val="restart"/>
            <w:vAlign w:val="center"/>
          </w:tcPr>
          <w:p w:rsidR="006816BB" w:rsidRPr="00DF7C9E" w:rsidRDefault="006816BB"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sz w:val="26"/>
                <w:szCs w:val="26"/>
              </w:rPr>
              <w:t>C</w:t>
            </w:r>
            <w:r w:rsidRPr="00DF7C9E">
              <w:rPr>
                <w:rStyle w:val="fontstyle21"/>
                <w:rFonts w:ascii="Times New Roman" w:hAnsi="Times New Roman"/>
                <w:color w:val="auto"/>
                <w:sz w:val="26"/>
                <w:szCs w:val="26"/>
              </w:rPr>
              <w:t xml:space="preserve">huyển ngay hồ sơ tiếp nhận trực tiếp trong ngày làm việc </w:t>
            </w:r>
            <w:r w:rsidRPr="00DF7C9E">
              <w:rPr>
                <w:rStyle w:val="fontstyle21"/>
                <w:rFonts w:ascii="Times New Roman" w:hAnsi="Times New Roman"/>
                <w:i/>
                <w:color w:val="auto"/>
                <w:sz w:val="26"/>
                <w:szCs w:val="26"/>
              </w:rPr>
              <w:t>(k</w:t>
            </w:r>
            <w:r w:rsidRPr="00DF7C9E">
              <w:rPr>
                <w:rFonts w:ascii="Times New Roman" w:hAnsi="Times New Roman"/>
                <w:i/>
                <w:sz w:val="26"/>
                <w:szCs w:val="26"/>
              </w:rPr>
              <w:t>hông để quá 3 giờ làm việc)</w:t>
            </w:r>
            <w:r w:rsidRPr="00DF7C9E">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1134" w:type="dxa"/>
            <w:vAlign w:val="center"/>
          </w:tcPr>
          <w:p w:rsidR="006816BB" w:rsidRPr="00DF7C9E" w:rsidRDefault="006816BB" w:rsidP="00BC1E39">
            <w:pPr>
              <w:jc w:val="center"/>
              <w:rPr>
                <w:i/>
                <w:sz w:val="26"/>
                <w:szCs w:val="26"/>
                <w:lang w:val="vi-VN"/>
              </w:rPr>
            </w:pPr>
          </w:p>
        </w:tc>
      </w:tr>
      <w:tr w:rsidR="00DF7C9E" w:rsidRPr="00DF7C9E" w:rsidTr="00BC1E39">
        <w:tc>
          <w:tcPr>
            <w:tcW w:w="851" w:type="dxa"/>
            <w:vMerge/>
            <w:vAlign w:val="center"/>
          </w:tcPr>
          <w:p w:rsidR="006816BB" w:rsidRPr="00DF7C9E" w:rsidRDefault="006816BB"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vAlign w:val="center"/>
          </w:tcPr>
          <w:p w:rsidR="006816BB" w:rsidRPr="00DF7C9E" w:rsidRDefault="006816BB" w:rsidP="00BC1E39">
            <w:pPr>
              <w:pStyle w:val="NormalWeb"/>
              <w:spacing w:before="0" w:beforeAutospacing="0" w:after="120" w:afterAutospacing="0" w:line="234" w:lineRule="atLeast"/>
              <w:jc w:val="both"/>
              <w:rPr>
                <w:rStyle w:val="fontstyle01"/>
                <w:rFonts w:ascii="Times New Roman" w:hAnsi="Times New Roman"/>
                <w:color w:val="auto"/>
                <w:sz w:val="26"/>
                <w:szCs w:val="26"/>
              </w:rPr>
            </w:pPr>
          </w:p>
        </w:tc>
        <w:tc>
          <w:tcPr>
            <w:tcW w:w="7229" w:type="dxa"/>
            <w:vMerge/>
          </w:tcPr>
          <w:p w:rsidR="006816BB" w:rsidRPr="00DF7C9E" w:rsidRDefault="006816BB" w:rsidP="00BC1E39">
            <w:pPr>
              <w:spacing w:before="120" w:after="120"/>
              <w:ind w:firstLine="207"/>
              <w:jc w:val="both"/>
              <w:rPr>
                <w:rStyle w:val="fontstyle21"/>
                <w:rFonts w:ascii="Times New Roman" w:hAnsi="Times New Roman"/>
                <w:color w:val="auto"/>
                <w:sz w:val="26"/>
                <w:szCs w:val="26"/>
              </w:rPr>
            </w:pPr>
          </w:p>
        </w:tc>
        <w:tc>
          <w:tcPr>
            <w:tcW w:w="2835" w:type="dxa"/>
            <w:vMerge/>
            <w:vAlign w:val="center"/>
          </w:tcPr>
          <w:p w:rsidR="006816BB" w:rsidRPr="00DF7C9E" w:rsidRDefault="006816BB" w:rsidP="00BC1E39">
            <w:pPr>
              <w:pStyle w:val="Bodytext20"/>
              <w:shd w:val="clear" w:color="auto" w:fill="auto"/>
              <w:spacing w:before="0" w:line="370" w:lineRule="exact"/>
              <w:ind w:right="21" w:firstLine="0"/>
              <w:jc w:val="center"/>
              <w:rPr>
                <w:rFonts w:cs="Times New Roman"/>
                <w:b/>
              </w:rPr>
            </w:pPr>
          </w:p>
        </w:tc>
        <w:tc>
          <w:tcPr>
            <w:tcW w:w="1134" w:type="dxa"/>
            <w:vAlign w:val="center"/>
          </w:tcPr>
          <w:p w:rsidR="006816BB" w:rsidRPr="00DF7C9E" w:rsidRDefault="006816BB"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val="restart"/>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3</w:t>
            </w:r>
          </w:p>
        </w:tc>
        <w:tc>
          <w:tcPr>
            <w:tcW w:w="2552" w:type="dxa"/>
            <w:vMerge w:val="restart"/>
            <w:vAlign w:val="center"/>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01"/>
                <w:rFonts w:ascii="Times New Roman" w:hAnsi="Times New Roman"/>
                <w:color w:val="auto"/>
                <w:sz w:val="26"/>
                <w:szCs w:val="26"/>
              </w:rPr>
              <w:t xml:space="preserve">Giải quyết </w:t>
            </w:r>
            <w:r w:rsidR="00D3029E" w:rsidRPr="00DF7C9E">
              <w:rPr>
                <w:rStyle w:val="fontstyle01"/>
                <w:rFonts w:ascii="Times New Roman" w:hAnsi="Times New Roman"/>
                <w:color w:val="auto"/>
                <w:sz w:val="26"/>
                <w:szCs w:val="26"/>
              </w:rPr>
              <w:t>TTHC</w:t>
            </w:r>
          </w:p>
        </w:tc>
        <w:tc>
          <w:tcPr>
            <w:tcW w:w="7229" w:type="dxa"/>
          </w:tcPr>
          <w:p w:rsidR="00457ACC" w:rsidRPr="00DF7C9E" w:rsidRDefault="00457ACC" w:rsidP="00BC1E39">
            <w:pPr>
              <w:spacing w:before="120" w:after="120"/>
              <w:jc w:val="both"/>
              <w:rPr>
                <w:sz w:val="26"/>
                <w:szCs w:val="26"/>
              </w:rPr>
            </w:pPr>
            <w:r w:rsidRPr="00DF7C9E">
              <w:rPr>
                <w:rStyle w:val="fontstyle21"/>
                <w:rFonts w:ascii="Times New Roman" w:hAnsi="Times New Roman"/>
                <w:color w:val="auto"/>
                <w:sz w:val="26"/>
                <w:szCs w:val="26"/>
              </w:rPr>
              <w:t xml:space="preserve">   Sau khi nhận hồ sơ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từ </w:t>
            </w:r>
            <w:r w:rsidR="00E308A3" w:rsidRPr="00DF7C9E">
              <w:rPr>
                <w:sz w:val="26"/>
                <w:szCs w:val="26"/>
              </w:rPr>
              <w:t>Bộ phận Tiếp nhận và Trả kết quả</w:t>
            </w:r>
            <w:r w:rsidR="007A04E4" w:rsidRPr="00DF7C9E">
              <w:rPr>
                <w:sz w:val="26"/>
                <w:szCs w:val="26"/>
              </w:rPr>
              <w:t>,</w:t>
            </w:r>
            <w:r w:rsidRPr="00DF7C9E">
              <w:rPr>
                <w:sz w:val="26"/>
                <w:szCs w:val="26"/>
              </w:rPr>
              <w:t xml:space="preserve"> </w:t>
            </w:r>
            <w:r w:rsidRPr="00DF7C9E">
              <w:rPr>
                <w:rStyle w:val="fontstyle21"/>
                <w:rFonts w:ascii="Times New Roman" w:hAnsi="Times New Roman"/>
                <w:color w:val="auto"/>
                <w:sz w:val="26"/>
                <w:szCs w:val="26"/>
              </w:rPr>
              <w:t xml:space="preserve">công chức, viên chức xử lý xem xét, thẩm định hồ sơ, trình phê duyệt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457ACC" w:rsidRPr="00DF7C9E" w:rsidRDefault="00457ACC" w:rsidP="00457ACC">
            <w:pPr>
              <w:widowControl w:val="0"/>
              <w:tabs>
                <w:tab w:val="left" w:pos="1140"/>
              </w:tabs>
              <w:spacing w:line="320" w:lineRule="exact"/>
              <w:jc w:val="center"/>
              <w:rPr>
                <w:b/>
                <w:sz w:val="26"/>
                <w:szCs w:val="26"/>
              </w:rPr>
            </w:pPr>
            <w:r w:rsidRPr="00DF7C9E">
              <w:rPr>
                <w:b/>
                <w:sz w:val="26"/>
                <w:szCs w:val="26"/>
              </w:rPr>
              <w:t>30 ngày</w:t>
            </w:r>
            <w:r w:rsidRPr="00DF7C9E">
              <w:rPr>
                <w:sz w:val="26"/>
                <w:szCs w:val="26"/>
              </w:rPr>
              <w:t>, trong đó</w:t>
            </w:r>
          </w:p>
        </w:tc>
        <w:tc>
          <w:tcPr>
            <w:tcW w:w="1134" w:type="dxa"/>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
                <w:sz w:val="26"/>
                <w:szCs w:val="26"/>
              </w:rPr>
            </w:pPr>
          </w:p>
        </w:tc>
      </w:tr>
      <w:tr w:rsidR="00DF7C9E" w:rsidRPr="00DF7C9E" w:rsidTr="00BC1E39">
        <w:tc>
          <w:tcPr>
            <w:tcW w:w="851"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457ACC" w:rsidRPr="00DF7C9E" w:rsidRDefault="00457AC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1. Tiếp nhận hồ sơ (Bộ phận TN&amp;TKQ)</w:t>
            </w:r>
          </w:p>
        </w:tc>
        <w:tc>
          <w:tcPr>
            <w:tcW w:w="2835" w:type="dxa"/>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Cs/>
                <w:i/>
                <w:sz w:val="26"/>
                <w:szCs w:val="26"/>
              </w:rPr>
              <w:t>0,5 ngày làm việc</w:t>
            </w:r>
          </w:p>
        </w:tc>
        <w:tc>
          <w:tcPr>
            <w:tcW w:w="1134" w:type="dxa"/>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457ACC" w:rsidRPr="00DF7C9E" w:rsidRDefault="00457ACC" w:rsidP="00BC1E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Cs/>
                <w:i/>
                <w:sz w:val="26"/>
                <w:szCs w:val="26"/>
              </w:rPr>
              <w:t>2. Giải quyết hồ sơ (cơ quan/bộ phận chuyên môn), t</w:t>
            </w:r>
            <w:r w:rsidRPr="00DF7C9E">
              <w:rPr>
                <w:rFonts w:ascii="Times New Roman" w:hAnsi="Times New Roman"/>
                <w:i/>
                <w:sz w:val="26"/>
                <w:szCs w:val="26"/>
              </w:rPr>
              <w:t>rong đó:</w:t>
            </w:r>
          </w:p>
        </w:tc>
        <w:tc>
          <w:tcPr>
            <w:tcW w:w="2835" w:type="dxa"/>
            <w:vAlign w:val="center"/>
          </w:tcPr>
          <w:p w:rsidR="00457ACC" w:rsidRPr="00DF7C9E" w:rsidRDefault="00457ACC" w:rsidP="00457ACC">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t>29 ngày</w:t>
            </w:r>
          </w:p>
        </w:tc>
        <w:tc>
          <w:tcPr>
            <w:tcW w:w="1134" w:type="dxa"/>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r w:rsidRPr="00DF7C9E">
              <w:rPr>
                <w:rStyle w:val="fontstyle21"/>
                <w:rFonts w:ascii="Times New Roman" w:hAnsi="Times New Roman"/>
                <w:color w:val="auto"/>
                <w:sz w:val="26"/>
                <w:szCs w:val="26"/>
              </w:rPr>
              <w:t xml:space="preserve">- Trường hợp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w:t>
            </w:r>
          </w:p>
        </w:tc>
        <w:tc>
          <w:tcPr>
            <w:tcW w:w="2835" w:type="dxa"/>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Cs/>
                <w:i/>
                <w:sz w:val="26"/>
                <w:szCs w:val="26"/>
              </w:rPr>
            </w:pPr>
          </w:p>
          <w:p w:rsidR="00457ACC" w:rsidRPr="00DF7C9E" w:rsidRDefault="00457ACC" w:rsidP="00BC1E39">
            <w:pPr>
              <w:pStyle w:val="NormalWeb"/>
              <w:spacing w:before="0" w:beforeAutospacing="0" w:after="120" w:afterAutospacing="0" w:line="234" w:lineRule="atLeast"/>
              <w:jc w:val="center"/>
              <w:rPr>
                <w:rFonts w:ascii="Times New Roman" w:hAnsi="Times New Roman"/>
                <w:b/>
                <w:sz w:val="26"/>
                <w:szCs w:val="26"/>
              </w:rPr>
            </w:pPr>
          </w:p>
        </w:tc>
        <w:tc>
          <w:tcPr>
            <w:tcW w:w="1134" w:type="dxa"/>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r>
      <w:tr w:rsidR="00DF7C9E" w:rsidRPr="00DF7C9E" w:rsidTr="00BC1E39">
        <w:tc>
          <w:tcPr>
            <w:tcW w:w="851"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c>
          <w:tcPr>
            <w:tcW w:w="2552"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p>
        </w:tc>
        <w:tc>
          <w:tcPr>
            <w:tcW w:w="7229" w:type="dxa"/>
          </w:tcPr>
          <w:p w:rsidR="00457ACC" w:rsidRPr="00DF7C9E" w:rsidRDefault="00457AC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Chuyên viên </w:t>
            </w:r>
          </w:p>
          <w:p w:rsidR="00457ACC" w:rsidRPr="00DF7C9E" w:rsidRDefault="00457AC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Lãnh đạo phòng/bộ phận</w:t>
            </w:r>
          </w:p>
          <w:p w:rsidR="00457ACC" w:rsidRPr="00DF7C9E" w:rsidRDefault="00457ACC" w:rsidP="00BC1E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F7C9E">
              <w:rPr>
                <w:rFonts w:ascii="Times New Roman" w:hAnsi="Times New Roman"/>
                <w:bCs/>
                <w:i/>
                <w:sz w:val="26"/>
                <w:szCs w:val="26"/>
              </w:rPr>
              <w:t xml:space="preserve">+ Lãnh đạo đơn vị </w:t>
            </w:r>
          </w:p>
          <w:p w:rsidR="00457ACC" w:rsidRPr="00DF7C9E" w:rsidRDefault="00457ACC" w:rsidP="00BC1E39">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DF7C9E">
              <w:rPr>
                <w:rFonts w:ascii="Times New Roman" w:hAnsi="Times New Roman"/>
                <w:bCs/>
                <w:i/>
                <w:sz w:val="26"/>
                <w:szCs w:val="26"/>
              </w:rPr>
              <w:t>+ Văn thư đơn vị</w:t>
            </w:r>
          </w:p>
        </w:tc>
        <w:tc>
          <w:tcPr>
            <w:tcW w:w="2835" w:type="dxa"/>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27 ngày làm việc </w:t>
            </w:r>
          </w:p>
          <w:p w:rsidR="00457ACC" w:rsidRPr="00DF7C9E" w:rsidRDefault="00457AC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 xml:space="preserve">01 ngày làm việc </w:t>
            </w:r>
          </w:p>
          <w:p w:rsidR="00457ACC" w:rsidRPr="00DF7C9E" w:rsidRDefault="00457AC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bCs/>
                <w:i/>
                <w:sz w:val="26"/>
                <w:szCs w:val="26"/>
              </w:rPr>
              <w:t>0,5 ngày làm việc</w:t>
            </w:r>
          </w:p>
          <w:p w:rsidR="00457ACC" w:rsidRPr="00DF7C9E" w:rsidRDefault="00457ACC" w:rsidP="00BC1E39">
            <w:pPr>
              <w:pStyle w:val="NormalWeb"/>
              <w:spacing w:before="0" w:beforeAutospacing="0" w:after="120" w:afterAutospacing="0" w:line="234" w:lineRule="atLeast"/>
              <w:jc w:val="center"/>
              <w:rPr>
                <w:rFonts w:ascii="Times New Roman" w:hAnsi="Times New Roman"/>
                <w:i/>
                <w:sz w:val="26"/>
                <w:szCs w:val="26"/>
              </w:rPr>
            </w:pPr>
            <w:r w:rsidRPr="00DF7C9E">
              <w:rPr>
                <w:rFonts w:ascii="Times New Roman" w:hAnsi="Times New Roman"/>
                <w:bCs/>
                <w:i/>
                <w:sz w:val="26"/>
                <w:szCs w:val="26"/>
              </w:rPr>
              <w:t>0,5 ngày làm việc</w:t>
            </w:r>
          </w:p>
        </w:tc>
        <w:tc>
          <w:tcPr>
            <w:tcW w:w="1134" w:type="dxa"/>
          </w:tcPr>
          <w:p w:rsidR="00457ACC" w:rsidRPr="00DF7C9E" w:rsidRDefault="00457ACC" w:rsidP="00BC1E39">
            <w:pPr>
              <w:pStyle w:val="NormalWeb"/>
              <w:spacing w:before="0" w:beforeAutospacing="0" w:after="120" w:afterAutospacing="0" w:line="234" w:lineRule="atLeast"/>
              <w:jc w:val="both"/>
              <w:rPr>
                <w:rFonts w:ascii="Times New Roman" w:hAnsi="Times New Roman"/>
                <w:i/>
                <w:sz w:val="26"/>
                <w:szCs w:val="26"/>
              </w:rPr>
            </w:pPr>
          </w:p>
        </w:tc>
      </w:tr>
      <w:tr w:rsidR="00DF7C9E" w:rsidRPr="00DF7C9E" w:rsidTr="00BC1E39">
        <w:tc>
          <w:tcPr>
            <w:tcW w:w="851" w:type="dxa"/>
            <w:vMerge/>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
                <w:sz w:val="26"/>
                <w:szCs w:val="26"/>
              </w:rPr>
            </w:pPr>
          </w:p>
        </w:tc>
        <w:tc>
          <w:tcPr>
            <w:tcW w:w="2552" w:type="dxa"/>
            <w:vMerge/>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lang w:val="nl-NL"/>
              </w:rPr>
            </w:pPr>
          </w:p>
        </w:tc>
        <w:tc>
          <w:tcPr>
            <w:tcW w:w="7229" w:type="dxa"/>
          </w:tcPr>
          <w:p w:rsidR="00457ACC" w:rsidRPr="00DF7C9E" w:rsidRDefault="00457ACC" w:rsidP="00BC1E39">
            <w:pPr>
              <w:spacing w:before="120" w:after="120"/>
              <w:ind w:firstLine="198"/>
              <w:jc w:val="both"/>
              <w:rPr>
                <w:iCs/>
                <w:sz w:val="26"/>
                <w:szCs w:val="26"/>
                <w:lang w:val="nl-NL"/>
              </w:rPr>
            </w:pPr>
            <w:r w:rsidRPr="00DF7C9E">
              <w:rPr>
                <w:sz w:val="26"/>
                <w:szCs w:val="26"/>
              </w:rPr>
              <w:t xml:space="preserve">- Trường hợp có quy định thẩm tra, xác minh hồ sơ. Đối với hồ sơ qua thẩm tra, thẩm định chưa đủ điều kiện giải quyết, cơ quan có thẩm quyền giải quyết </w:t>
            </w:r>
            <w:r w:rsidR="00D3029E" w:rsidRPr="00DF7C9E">
              <w:rPr>
                <w:sz w:val="26"/>
                <w:szCs w:val="26"/>
              </w:rPr>
              <w:t>TTHC</w:t>
            </w:r>
            <w:r w:rsidRPr="00DF7C9E">
              <w:rPr>
                <w:sz w:val="26"/>
                <w:szCs w:val="26"/>
              </w:rPr>
              <w:t xml:space="preserve">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2835" w:type="dxa"/>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Cs/>
                <w:i/>
                <w:sz w:val="26"/>
                <w:szCs w:val="26"/>
              </w:rPr>
            </w:pPr>
            <w:r w:rsidRPr="00DF7C9E">
              <w:rPr>
                <w:rFonts w:ascii="Times New Roman" w:hAnsi="Times New Roman"/>
                <w:sz w:val="26"/>
                <w:szCs w:val="26"/>
              </w:rPr>
              <w:t>Trả lại hồ sơ không quá 03 ngày làm việc</w:t>
            </w:r>
          </w:p>
        </w:tc>
        <w:tc>
          <w:tcPr>
            <w:tcW w:w="1134" w:type="dxa"/>
          </w:tcPr>
          <w:p w:rsidR="00457ACC" w:rsidRPr="00DF7C9E" w:rsidRDefault="00457ACC" w:rsidP="00BC1E39">
            <w:pPr>
              <w:pStyle w:val="NormalWeb"/>
              <w:spacing w:before="0" w:beforeAutospacing="0" w:after="120" w:afterAutospacing="0" w:line="234" w:lineRule="atLeast"/>
              <w:jc w:val="both"/>
              <w:rPr>
                <w:rFonts w:ascii="Times New Roman" w:hAnsi="Times New Roman"/>
                <w:sz w:val="26"/>
                <w:szCs w:val="26"/>
                <w:lang w:val="vi-VN"/>
              </w:rPr>
            </w:pPr>
          </w:p>
        </w:tc>
      </w:tr>
      <w:tr w:rsidR="00DF7C9E" w:rsidRPr="00DF7C9E" w:rsidTr="00BC1E39">
        <w:tc>
          <w:tcPr>
            <w:tcW w:w="851" w:type="dxa"/>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
                <w:sz w:val="26"/>
                <w:szCs w:val="26"/>
              </w:rPr>
            </w:pPr>
            <w:r w:rsidRPr="00DF7C9E">
              <w:rPr>
                <w:rFonts w:ascii="Times New Roman" w:hAnsi="Times New Roman"/>
                <w:b/>
                <w:sz w:val="26"/>
                <w:szCs w:val="26"/>
              </w:rPr>
              <w:lastRenderedPageBreak/>
              <w:t>Bước 4</w:t>
            </w:r>
          </w:p>
        </w:tc>
        <w:tc>
          <w:tcPr>
            <w:tcW w:w="2552" w:type="dxa"/>
            <w:vAlign w:val="center"/>
          </w:tcPr>
          <w:p w:rsidR="00457ACC" w:rsidRPr="00DF7C9E" w:rsidRDefault="00457ACC" w:rsidP="00BC1E39">
            <w:pPr>
              <w:pStyle w:val="NormalWeb"/>
              <w:spacing w:before="0" w:beforeAutospacing="0" w:after="120" w:afterAutospacing="0" w:line="234" w:lineRule="atLeast"/>
              <w:jc w:val="both"/>
              <w:rPr>
                <w:rFonts w:ascii="Times New Roman" w:hAnsi="Times New Roman"/>
                <w:b/>
                <w:sz w:val="26"/>
                <w:szCs w:val="26"/>
              </w:rPr>
            </w:pPr>
            <w:r w:rsidRPr="00DF7C9E">
              <w:rPr>
                <w:rFonts w:ascii="Times New Roman" w:hAnsi="Times New Roman"/>
                <w:b/>
                <w:sz w:val="26"/>
                <w:szCs w:val="26"/>
                <w:lang w:val="nl-NL"/>
              </w:rPr>
              <w:t xml:space="preserve">Trả kết quả giải quyết </w:t>
            </w:r>
            <w:r w:rsidR="00D3029E" w:rsidRPr="00DF7C9E">
              <w:rPr>
                <w:rFonts w:ascii="Times New Roman" w:hAnsi="Times New Roman"/>
                <w:b/>
                <w:sz w:val="26"/>
                <w:szCs w:val="26"/>
                <w:lang w:val="nl-NL"/>
              </w:rPr>
              <w:t>TTHC</w:t>
            </w:r>
          </w:p>
        </w:tc>
        <w:tc>
          <w:tcPr>
            <w:tcW w:w="7229" w:type="dxa"/>
          </w:tcPr>
          <w:p w:rsidR="00457ACC" w:rsidRPr="00DF7C9E" w:rsidRDefault="00457ACC" w:rsidP="00BC1E39">
            <w:pPr>
              <w:spacing w:before="120" w:after="120"/>
              <w:ind w:firstLine="198"/>
              <w:jc w:val="both"/>
              <w:rPr>
                <w:iCs/>
                <w:sz w:val="26"/>
                <w:szCs w:val="26"/>
                <w:lang w:val="nl-NL"/>
              </w:rPr>
            </w:pPr>
            <w:r w:rsidRPr="00DF7C9E">
              <w:rPr>
                <w:iCs/>
                <w:sz w:val="26"/>
                <w:szCs w:val="26"/>
                <w:lang w:val="nl-NL"/>
              </w:rPr>
              <w:t>Công chức tiếp nhận và trả  kết quả nhập vào sổ theo dõi hồ sơ và phần mềm điện tử thực hiện như sau:</w:t>
            </w:r>
          </w:p>
          <w:p w:rsidR="00457ACC" w:rsidRPr="00DF7C9E" w:rsidRDefault="00457ACC" w:rsidP="00BC1E39">
            <w:pPr>
              <w:spacing w:before="120" w:after="120"/>
              <w:ind w:firstLine="198"/>
              <w:jc w:val="both"/>
              <w:rPr>
                <w:iCs/>
                <w:sz w:val="26"/>
                <w:szCs w:val="26"/>
                <w:lang w:val="nl-NL"/>
              </w:rPr>
            </w:pPr>
            <w:r w:rsidRPr="00DF7C9E">
              <w:rPr>
                <w:iCs/>
                <w:sz w:val="26"/>
                <w:szCs w:val="26"/>
                <w:lang w:val="nl-NL"/>
              </w:rPr>
              <w:t>- T</w:t>
            </w:r>
            <w:r w:rsidRPr="00DF7C9E">
              <w:rPr>
                <w:rStyle w:val="fontstyle21"/>
                <w:rFonts w:ascii="Times New Roman" w:hAnsi="Times New Roman"/>
                <w:color w:val="auto"/>
                <w:sz w:val="26"/>
                <w:szCs w:val="26"/>
              </w:rPr>
              <w:t xml:space="preserve">hông báo cho tổ chức, cá nhân biết trước qua tin nhắn, thư điện tử, điện thoại hoặc qua mạng xã hội được cấp có thẩm quyền cho phép đối với hồ sơ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trước thời hạn quy định.</w:t>
            </w:r>
          </w:p>
          <w:p w:rsidR="00457ACC" w:rsidRPr="00DF7C9E" w:rsidRDefault="00457ACC" w:rsidP="00BC1E39">
            <w:pPr>
              <w:spacing w:before="120" w:after="120"/>
              <w:ind w:firstLine="198"/>
              <w:jc w:val="both"/>
              <w:rPr>
                <w:iCs/>
                <w:sz w:val="26"/>
                <w:szCs w:val="26"/>
                <w:lang w:val="nl-NL"/>
              </w:rPr>
            </w:pPr>
            <w:r w:rsidRPr="00DF7C9E">
              <w:rPr>
                <w:iCs/>
                <w:sz w:val="26"/>
                <w:szCs w:val="26"/>
                <w:lang w:val="nl-NL"/>
              </w:rPr>
              <w:t xml:space="preserve">- </w:t>
            </w:r>
            <w:r w:rsidRPr="00DF7C9E">
              <w:rPr>
                <w:rStyle w:val="fontstyle21"/>
                <w:rFonts w:ascii="Times New Roman" w:hAnsi="Times New Roman"/>
                <w:color w:val="auto"/>
                <w:sz w:val="26"/>
                <w:szCs w:val="26"/>
              </w:rPr>
              <w:t xml:space="preserve">Tổ chức, cá nhân nhận kết quả giải quyết </w:t>
            </w:r>
            <w:r w:rsidR="00D3029E" w:rsidRPr="00DF7C9E">
              <w:rPr>
                <w:rStyle w:val="fontstyle21"/>
                <w:rFonts w:ascii="Times New Roman" w:hAnsi="Times New Roman"/>
                <w:color w:val="auto"/>
                <w:sz w:val="26"/>
                <w:szCs w:val="26"/>
              </w:rPr>
              <w:t>TTHC</w:t>
            </w:r>
            <w:r w:rsidRPr="00DF7C9E">
              <w:rPr>
                <w:rStyle w:val="fontstyle21"/>
                <w:rFonts w:ascii="Times New Roman" w:hAnsi="Times New Roman"/>
                <w:color w:val="auto"/>
                <w:sz w:val="26"/>
                <w:szCs w:val="26"/>
              </w:rPr>
              <w:t xml:space="preserve"> theo thời gian, địa điểm ghi trên Giấy tiếp nhận hồ sơ và hẹn trả kết quả (</w:t>
            </w:r>
            <w:r w:rsidRPr="00DF7C9E">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457ACC" w:rsidRPr="00DF7C9E" w:rsidRDefault="00C85E89" w:rsidP="00BC1E39">
            <w:pPr>
              <w:spacing w:before="120" w:after="120"/>
              <w:ind w:firstLine="198"/>
              <w:jc w:val="both"/>
              <w:rPr>
                <w:iCs/>
                <w:sz w:val="26"/>
                <w:szCs w:val="26"/>
                <w:lang w:val="nl-NL"/>
              </w:rPr>
            </w:pPr>
            <w:r w:rsidRPr="00DF7C9E">
              <w:rPr>
                <w:iCs/>
                <w:sz w:val="26"/>
                <w:szCs w:val="26"/>
                <w:lang w:val="nl-NL"/>
              </w:rPr>
              <w:t>- Trường hợp nhận kết quả thông qua dịch vụ bưu chính công ích (đăng ký theo hướng dẫn của Bưu điện).</w:t>
            </w:r>
          </w:p>
          <w:p w:rsidR="00457ACC" w:rsidRPr="00DF7C9E" w:rsidRDefault="00457ACC" w:rsidP="00BC1E39">
            <w:pPr>
              <w:spacing w:before="120" w:after="120"/>
              <w:ind w:firstLine="198"/>
              <w:jc w:val="both"/>
              <w:rPr>
                <w:rStyle w:val="fontstyle21"/>
                <w:rFonts w:ascii="Times New Roman" w:hAnsi="Times New Roman"/>
                <w:iCs/>
                <w:color w:val="auto"/>
                <w:sz w:val="26"/>
                <w:szCs w:val="26"/>
                <w:lang w:val="nl-NL"/>
              </w:rPr>
            </w:pPr>
            <w:r w:rsidRPr="00DF7C9E">
              <w:rPr>
                <w:iCs/>
                <w:sz w:val="26"/>
                <w:szCs w:val="26"/>
                <w:lang w:val="nl-NL"/>
              </w:rPr>
              <w:t>Thời gian trả kết quả: Sáng: từ 07 giờ đến 11 giờ 30 phút; chiều: từ 13 giờ 30 đến 17 giờ của các ngày làm việc.</w:t>
            </w:r>
          </w:p>
        </w:tc>
        <w:tc>
          <w:tcPr>
            <w:tcW w:w="2835" w:type="dxa"/>
            <w:vAlign w:val="center"/>
          </w:tcPr>
          <w:p w:rsidR="00457ACC" w:rsidRPr="00DF7C9E" w:rsidRDefault="00457ACC" w:rsidP="00BC1E39">
            <w:pPr>
              <w:pStyle w:val="NormalWeb"/>
              <w:spacing w:before="0" w:beforeAutospacing="0" w:after="120" w:afterAutospacing="0" w:line="234" w:lineRule="atLeast"/>
              <w:jc w:val="center"/>
              <w:rPr>
                <w:rFonts w:ascii="Times New Roman" w:hAnsi="Times New Roman"/>
                <w:bCs/>
                <w:sz w:val="26"/>
                <w:szCs w:val="26"/>
              </w:rPr>
            </w:pPr>
            <w:r w:rsidRPr="00DF7C9E">
              <w:rPr>
                <w:rFonts w:ascii="Times New Roman" w:hAnsi="Times New Roman"/>
                <w:bCs/>
                <w:sz w:val="26"/>
                <w:szCs w:val="26"/>
              </w:rPr>
              <w:t>0,5 ngày làm việc</w:t>
            </w:r>
          </w:p>
        </w:tc>
        <w:tc>
          <w:tcPr>
            <w:tcW w:w="1134" w:type="dxa"/>
          </w:tcPr>
          <w:p w:rsidR="00457ACC" w:rsidRPr="00DF7C9E" w:rsidRDefault="00457ACC" w:rsidP="00BC1E39">
            <w:pPr>
              <w:pStyle w:val="NormalWeb"/>
              <w:spacing w:before="0" w:beforeAutospacing="0" w:after="120" w:afterAutospacing="0" w:line="234" w:lineRule="atLeast"/>
              <w:jc w:val="both"/>
              <w:rPr>
                <w:rFonts w:ascii="Times New Roman" w:hAnsi="Times New Roman"/>
                <w:sz w:val="26"/>
                <w:szCs w:val="26"/>
                <w:lang w:val="vi-VN"/>
              </w:rPr>
            </w:pPr>
          </w:p>
        </w:tc>
      </w:tr>
    </w:tbl>
    <w:p w:rsidR="00457ACC" w:rsidRPr="00DF7C9E" w:rsidRDefault="00271F83" w:rsidP="00457ACC">
      <w:pPr>
        <w:pStyle w:val="NormalWeb"/>
        <w:shd w:val="clear" w:color="auto" w:fill="FFFFFF"/>
        <w:spacing w:before="120" w:beforeAutospacing="0" w:after="120" w:afterAutospacing="0"/>
        <w:ind w:firstLine="709"/>
        <w:jc w:val="both"/>
        <w:rPr>
          <w:rFonts w:ascii="Times New Roman" w:hAnsi="Times New Roman"/>
          <w:bCs/>
          <w:sz w:val="26"/>
          <w:szCs w:val="26"/>
        </w:rPr>
      </w:pPr>
      <w:r w:rsidRPr="00DF7C9E">
        <w:rPr>
          <w:rFonts w:ascii="Times New Roman" w:hAnsi="Times New Roman"/>
          <w:b/>
          <w:bCs/>
          <w:sz w:val="26"/>
          <w:szCs w:val="26"/>
        </w:rPr>
        <w:t>3</w:t>
      </w:r>
      <w:r w:rsidR="00457ACC" w:rsidRPr="00DF7C9E">
        <w:rPr>
          <w:rFonts w:ascii="Times New Roman" w:hAnsi="Times New Roman"/>
          <w:b/>
          <w:bCs/>
          <w:sz w:val="26"/>
          <w:szCs w:val="26"/>
        </w:rPr>
        <w:t>.</w:t>
      </w:r>
      <w:r w:rsidRPr="00DF7C9E">
        <w:rPr>
          <w:rFonts w:ascii="Times New Roman" w:hAnsi="Times New Roman"/>
          <w:b/>
          <w:bCs/>
          <w:sz w:val="26"/>
          <w:szCs w:val="26"/>
        </w:rPr>
        <w:t>2.</w:t>
      </w:r>
      <w:r w:rsidR="00286B37" w:rsidRPr="00DF7C9E">
        <w:rPr>
          <w:rFonts w:ascii="Times New Roman" w:hAnsi="Times New Roman"/>
          <w:b/>
          <w:bCs/>
          <w:sz w:val="26"/>
          <w:szCs w:val="26"/>
        </w:rPr>
        <w:t xml:space="preserve"> Thành phần, số lượng hồ sơ:</w:t>
      </w:r>
    </w:p>
    <w:p w:rsidR="00457ACC" w:rsidRPr="00DF7C9E" w:rsidRDefault="00271F83" w:rsidP="00457ACC">
      <w:pPr>
        <w:pStyle w:val="NormalWeb"/>
        <w:shd w:val="clear" w:color="auto" w:fill="FFFFFF"/>
        <w:spacing w:before="120" w:beforeAutospacing="0" w:after="120" w:afterAutospacing="0"/>
        <w:ind w:firstLine="720"/>
        <w:jc w:val="both"/>
        <w:rPr>
          <w:rFonts w:ascii="Times New Roman" w:hAnsi="Times New Roman"/>
          <w:b/>
          <w:sz w:val="26"/>
          <w:szCs w:val="26"/>
        </w:rPr>
      </w:pPr>
      <w:r w:rsidRPr="00DF7C9E">
        <w:rPr>
          <w:rFonts w:ascii="Times New Roman" w:hAnsi="Times New Roman"/>
          <w:b/>
          <w:sz w:val="26"/>
          <w:szCs w:val="26"/>
        </w:rPr>
        <w:t>a)</w:t>
      </w:r>
      <w:r w:rsidR="00457ACC" w:rsidRPr="00DF7C9E">
        <w:rPr>
          <w:rFonts w:ascii="Times New Roman" w:hAnsi="Times New Roman"/>
          <w:b/>
          <w:sz w:val="26"/>
          <w:szCs w:val="26"/>
        </w:rPr>
        <w:t xml:space="preserve"> Thành phần hồ sơ:</w:t>
      </w:r>
    </w:p>
    <w:p w:rsidR="00602744" w:rsidRPr="00DF7C9E" w:rsidRDefault="00271F83"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602744" w:rsidRPr="00DF7C9E">
        <w:rPr>
          <w:rFonts w:ascii="Times New Roman" w:hAnsi="Times New Roman"/>
          <w:sz w:val="26"/>
          <w:szCs w:val="26"/>
        </w:rPr>
        <w:t xml:space="preserve"> Đối với người học thuộc các đối tượng quy định tại điểm a, b khoản 1 Điều 19 Quy chế thi tốt nghiệp trung học phổ thông được xét đặc cách tốt nghiệp trung học phổ thông trong trường hợp bị tai nạn, bị ốm hoặc có việc đột xuất đặc biệt trước ngày thi không quá 10 ngày hoặc ngay trong buổi thi đầu tiên, không thể dự thi. Hồ sơ gồm:</w:t>
      </w:r>
    </w:p>
    <w:p w:rsidR="00602744" w:rsidRPr="00DF7C9E" w:rsidRDefault="00271F83"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602744" w:rsidRPr="00DF7C9E">
        <w:rPr>
          <w:rFonts w:ascii="Times New Roman" w:hAnsi="Times New Roman"/>
          <w:sz w:val="26"/>
          <w:szCs w:val="26"/>
        </w:rPr>
        <w:t xml:space="preserve"> Hồ sơ nhập viện, ra viện (hoặc xác nhận đang điều trị) do bệnh viện từ cấp huyện trở lên cấp (nếu bị tai nạn, bị ốm) hoặc xác nhận của Ủy ban nhân dân cấp xã nơi cư trú (nếu có việc đột xuất đặc biệt);</w:t>
      </w:r>
    </w:p>
    <w:p w:rsidR="00602744" w:rsidRPr="00DF7C9E" w:rsidRDefault="00271F83"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602744" w:rsidRPr="00DF7C9E">
        <w:rPr>
          <w:rFonts w:ascii="Times New Roman" w:hAnsi="Times New Roman"/>
          <w:sz w:val="26"/>
          <w:szCs w:val="26"/>
        </w:rPr>
        <w:t xml:space="preserve"> Biên bản đề nghị xét đặc cách tốt nghiệp trung học phổ thông của trường phổ thông nơi đăng ký dự thi;</w:t>
      </w:r>
    </w:p>
    <w:p w:rsidR="00602744" w:rsidRPr="00DF7C9E" w:rsidRDefault="00271F83"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602744" w:rsidRPr="00DF7C9E">
        <w:rPr>
          <w:rFonts w:ascii="Times New Roman" w:hAnsi="Times New Roman"/>
          <w:sz w:val="26"/>
          <w:szCs w:val="26"/>
        </w:rPr>
        <w:t xml:space="preserve"> Hồ sơ minh chứng về kết quả rèn luyện và học tập ở lớp 12.</w:t>
      </w:r>
    </w:p>
    <w:p w:rsidR="00602744" w:rsidRPr="00DF7C9E" w:rsidRDefault="008D785D"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 xml:space="preserve">- </w:t>
      </w:r>
      <w:r w:rsidR="00602744" w:rsidRPr="00DF7C9E">
        <w:rPr>
          <w:rFonts w:ascii="Times New Roman" w:hAnsi="Times New Roman"/>
          <w:sz w:val="26"/>
          <w:szCs w:val="26"/>
        </w:rPr>
        <w:t>Đối với người học thuộc các đối tượng quy định tại điểm a, b khoản 1 Điều 19 Quy chế thi tốt nghiệp trung học phổ thông được xét đặc cách tốt nghiệp trung học phổ thông trong trường hợp bị tai nạn, bị ốm hay có việc đột xuất đặc biệt sau khi đã thi ít nhất một bài thi và không thể tiếp tục dự thi hoặc sau khi bị tai nạn, bị ốm hay có việc đột xuất đặc biệt tự nguyện dự thi số bài thi còn lại. Hồ sơ gồm:</w:t>
      </w:r>
    </w:p>
    <w:p w:rsidR="00602744" w:rsidRPr="00DF7C9E" w:rsidRDefault="002035B5" w:rsidP="00602744">
      <w:pPr>
        <w:pStyle w:val="NormalWeb"/>
        <w:shd w:val="clear" w:color="auto" w:fill="FFFFFF"/>
        <w:spacing w:before="0" w:beforeAutospacing="0" w:after="0" w:afterAutospacing="0" w:line="234" w:lineRule="atLeast"/>
        <w:ind w:firstLine="709"/>
        <w:jc w:val="both"/>
        <w:rPr>
          <w:rFonts w:ascii="Times New Roman" w:hAnsi="Times New Roman"/>
          <w:sz w:val="26"/>
          <w:szCs w:val="26"/>
        </w:rPr>
      </w:pPr>
      <w:r w:rsidRPr="00DF7C9E">
        <w:rPr>
          <w:rFonts w:ascii="Times New Roman" w:hAnsi="Times New Roman"/>
          <w:sz w:val="26"/>
          <w:szCs w:val="26"/>
        </w:rPr>
        <w:lastRenderedPageBreak/>
        <w:t>+</w:t>
      </w:r>
      <w:r w:rsidR="00602744" w:rsidRPr="00DF7C9E">
        <w:rPr>
          <w:rFonts w:ascii="Times New Roman" w:hAnsi="Times New Roman"/>
          <w:sz w:val="26"/>
          <w:szCs w:val="26"/>
        </w:rPr>
        <w:t xml:space="preserve"> Đơn đề nghị xét đặc cách của thí sinh </w:t>
      </w:r>
      <w:r w:rsidR="00602744" w:rsidRPr="00DF7C9E">
        <w:rPr>
          <w:rFonts w:ascii="Times New Roman" w:hAnsi="Times New Roman"/>
          <w:i/>
          <w:iCs/>
          <w:sz w:val="26"/>
          <w:szCs w:val="26"/>
        </w:rPr>
        <w:t>(theo mẫu tại Phụ lục V ban hành kèm theo Thông tư số </w:t>
      </w:r>
      <w:hyperlink r:id="rId56" w:tgtFrame="_blank" w:tooltip="Thông tư 24/2024/TT-BGDĐT" w:history="1">
        <w:r w:rsidR="00602744" w:rsidRPr="00DF7C9E">
          <w:rPr>
            <w:rStyle w:val="Hyperlink"/>
            <w:rFonts w:ascii="Times New Roman" w:hAnsi="Times New Roman"/>
            <w:i/>
            <w:iCs/>
            <w:color w:val="auto"/>
            <w:sz w:val="26"/>
            <w:szCs w:val="26"/>
          </w:rPr>
          <w:t>24/2024/TT-BGDĐT</w:t>
        </w:r>
      </w:hyperlink>
      <w:r w:rsidR="00602744" w:rsidRPr="00DF7C9E">
        <w:rPr>
          <w:rFonts w:ascii="Times New Roman" w:hAnsi="Times New Roman"/>
          <w:i/>
          <w:iCs/>
          <w:sz w:val="26"/>
          <w:szCs w:val="26"/>
        </w:rPr>
        <w:t> ngày 24/12/2024 của Bộ trưởng Bộ Giáo dục và Đào tạo ban hành Quy chế thi tốt nghiệp trung học phổ thông);</w:t>
      </w:r>
    </w:p>
    <w:p w:rsidR="00602744" w:rsidRPr="00DF7C9E" w:rsidRDefault="002035B5"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602744" w:rsidRPr="00DF7C9E">
        <w:rPr>
          <w:rFonts w:ascii="Times New Roman" w:hAnsi="Times New Roman"/>
          <w:sz w:val="26"/>
          <w:szCs w:val="26"/>
        </w:rPr>
        <w:t xml:space="preserve"> Hồ sơ nhập viện, ra viện của bệnh viện từ cấp huyện trở lên (nếu bị tai nạn, bị ốm) hoặc xác nhận của Ủy ban nhân dân cấp xã nơi cư trú (nếu có việc đột xuất đặc biệt);</w:t>
      </w:r>
    </w:p>
    <w:p w:rsidR="00602744" w:rsidRPr="00DF7C9E" w:rsidRDefault="002035B5"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602744" w:rsidRPr="00DF7C9E">
        <w:rPr>
          <w:rFonts w:ascii="Times New Roman" w:hAnsi="Times New Roman"/>
          <w:sz w:val="26"/>
          <w:szCs w:val="26"/>
        </w:rPr>
        <w:t xml:space="preserve"> Hồ sơ minh chứng về kết quả rèn luyện và học tập ở lớp 12.</w:t>
      </w:r>
    </w:p>
    <w:p w:rsidR="00602744" w:rsidRPr="00DF7C9E" w:rsidRDefault="00551FF0" w:rsidP="00602744">
      <w:pPr>
        <w:pStyle w:val="NormalWeb"/>
        <w:shd w:val="clear" w:color="auto" w:fill="FFFFFF"/>
        <w:spacing w:before="0" w:beforeAutospacing="0" w:after="0" w:afterAutospacing="0" w:line="234" w:lineRule="atLeast"/>
        <w:ind w:firstLine="709"/>
        <w:jc w:val="both"/>
        <w:rPr>
          <w:rFonts w:ascii="Times New Roman" w:hAnsi="Times New Roman"/>
          <w:sz w:val="26"/>
          <w:szCs w:val="26"/>
        </w:rPr>
      </w:pPr>
      <w:r w:rsidRPr="00DF7C9E">
        <w:rPr>
          <w:rFonts w:ascii="Times New Roman" w:hAnsi="Times New Roman"/>
          <w:sz w:val="26"/>
          <w:szCs w:val="26"/>
        </w:rPr>
        <w:t>-</w:t>
      </w:r>
      <w:r w:rsidR="00602744" w:rsidRPr="00DF7C9E">
        <w:rPr>
          <w:rFonts w:ascii="Times New Roman" w:hAnsi="Times New Roman"/>
          <w:sz w:val="26"/>
          <w:szCs w:val="26"/>
        </w:rPr>
        <w:t xml:space="preserve"> Đối với người học thuộc các đối tượng quy định tại điểm a, b khoản 1 Điều 19 Quy chế thi tốt nghiệp trung học phổ thông là vận động viên đủ điều kiện được xét đặc cách tốt nghiệp trung học phổ thông theo quy định tại Điều 5 Nghị định số </w:t>
      </w:r>
      <w:hyperlink r:id="rId57" w:tgtFrame="_blank" w:tooltip="Nghị định 36/2019/NĐ-CP" w:history="1">
        <w:r w:rsidR="00602744" w:rsidRPr="00DF7C9E">
          <w:rPr>
            <w:rStyle w:val="Hyperlink"/>
            <w:rFonts w:ascii="Times New Roman" w:hAnsi="Times New Roman"/>
            <w:color w:val="auto"/>
            <w:sz w:val="26"/>
            <w:szCs w:val="26"/>
          </w:rPr>
          <w:t>36/2019/NĐ-CP</w:t>
        </w:r>
      </w:hyperlink>
      <w:r w:rsidR="00602744" w:rsidRPr="00DF7C9E">
        <w:rPr>
          <w:rFonts w:ascii="Times New Roman" w:hAnsi="Times New Roman"/>
          <w:sz w:val="26"/>
          <w:szCs w:val="26"/>
        </w:rPr>
        <w:t> ngày 29 tháng 4 năm 2019 của Chính phủ. Hồ sơ gồm:</w:t>
      </w:r>
    </w:p>
    <w:p w:rsidR="00602744" w:rsidRPr="00DF7C9E" w:rsidRDefault="00551FF0" w:rsidP="00602744">
      <w:pPr>
        <w:pStyle w:val="NormalWeb"/>
        <w:shd w:val="clear" w:color="auto" w:fill="FFFFFF"/>
        <w:spacing w:before="0" w:beforeAutospacing="0" w:after="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w:t>
      </w:r>
      <w:r w:rsidR="00602744" w:rsidRPr="00DF7C9E">
        <w:rPr>
          <w:rFonts w:ascii="Times New Roman" w:hAnsi="Times New Roman"/>
          <w:i/>
          <w:iCs/>
          <w:sz w:val="26"/>
          <w:szCs w:val="26"/>
        </w:rPr>
        <w:t xml:space="preserve"> Đơn đề nghị xét đặc cách của thí sinh (theo mẫu tại Phụ lục V ban hành kèm theo Thông tư số </w:t>
      </w:r>
      <w:hyperlink r:id="rId58" w:tgtFrame="_blank" w:tooltip="Thông tư 24/2024/TT-BGDĐT" w:history="1">
        <w:r w:rsidR="00602744" w:rsidRPr="00DF7C9E">
          <w:rPr>
            <w:rStyle w:val="Hyperlink"/>
            <w:rFonts w:ascii="Times New Roman" w:hAnsi="Times New Roman"/>
            <w:i/>
            <w:iCs/>
            <w:color w:val="auto"/>
            <w:sz w:val="26"/>
            <w:szCs w:val="26"/>
          </w:rPr>
          <w:t>24/2024/TT-BGDĐT</w:t>
        </w:r>
      </w:hyperlink>
      <w:r w:rsidR="00602744" w:rsidRPr="00DF7C9E">
        <w:rPr>
          <w:rFonts w:ascii="Times New Roman" w:hAnsi="Times New Roman"/>
          <w:i/>
          <w:iCs/>
          <w:sz w:val="26"/>
          <w:szCs w:val="26"/>
        </w:rPr>
        <w:t> ngày 24/12/2024 của Bộ trưởng Bộ Giáo dục và Đào tạo ban hành Quy chế thi tốt nghiệp trung học phổ thông);</w:t>
      </w:r>
    </w:p>
    <w:p w:rsidR="00602744" w:rsidRPr="00DF7C9E" w:rsidRDefault="00551FF0"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w:t>
      </w:r>
      <w:r w:rsidR="00602744" w:rsidRPr="00DF7C9E">
        <w:rPr>
          <w:rFonts w:ascii="Times New Roman" w:hAnsi="Times New Roman"/>
          <w:i/>
          <w:iCs/>
          <w:sz w:val="26"/>
          <w:szCs w:val="26"/>
        </w:rPr>
        <w:t xml:space="preserve"> Minh chứng về việc đạt thành tích xuất sắc trong các giải thi đấu thể thao quốc gia hoặc quốc tế;</w:t>
      </w:r>
    </w:p>
    <w:p w:rsidR="00602744" w:rsidRPr="00DF7C9E" w:rsidRDefault="00551FF0" w:rsidP="00602744">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w:t>
      </w:r>
      <w:r w:rsidR="00602744" w:rsidRPr="00DF7C9E">
        <w:rPr>
          <w:rFonts w:ascii="Times New Roman" w:hAnsi="Times New Roman"/>
          <w:i/>
          <w:iCs/>
          <w:sz w:val="26"/>
          <w:szCs w:val="26"/>
        </w:rPr>
        <w:t xml:space="preserve"> Minh chứng về việc thời gian tổ chức kỳ thi tốt nghiệp trung học phổ thông trùng với thời gian vận động viên tập huấn ở nước ngoài hoặc tham dự thi đấu tại các giải thể thao quốc tế.</w:t>
      </w:r>
    </w:p>
    <w:p w:rsidR="00457ACC" w:rsidRPr="00DF7C9E" w:rsidRDefault="00551FF0" w:rsidP="00457ACC">
      <w:pPr>
        <w:pStyle w:val="NormalWeb"/>
        <w:shd w:val="clear" w:color="auto" w:fill="FFFFFF"/>
        <w:spacing w:before="120" w:beforeAutospacing="0" w:after="120" w:afterAutospacing="0"/>
        <w:ind w:firstLine="709"/>
        <w:jc w:val="both"/>
        <w:rPr>
          <w:rFonts w:ascii="Times New Roman" w:hAnsi="Times New Roman"/>
          <w:sz w:val="26"/>
          <w:szCs w:val="26"/>
        </w:rPr>
      </w:pPr>
      <w:r w:rsidRPr="00DF7C9E">
        <w:rPr>
          <w:rFonts w:ascii="Times New Roman" w:hAnsi="Times New Roman"/>
          <w:b/>
          <w:sz w:val="26"/>
          <w:szCs w:val="26"/>
        </w:rPr>
        <w:t>b)</w:t>
      </w:r>
      <w:r w:rsidR="00457ACC" w:rsidRPr="00DF7C9E">
        <w:rPr>
          <w:rFonts w:ascii="Times New Roman" w:hAnsi="Times New Roman"/>
          <w:b/>
          <w:sz w:val="26"/>
          <w:szCs w:val="26"/>
        </w:rPr>
        <w:t xml:space="preserve"> Số lượng hồ sơ:</w:t>
      </w:r>
      <w:r w:rsidR="00457ACC" w:rsidRPr="00DF7C9E">
        <w:rPr>
          <w:rFonts w:ascii="Times New Roman" w:hAnsi="Times New Roman"/>
          <w:sz w:val="26"/>
          <w:szCs w:val="26"/>
        </w:rPr>
        <w:t xml:space="preserve"> 01 bộ</w:t>
      </w:r>
    </w:p>
    <w:p w:rsidR="00457ACC" w:rsidRPr="00DF7C9E" w:rsidRDefault="00551FF0" w:rsidP="00457ACC">
      <w:pPr>
        <w:pStyle w:val="NormalWeb"/>
        <w:shd w:val="clear" w:color="auto" w:fill="FFFFFF"/>
        <w:spacing w:before="120" w:beforeAutospacing="0" w:after="120" w:afterAutospacing="0"/>
        <w:ind w:firstLine="720"/>
        <w:jc w:val="both"/>
        <w:rPr>
          <w:rFonts w:ascii="Times New Roman" w:hAnsi="Times New Roman"/>
          <w:b/>
          <w:bCs/>
          <w:sz w:val="26"/>
          <w:szCs w:val="26"/>
        </w:rPr>
      </w:pPr>
      <w:r w:rsidRPr="00DF7C9E">
        <w:rPr>
          <w:rFonts w:ascii="Times New Roman" w:hAnsi="Times New Roman"/>
          <w:b/>
          <w:bCs/>
          <w:sz w:val="26"/>
          <w:szCs w:val="26"/>
        </w:rPr>
        <w:t>3.3</w:t>
      </w:r>
      <w:r w:rsidR="00457ACC" w:rsidRPr="00DF7C9E">
        <w:rPr>
          <w:rFonts w:ascii="Times New Roman" w:hAnsi="Times New Roman"/>
          <w:b/>
          <w:bCs/>
          <w:sz w:val="26"/>
          <w:szCs w:val="26"/>
        </w:rPr>
        <w:t xml:space="preserve">. Đối tượng thực hiện </w:t>
      </w:r>
      <w:r w:rsidR="00D3029E" w:rsidRPr="00DF7C9E">
        <w:rPr>
          <w:rFonts w:ascii="Times New Roman" w:hAnsi="Times New Roman"/>
          <w:b/>
          <w:bCs/>
          <w:sz w:val="26"/>
          <w:szCs w:val="26"/>
        </w:rPr>
        <w:t>TTHC</w:t>
      </w:r>
      <w:r w:rsidR="00457ACC" w:rsidRPr="00DF7C9E">
        <w:rPr>
          <w:rFonts w:ascii="Times New Roman" w:hAnsi="Times New Roman"/>
          <w:b/>
          <w:bCs/>
          <w:sz w:val="26"/>
          <w:szCs w:val="26"/>
        </w:rPr>
        <w:t xml:space="preserve">: </w:t>
      </w:r>
    </w:p>
    <w:p w:rsidR="00602744" w:rsidRPr="00DF7C9E" w:rsidRDefault="00602744" w:rsidP="00602744">
      <w:pPr>
        <w:shd w:val="clear" w:color="auto" w:fill="FFFFFF"/>
        <w:spacing w:before="120" w:after="120" w:line="234" w:lineRule="atLeast"/>
        <w:ind w:firstLine="709"/>
        <w:jc w:val="both"/>
        <w:rPr>
          <w:sz w:val="26"/>
          <w:szCs w:val="26"/>
        </w:rPr>
      </w:pPr>
      <w:r w:rsidRPr="00DF7C9E">
        <w:rPr>
          <w:i/>
          <w:iCs/>
          <w:sz w:val="26"/>
          <w:szCs w:val="26"/>
        </w:rPr>
        <w:t>Người học thuộc các đối tượng quy định tại điểm a, b khoản 1 Điều 19 Quy chế thi tốt nghiệp trung học phổ thông, gồm:</w:t>
      </w:r>
    </w:p>
    <w:p w:rsidR="00602744" w:rsidRPr="00DF7C9E" w:rsidRDefault="00602744" w:rsidP="00602744">
      <w:pPr>
        <w:shd w:val="clear" w:color="auto" w:fill="FFFFFF"/>
        <w:spacing w:before="120" w:after="120" w:line="234" w:lineRule="atLeast"/>
        <w:ind w:firstLine="709"/>
        <w:jc w:val="both"/>
        <w:rPr>
          <w:sz w:val="26"/>
          <w:szCs w:val="26"/>
        </w:rPr>
      </w:pPr>
      <w:r w:rsidRPr="00DF7C9E">
        <w:rPr>
          <w:i/>
          <w:iCs/>
          <w:sz w:val="26"/>
          <w:szCs w:val="26"/>
        </w:rPr>
        <w:t>- Người đã hoàn thành Chương trình giáo dục phổ thông/giáo dục thường xuyên trong năm tổ chức kỳ thi.</w:t>
      </w:r>
    </w:p>
    <w:p w:rsidR="00602744" w:rsidRPr="00DF7C9E" w:rsidRDefault="00602744" w:rsidP="00602744">
      <w:pPr>
        <w:shd w:val="clear" w:color="auto" w:fill="FFFFFF"/>
        <w:spacing w:before="120" w:after="120" w:line="234" w:lineRule="atLeast"/>
        <w:ind w:firstLine="709"/>
        <w:jc w:val="both"/>
        <w:rPr>
          <w:sz w:val="26"/>
          <w:szCs w:val="26"/>
        </w:rPr>
      </w:pPr>
      <w:r w:rsidRPr="00DF7C9E">
        <w:rPr>
          <w:i/>
          <w:iCs/>
          <w:sz w:val="26"/>
          <w:szCs w:val="26"/>
        </w:rPr>
        <w:t>- Người đã hoàn thành Chương trình giáo dục phổ thông/giáo dục thường xuyên nhưng chưa tốt nghiệp trung học phổ thông ở những năm trước.</w:t>
      </w:r>
    </w:p>
    <w:p w:rsidR="00457ACC" w:rsidRPr="00DF7C9E" w:rsidRDefault="00551FF0" w:rsidP="00457ACC">
      <w:pPr>
        <w:spacing w:line="317" w:lineRule="exact"/>
        <w:ind w:firstLine="720"/>
        <w:rPr>
          <w:sz w:val="26"/>
          <w:szCs w:val="26"/>
        </w:rPr>
      </w:pPr>
      <w:r w:rsidRPr="00DF7C9E">
        <w:rPr>
          <w:b/>
          <w:bCs/>
          <w:sz w:val="26"/>
          <w:szCs w:val="26"/>
        </w:rPr>
        <w:t>3</w:t>
      </w:r>
      <w:r w:rsidR="00457ACC" w:rsidRPr="00DF7C9E">
        <w:rPr>
          <w:b/>
          <w:bCs/>
          <w:sz w:val="26"/>
          <w:szCs w:val="26"/>
        </w:rPr>
        <w:t>.</w:t>
      </w:r>
      <w:r w:rsidRPr="00DF7C9E">
        <w:rPr>
          <w:b/>
          <w:bCs/>
          <w:sz w:val="26"/>
          <w:szCs w:val="26"/>
        </w:rPr>
        <w:t>4.</w:t>
      </w:r>
      <w:r w:rsidR="00457ACC" w:rsidRPr="00DF7C9E">
        <w:rPr>
          <w:b/>
          <w:bCs/>
          <w:sz w:val="26"/>
          <w:szCs w:val="26"/>
        </w:rPr>
        <w:t xml:space="preserve"> Cơ quan giải quyết </w:t>
      </w:r>
      <w:r w:rsidR="00D3029E" w:rsidRPr="00DF7C9E">
        <w:rPr>
          <w:b/>
          <w:bCs/>
          <w:sz w:val="26"/>
          <w:szCs w:val="26"/>
        </w:rPr>
        <w:t>TTHC</w:t>
      </w:r>
      <w:r w:rsidR="00457ACC" w:rsidRPr="00DF7C9E">
        <w:rPr>
          <w:sz w:val="26"/>
          <w:szCs w:val="26"/>
        </w:rPr>
        <w:t>: Sở Giáo dục và Đào tạo; các trường phổ thông.</w:t>
      </w:r>
    </w:p>
    <w:p w:rsidR="00457ACC" w:rsidRPr="00DF7C9E" w:rsidRDefault="006E7707" w:rsidP="00457ACC">
      <w:pPr>
        <w:spacing w:before="120" w:after="120"/>
        <w:ind w:firstLine="720"/>
        <w:rPr>
          <w:i/>
          <w:iCs/>
          <w:sz w:val="26"/>
          <w:szCs w:val="26"/>
          <w:shd w:val="clear" w:color="auto" w:fill="FFFFFF"/>
        </w:rPr>
      </w:pPr>
      <w:r w:rsidRPr="00DF7C9E">
        <w:rPr>
          <w:b/>
          <w:bCs/>
          <w:sz w:val="26"/>
          <w:szCs w:val="26"/>
        </w:rPr>
        <w:t>3</w:t>
      </w:r>
      <w:r w:rsidR="00457ACC" w:rsidRPr="00DF7C9E">
        <w:rPr>
          <w:b/>
          <w:bCs/>
          <w:sz w:val="26"/>
          <w:szCs w:val="26"/>
        </w:rPr>
        <w:t>.</w:t>
      </w:r>
      <w:r w:rsidRPr="00DF7C9E">
        <w:rPr>
          <w:b/>
          <w:bCs/>
          <w:sz w:val="26"/>
          <w:szCs w:val="26"/>
        </w:rPr>
        <w:t>5.</w:t>
      </w:r>
      <w:r w:rsidR="00457ACC" w:rsidRPr="00DF7C9E">
        <w:rPr>
          <w:b/>
          <w:bCs/>
          <w:sz w:val="26"/>
          <w:szCs w:val="26"/>
        </w:rPr>
        <w:t xml:space="preserve"> Kết quả thực hiện </w:t>
      </w:r>
      <w:r w:rsidR="00D3029E" w:rsidRPr="00DF7C9E">
        <w:rPr>
          <w:b/>
          <w:bCs/>
          <w:sz w:val="26"/>
          <w:szCs w:val="26"/>
        </w:rPr>
        <w:t>TTHC</w:t>
      </w:r>
      <w:r w:rsidR="00457ACC" w:rsidRPr="00DF7C9E">
        <w:rPr>
          <w:b/>
          <w:bCs/>
          <w:sz w:val="26"/>
          <w:szCs w:val="26"/>
        </w:rPr>
        <w:t>:</w:t>
      </w:r>
      <w:r w:rsidR="00457ACC" w:rsidRPr="00DF7C9E">
        <w:rPr>
          <w:i/>
          <w:iCs/>
          <w:sz w:val="26"/>
          <w:szCs w:val="26"/>
          <w:shd w:val="clear" w:color="auto" w:fill="FFFFFF"/>
        </w:rPr>
        <w:t xml:space="preserve"> </w:t>
      </w:r>
    </w:p>
    <w:p w:rsidR="00602744" w:rsidRPr="00DF7C9E" w:rsidRDefault="00602744" w:rsidP="00602744">
      <w:pPr>
        <w:shd w:val="clear" w:color="auto" w:fill="FFFFFF"/>
        <w:spacing w:before="120" w:after="120" w:line="234" w:lineRule="atLeast"/>
        <w:ind w:firstLine="709"/>
        <w:rPr>
          <w:sz w:val="26"/>
          <w:szCs w:val="26"/>
        </w:rPr>
      </w:pPr>
      <w:r w:rsidRPr="00DF7C9E">
        <w:rPr>
          <w:i/>
          <w:iCs/>
          <w:sz w:val="26"/>
          <w:szCs w:val="26"/>
        </w:rPr>
        <w:t>- Danh sách thí sinh được công nhận tốt nghiệp trung học phổ thông.</w:t>
      </w:r>
    </w:p>
    <w:p w:rsidR="00602744" w:rsidRPr="00DF7C9E" w:rsidRDefault="00602744" w:rsidP="00602744">
      <w:pPr>
        <w:shd w:val="clear" w:color="auto" w:fill="FFFFFF"/>
        <w:spacing w:before="120" w:after="120" w:line="234" w:lineRule="atLeast"/>
        <w:ind w:firstLine="709"/>
        <w:rPr>
          <w:sz w:val="26"/>
          <w:szCs w:val="26"/>
        </w:rPr>
      </w:pPr>
      <w:r w:rsidRPr="00DF7C9E">
        <w:rPr>
          <w:i/>
          <w:iCs/>
          <w:sz w:val="26"/>
          <w:szCs w:val="26"/>
        </w:rPr>
        <w:t>- Giấy chứng nhận tốt nghiệp trung học phổ thông tạm thời.</w:t>
      </w:r>
    </w:p>
    <w:p w:rsidR="00602744" w:rsidRPr="00DF7C9E" w:rsidRDefault="00602744" w:rsidP="00602744">
      <w:pPr>
        <w:shd w:val="clear" w:color="auto" w:fill="FFFFFF"/>
        <w:spacing w:before="120" w:after="120" w:line="234" w:lineRule="atLeast"/>
        <w:ind w:firstLine="709"/>
        <w:rPr>
          <w:sz w:val="26"/>
          <w:szCs w:val="26"/>
        </w:rPr>
      </w:pPr>
      <w:r w:rsidRPr="00DF7C9E">
        <w:rPr>
          <w:i/>
          <w:iCs/>
          <w:sz w:val="26"/>
          <w:szCs w:val="26"/>
        </w:rPr>
        <w:t>- Bằng tốt nghiệp trung học phổ thông.</w:t>
      </w:r>
    </w:p>
    <w:p w:rsidR="00457ACC" w:rsidRPr="0039336D" w:rsidRDefault="003E05AC" w:rsidP="00457ACC">
      <w:pPr>
        <w:pStyle w:val="Bodytext21"/>
        <w:shd w:val="clear" w:color="auto" w:fill="auto"/>
        <w:spacing w:before="120" w:after="120" w:line="240" w:lineRule="auto"/>
        <w:ind w:firstLine="740"/>
        <w:rPr>
          <w:b/>
          <w:bCs/>
          <w:color w:val="auto"/>
          <w:sz w:val="26"/>
          <w:szCs w:val="26"/>
          <w:lang w:val="en-US"/>
        </w:rPr>
      </w:pPr>
      <w:r w:rsidRPr="00DF7C9E">
        <w:rPr>
          <w:b/>
          <w:bCs/>
          <w:color w:val="auto"/>
          <w:sz w:val="26"/>
          <w:szCs w:val="26"/>
          <w:lang w:val="en-US"/>
        </w:rPr>
        <w:t>3.6</w:t>
      </w:r>
      <w:r w:rsidR="00457ACC" w:rsidRPr="00DF7C9E">
        <w:rPr>
          <w:b/>
          <w:bCs/>
          <w:color w:val="auto"/>
          <w:sz w:val="26"/>
          <w:szCs w:val="26"/>
        </w:rPr>
        <w:t xml:space="preserve">. Phí, lệ phí: </w:t>
      </w:r>
      <w:r w:rsidR="00457ACC" w:rsidRPr="00DF7C9E">
        <w:rPr>
          <w:bCs/>
          <w:color w:val="auto"/>
          <w:sz w:val="26"/>
          <w:szCs w:val="26"/>
        </w:rPr>
        <w:t>Không</w:t>
      </w:r>
      <w:r w:rsidR="0039336D">
        <w:rPr>
          <w:bCs/>
          <w:color w:val="auto"/>
          <w:sz w:val="26"/>
          <w:szCs w:val="26"/>
          <w:lang w:val="en-US"/>
        </w:rPr>
        <w:t>.</w:t>
      </w:r>
    </w:p>
    <w:p w:rsidR="00457ACC" w:rsidRPr="00DF7C9E" w:rsidRDefault="003E05AC" w:rsidP="00457ACC">
      <w:pPr>
        <w:pStyle w:val="NormalWeb"/>
        <w:shd w:val="clear" w:color="auto" w:fill="FFFFFF"/>
        <w:spacing w:before="120" w:beforeAutospacing="0" w:after="120" w:afterAutospacing="0"/>
        <w:ind w:firstLine="720"/>
        <w:jc w:val="both"/>
        <w:rPr>
          <w:rFonts w:ascii="Times New Roman" w:hAnsi="Times New Roman"/>
          <w:bCs/>
          <w:sz w:val="26"/>
          <w:szCs w:val="26"/>
        </w:rPr>
      </w:pPr>
      <w:r w:rsidRPr="00DF7C9E">
        <w:rPr>
          <w:rFonts w:ascii="Times New Roman" w:hAnsi="Times New Roman"/>
          <w:b/>
          <w:bCs/>
          <w:sz w:val="26"/>
          <w:szCs w:val="26"/>
        </w:rPr>
        <w:lastRenderedPageBreak/>
        <w:t>3</w:t>
      </w:r>
      <w:r w:rsidR="00457ACC" w:rsidRPr="00DF7C9E">
        <w:rPr>
          <w:rFonts w:ascii="Times New Roman" w:hAnsi="Times New Roman"/>
          <w:b/>
          <w:bCs/>
          <w:sz w:val="26"/>
          <w:szCs w:val="26"/>
        </w:rPr>
        <w:t>.</w:t>
      </w:r>
      <w:r w:rsidRPr="00DF7C9E">
        <w:rPr>
          <w:rFonts w:ascii="Times New Roman" w:hAnsi="Times New Roman"/>
          <w:b/>
          <w:bCs/>
          <w:sz w:val="26"/>
          <w:szCs w:val="26"/>
        </w:rPr>
        <w:t>7.</w:t>
      </w:r>
      <w:r w:rsidR="00457ACC" w:rsidRPr="00DF7C9E">
        <w:rPr>
          <w:rFonts w:ascii="Times New Roman" w:hAnsi="Times New Roman"/>
          <w:b/>
          <w:bCs/>
          <w:sz w:val="26"/>
          <w:szCs w:val="26"/>
        </w:rPr>
        <w:t xml:space="preserve"> Tên mẫu đơn, mẫu tờ khai:</w:t>
      </w:r>
      <w:r w:rsidR="00457ACC" w:rsidRPr="00DF7C9E">
        <w:rPr>
          <w:rFonts w:ascii="Times New Roman" w:hAnsi="Times New Roman"/>
          <w:bCs/>
          <w:sz w:val="26"/>
          <w:szCs w:val="26"/>
        </w:rPr>
        <w:t xml:space="preserve"> </w:t>
      </w:r>
    </w:p>
    <w:p w:rsidR="00602744" w:rsidRPr="00DF7C9E" w:rsidRDefault="00602744" w:rsidP="00457ACC">
      <w:pPr>
        <w:pStyle w:val="Bodytext21"/>
        <w:shd w:val="clear" w:color="auto" w:fill="auto"/>
        <w:spacing w:before="120" w:after="120" w:line="240" w:lineRule="auto"/>
        <w:ind w:firstLine="709"/>
        <w:rPr>
          <w:i/>
          <w:iCs/>
          <w:color w:val="auto"/>
          <w:sz w:val="26"/>
          <w:szCs w:val="26"/>
          <w:shd w:val="clear" w:color="auto" w:fill="FFFFFF"/>
        </w:rPr>
      </w:pPr>
      <w:r w:rsidRPr="00DF7C9E">
        <w:rPr>
          <w:i/>
          <w:iCs/>
          <w:color w:val="auto"/>
          <w:sz w:val="26"/>
          <w:szCs w:val="26"/>
          <w:shd w:val="clear" w:color="auto" w:fill="FFFFFF"/>
        </w:rPr>
        <w:t>Mẫu Đơn đề nghị xét đặc cách của thí sinh tại Phụ lục V ban hành kèm theo Thông tư số </w:t>
      </w:r>
      <w:hyperlink r:id="rId59" w:tgtFrame="_blank" w:tooltip="Thông tư 24/2024/TT-BGDĐT" w:history="1">
        <w:r w:rsidRPr="00DF7C9E">
          <w:rPr>
            <w:rStyle w:val="Hyperlink"/>
            <w:i/>
            <w:iCs/>
            <w:color w:val="auto"/>
            <w:sz w:val="26"/>
            <w:szCs w:val="26"/>
            <w:shd w:val="clear" w:color="auto" w:fill="FFFFFF"/>
          </w:rPr>
          <w:t>24/2024/TT-BGDĐT</w:t>
        </w:r>
      </w:hyperlink>
      <w:r w:rsidRPr="00DF7C9E">
        <w:rPr>
          <w:i/>
          <w:iCs/>
          <w:color w:val="auto"/>
          <w:sz w:val="26"/>
          <w:szCs w:val="26"/>
          <w:shd w:val="clear" w:color="auto" w:fill="FFFFFF"/>
        </w:rPr>
        <w:t> ngày 24/12/2024 của Bộ trưởng Bộ Giáo dục và Đào tạo ban hành Quy chế thi tốt nghiệp trung học phổ thông.</w:t>
      </w:r>
    </w:p>
    <w:p w:rsidR="00457ACC" w:rsidRPr="00DF7C9E" w:rsidRDefault="00286B37" w:rsidP="00457ACC">
      <w:pPr>
        <w:pStyle w:val="Bodytext21"/>
        <w:shd w:val="clear" w:color="auto" w:fill="auto"/>
        <w:spacing w:before="120" w:after="120" w:line="240" w:lineRule="auto"/>
        <w:ind w:firstLine="709"/>
        <w:rPr>
          <w:color w:val="auto"/>
          <w:sz w:val="26"/>
          <w:szCs w:val="26"/>
        </w:rPr>
      </w:pPr>
      <w:r w:rsidRPr="00DF7C9E">
        <w:rPr>
          <w:rStyle w:val="Bodytext2"/>
          <w:b/>
          <w:color w:val="auto"/>
          <w:sz w:val="26"/>
          <w:lang w:val="en-US"/>
        </w:rPr>
        <w:t>3</w:t>
      </w:r>
      <w:r w:rsidR="00457ACC" w:rsidRPr="00DF7C9E">
        <w:rPr>
          <w:b/>
          <w:bCs/>
          <w:color w:val="auto"/>
          <w:sz w:val="26"/>
          <w:szCs w:val="26"/>
          <w:lang w:val="hr-HR"/>
        </w:rPr>
        <w:t>.</w:t>
      </w:r>
      <w:r w:rsidRPr="00DF7C9E">
        <w:rPr>
          <w:b/>
          <w:bCs/>
          <w:color w:val="auto"/>
          <w:sz w:val="26"/>
          <w:szCs w:val="26"/>
          <w:lang w:val="hr-HR"/>
        </w:rPr>
        <w:t>8.</w:t>
      </w:r>
      <w:r w:rsidR="00457ACC" w:rsidRPr="00DF7C9E">
        <w:rPr>
          <w:b/>
          <w:bCs/>
          <w:color w:val="auto"/>
          <w:sz w:val="26"/>
          <w:szCs w:val="26"/>
          <w:lang w:val="hr-HR"/>
        </w:rPr>
        <w:t xml:space="preserve"> Yêu cầu, điều kiện thực hiện </w:t>
      </w:r>
      <w:r w:rsidR="00D3029E" w:rsidRPr="00DF7C9E">
        <w:rPr>
          <w:b/>
          <w:bCs/>
          <w:color w:val="auto"/>
          <w:sz w:val="26"/>
          <w:szCs w:val="26"/>
          <w:lang w:val="hr-HR"/>
        </w:rPr>
        <w:t>TTHC</w:t>
      </w:r>
      <w:r w:rsidR="00457ACC" w:rsidRPr="00DF7C9E">
        <w:rPr>
          <w:b/>
          <w:bCs/>
          <w:color w:val="auto"/>
          <w:sz w:val="26"/>
          <w:szCs w:val="26"/>
          <w:lang w:val="hr-HR"/>
        </w:rPr>
        <w:t>:</w:t>
      </w:r>
      <w:r w:rsidR="00457ACC" w:rsidRPr="00DF7C9E">
        <w:rPr>
          <w:color w:val="auto"/>
          <w:sz w:val="26"/>
          <w:szCs w:val="26"/>
        </w:rPr>
        <w:t xml:space="preserve"> </w:t>
      </w:r>
    </w:p>
    <w:p w:rsidR="00602744" w:rsidRPr="00DF7C9E" w:rsidRDefault="00602744" w:rsidP="00DF5DCD">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a) Điều kiện đối với người học thuộc các đối tượng quy định tại điểm a, b khoản 1 Điều 19 Quy chế thi tốt nghiệp trung học phổ thông được xét đặc cách tốt nghiệp trung học phổ thông trong trường hợp bị tai nạn, bị ốm hoặc có việc đột xuất đặc biệt trước ngày thi không quá 10 ngày hoặc ngay trong buổi thi đầu tiên, không thể dự thi:</w:t>
      </w:r>
    </w:p>
    <w:p w:rsidR="00602744" w:rsidRPr="00DF7C9E" w:rsidRDefault="00602744" w:rsidP="00DF5DCD">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Đủ điều kiện dự thi, có kết quả rèn luyện và học tập cả năm ở lớp 12 đều được đánh giá từ mức khá trở lên.</w:t>
      </w:r>
    </w:p>
    <w:p w:rsidR="00602744" w:rsidRPr="00DF7C9E" w:rsidRDefault="00602744" w:rsidP="00DF5DCD">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sz w:val="26"/>
          <w:szCs w:val="26"/>
        </w:rPr>
        <w:t>b) Điều kiện đối với người học thuộc các đối tượng quy định tại điểm a, b khoản 1 Điều 19 Quy chế thi tốt nghiệp trung học phổ thông được xét đặc cách tốt nghiệp trung học phổ thông trong trường hợp bị tai nạn, bị ốm hay có việc đột xuất đặc biệt sau khi đã thi ít nhất một bài thi và không thể tiếp tục dự thi hoặc sau khi bị tai nạn, bị ốm hay có việc đột xuất đặc biệt tự nguyện dự thi số bài thi còn lại:</w:t>
      </w:r>
    </w:p>
    <w:p w:rsidR="00602744" w:rsidRPr="00DF7C9E" w:rsidRDefault="00602744" w:rsidP="00DF5DCD">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Đủ điều kiện dự thi, có điểm của những bài đã thi để xét công nhận tốt nghiệp THPT đều đạt từ 5,0 (năm) điểm trở lên; được đánh giá kết quả rèn luyện cả năm lớp 12 từ mức khá trở lên và kết quả học tập từ mức đạt trở lên.</w:t>
      </w:r>
    </w:p>
    <w:p w:rsidR="00602744" w:rsidRPr="00DF7C9E" w:rsidRDefault="00602744" w:rsidP="00DF5DCD">
      <w:pPr>
        <w:pStyle w:val="NormalWeb"/>
        <w:shd w:val="clear" w:color="auto" w:fill="FFFFFF"/>
        <w:spacing w:before="0" w:beforeAutospacing="0" w:after="0" w:afterAutospacing="0" w:line="234" w:lineRule="atLeast"/>
        <w:ind w:firstLine="709"/>
        <w:jc w:val="both"/>
        <w:rPr>
          <w:rFonts w:ascii="Times New Roman" w:hAnsi="Times New Roman"/>
          <w:sz w:val="26"/>
          <w:szCs w:val="26"/>
        </w:rPr>
      </w:pPr>
      <w:r w:rsidRPr="00DF7C9E">
        <w:rPr>
          <w:rFonts w:ascii="Times New Roman" w:hAnsi="Times New Roman"/>
          <w:sz w:val="26"/>
          <w:szCs w:val="26"/>
        </w:rPr>
        <w:t>c) Điều kiện đối với các đối tượng là vận động viên đủ điều kiện được xét đặc cách tốt nghiệp trung học phổ thông theo quy định tại Điều 5 Nghị định số </w:t>
      </w:r>
      <w:hyperlink r:id="rId60" w:tgtFrame="_blank" w:tooltip="Nghị định 36/2019/NĐ-CP" w:history="1">
        <w:r w:rsidRPr="00DF7C9E">
          <w:rPr>
            <w:rStyle w:val="Hyperlink"/>
            <w:rFonts w:ascii="Times New Roman" w:hAnsi="Times New Roman"/>
            <w:color w:val="auto"/>
            <w:sz w:val="26"/>
            <w:szCs w:val="26"/>
          </w:rPr>
          <w:t>36/2019/NĐ-CP</w:t>
        </w:r>
      </w:hyperlink>
      <w:r w:rsidRPr="00DF7C9E">
        <w:rPr>
          <w:rFonts w:ascii="Times New Roman" w:hAnsi="Times New Roman"/>
          <w:sz w:val="26"/>
          <w:szCs w:val="26"/>
        </w:rPr>
        <w:t> ngày 29 tháng 4 năm 2019 của Chính phủ:</w:t>
      </w:r>
    </w:p>
    <w:p w:rsidR="00602744" w:rsidRPr="00DF7C9E" w:rsidRDefault="00602744" w:rsidP="00DF5DCD">
      <w:pPr>
        <w:pStyle w:val="NormalWeb"/>
        <w:shd w:val="clear" w:color="auto" w:fill="FFFFFF"/>
        <w:spacing w:before="120" w:beforeAutospacing="0" w:after="120" w:afterAutospacing="0" w:line="234" w:lineRule="atLeast"/>
        <w:ind w:firstLine="709"/>
        <w:jc w:val="both"/>
        <w:rPr>
          <w:rFonts w:ascii="Times New Roman" w:hAnsi="Times New Roman"/>
          <w:sz w:val="26"/>
          <w:szCs w:val="26"/>
        </w:rPr>
      </w:pPr>
      <w:r w:rsidRPr="00DF7C9E">
        <w:rPr>
          <w:rFonts w:ascii="Times New Roman" w:hAnsi="Times New Roman"/>
          <w:i/>
          <w:iCs/>
          <w:sz w:val="26"/>
          <w:szCs w:val="26"/>
        </w:rPr>
        <w:t>Đủ điều kiện dự thi; đạt thành tích xuất sắc trong các giải thi đấu thể thao quốc gia hoặc quốc tế; thời gian tổ chức kỳ thi tốt nghiệp THPT trùng với thời gian vận động viên tập huấn ở nước ngoài hoặc tham dự thi đấu tại các giải thể thao quốc tế.</w:t>
      </w:r>
    </w:p>
    <w:p w:rsidR="00457ACC" w:rsidRPr="00DF7C9E" w:rsidRDefault="00286B37" w:rsidP="00457ACC">
      <w:pPr>
        <w:pStyle w:val="Vnbnnidung20"/>
        <w:shd w:val="clear" w:color="auto" w:fill="auto"/>
        <w:spacing w:line="240" w:lineRule="auto"/>
        <w:ind w:firstLine="720"/>
        <w:jc w:val="left"/>
        <w:rPr>
          <w:b/>
          <w:bCs/>
        </w:rPr>
      </w:pPr>
      <w:r w:rsidRPr="00DF7C9E">
        <w:rPr>
          <w:b/>
          <w:bCs/>
        </w:rPr>
        <w:t>3</w:t>
      </w:r>
      <w:r w:rsidR="00457ACC" w:rsidRPr="00DF7C9E">
        <w:rPr>
          <w:b/>
          <w:bCs/>
        </w:rPr>
        <w:t>.</w:t>
      </w:r>
      <w:r w:rsidRPr="00DF7C9E">
        <w:rPr>
          <w:b/>
          <w:bCs/>
        </w:rPr>
        <w:t>9.</w:t>
      </w:r>
      <w:r w:rsidR="00457ACC" w:rsidRPr="00DF7C9E">
        <w:rPr>
          <w:b/>
          <w:bCs/>
        </w:rPr>
        <w:t xml:space="preserve"> Căn cứ pháp lý của </w:t>
      </w:r>
      <w:r w:rsidR="00D3029E" w:rsidRPr="00DF7C9E">
        <w:rPr>
          <w:b/>
          <w:bCs/>
        </w:rPr>
        <w:t>TTHC</w:t>
      </w:r>
    </w:p>
    <w:p w:rsidR="00457ACC" w:rsidRPr="00DF7C9E" w:rsidRDefault="00457ACC" w:rsidP="00457ACC">
      <w:pPr>
        <w:pStyle w:val="Vnbnnidung20"/>
        <w:shd w:val="clear" w:color="auto" w:fill="auto"/>
        <w:spacing w:line="240" w:lineRule="auto"/>
        <w:ind w:firstLine="720"/>
        <w:jc w:val="left"/>
        <w:rPr>
          <w:b/>
          <w:bCs/>
          <w:i/>
        </w:rPr>
      </w:pPr>
      <w:r w:rsidRPr="00DF7C9E">
        <w:rPr>
          <w:i/>
          <w:shd w:val="clear" w:color="auto" w:fill="FFFFFF"/>
        </w:rPr>
        <w:t>Thông tư số </w:t>
      </w:r>
      <w:hyperlink r:id="rId61" w:tgtFrame="_blank" w:tooltip="Thông tư 24/2024/TT-BGDĐT" w:history="1">
        <w:r w:rsidRPr="00DF7C9E">
          <w:rPr>
            <w:rStyle w:val="Hyperlink"/>
            <w:i/>
            <w:color w:val="auto"/>
            <w:shd w:val="clear" w:color="auto" w:fill="FFFFFF"/>
          </w:rPr>
          <w:t>24/2024/TT-BGDĐT</w:t>
        </w:r>
      </w:hyperlink>
      <w:r w:rsidRPr="00DF7C9E">
        <w:rPr>
          <w:i/>
          <w:shd w:val="clear" w:color="auto" w:fill="FFFFFF"/>
        </w:rPr>
        <w:t> ngày 24 tháng 12 năm 2024 của Bộ trưởng Bộ Giáo dục và Đào tạo ban hành Quy chế thi tốt nghiệp trung học phổ thông.</w:t>
      </w:r>
    </w:p>
    <w:p w:rsidR="00457ACC" w:rsidRPr="00DF7C9E" w:rsidRDefault="00286B37" w:rsidP="00457ACC">
      <w:pPr>
        <w:pStyle w:val="NormalWeb"/>
        <w:shd w:val="clear" w:color="auto" w:fill="FFFFFF"/>
        <w:spacing w:before="120" w:beforeAutospacing="0" w:after="120" w:afterAutospacing="0"/>
        <w:ind w:firstLine="709"/>
        <w:jc w:val="both"/>
        <w:rPr>
          <w:rFonts w:ascii="Times New Roman" w:hAnsi="Times New Roman"/>
          <w:i/>
          <w:sz w:val="26"/>
          <w:szCs w:val="26"/>
          <w:lang w:val="vi-VN"/>
        </w:rPr>
      </w:pPr>
      <w:r w:rsidRPr="00DF7C9E">
        <w:rPr>
          <w:rFonts w:ascii="Times New Roman" w:hAnsi="Times New Roman"/>
          <w:b/>
          <w:sz w:val="26"/>
          <w:szCs w:val="26"/>
          <w:lang w:val="nl-NL"/>
        </w:rPr>
        <w:t>3</w:t>
      </w:r>
      <w:r w:rsidR="00457ACC" w:rsidRPr="00DF7C9E">
        <w:rPr>
          <w:rFonts w:ascii="Times New Roman" w:hAnsi="Times New Roman"/>
          <w:b/>
          <w:sz w:val="26"/>
          <w:szCs w:val="26"/>
          <w:lang w:val="nl-NL"/>
        </w:rPr>
        <w:t>.</w:t>
      </w:r>
      <w:r w:rsidRPr="00DF7C9E">
        <w:rPr>
          <w:rFonts w:ascii="Times New Roman" w:hAnsi="Times New Roman"/>
          <w:b/>
          <w:sz w:val="26"/>
          <w:szCs w:val="26"/>
          <w:lang w:val="nl-NL"/>
        </w:rPr>
        <w:t>10.</w:t>
      </w:r>
      <w:r w:rsidR="00457ACC" w:rsidRPr="00DF7C9E">
        <w:rPr>
          <w:rFonts w:ascii="Times New Roman" w:hAnsi="Times New Roman"/>
          <w:b/>
          <w:sz w:val="26"/>
          <w:szCs w:val="26"/>
          <w:lang w:val="nl-NL"/>
        </w:rPr>
        <w:t xml:space="preserve"> Lưu hồ sơ (ISO)</w:t>
      </w:r>
      <w:r w:rsidR="00457ACC" w:rsidRPr="00DF7C9E">
        <w:rPr>
          <w:rFonts w:ascii="Times New Roman" w:hAnsi="Times New Roman"/>
          <w:b/>
          <w:sz w:val="26"/>
          <w:szCs w:val="26"/>
          <w:lang w:val="vi-VN"/>
        </w:rPr>
        <w:t>:</w:t>
      </w:r>
    </w:p>
    <w:tbl>
      <w:tblPr>
        <w:tblpPr w:leftFromText="180" w:rightFromText="180" w:vertAnchor="text" w:tblpY="1"/>
        <w:tblOverlap w:val="neve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8"/>
        <w:gridCol w:w="3313"/>
        <w:gridCol w:w="3216"/>
      </w:tblGrid>
      <w:tr w:rsidR="00DF7C9E" w:rsidRPr="00DF7C9E" w:rsidTr="00AE4207">
        <w:trPr>
          <w:trHeight w:val="517"/>
        </w:trPr>
        <w:tc>
          <w:tcPr>
            <w:tcW w:w="2785" w:type="pct"/>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spacing w:before="40" w:after="40"/>
              <w:jc w:val="center"/>
              <w:rPr>
                <w:sz w:val="26"/>
                <w:szCs w:val="26"/>
                <w:lang w:val="nl-NL"/>
              </w:rPr>
            </w:pPr>
            <w:r w:rsidRPr="00DF7C9E">
              <w:rPr>
                <w:b/>
                <w:bCs/>
                <w:sz w:val="26"/>
                <w:szCs w:val="26"/>
                <w:lang w:val="nl-NL"/>
              </w:rPr>
              <w:t>Thành phần hồ sơ lưu</w:t>
            </w:r>
          </w:p>
        </w:tc>
        <w:tc>
          <w:tcPr>
            <w:tcW w:w="1124" w:type="pct"/>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spacing w:before="40" w:after="40"/>
              <w:jc w:val="center"/>
              <w:rPr>
                <w:b/>
                <w:sz w:val="26"/>
                <w:szCs w:val="26"/>
                <w:lang w:val="nl-NL"/>
              </w:rPr>
            </w:pPr>
            <w:r w:rsidRPr="00DF7C9E">
              <w:rPr>
                <w:b/>
                <w:sz w:val="26"/>
                <w:szCs w:val="26"/>
                <w:lang w:val="nl-NL"/>
              </w:rPr>
              <w:t>Bộ phận lưu trữ</w:t>
            </w:r>
          </w:p>
        </w:tc>
        <w:tc>
          <w:tcPr>
            <w:tcW w:w="1091" w:type="pct"/>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spacing w:before="40" w:after="40"/>
              <w:jc w:val="center"/>
              <w:rPr>
                <w:sz w:val="26"/>
                <w:szCs w:val="26"/>
                <w:lang w:val="nl-NL"/>
              </w:rPr>
            </w:pPr>
            <w:r w:rsidRPr="00DF7C9E">
              <w:rPr>
                <w:b/>
                <w:bCs/>
                <w:sz w:val="26"/>
                <w:szCs w:val="26"/>
                <w:lang w:val="nl-NL"/>
              </w:rPr>
              <w:t>Thời gian lưu</w:t>
            </w:r>
          </w:p>
        </w:tc>
      </w:tr>
      <w:tr w:rsidR="00DF7C9E" w:rsidRPr="00DF7C9E" w:rsidTr="00AE4207">
        <w:trPr>
          <w:trHeight w:val="517"/>
        </w:trPr>
        <w:tc>
          <w:tcPr>
            <w:tcW w:w="2785" w:type="pct"/>
            <w:tcBorders>
              <w:top w:val="single" w:sz="4" w:space="0" w:color="auto"/>
              <w:left w:val="single" w:sz="4" w:space="0" w:color="auto"/>
              <w:bottom w:val="single" w:sz="4" w:space="0" w:color="auto"/>
              <w:right w:val="single" w:sz="4" w:space="0" w:color="auto"/>
            </w:tcBorders>
            <w:vAlign w:val="center"/>
          </w:tcPr>
          <w:p w:rsidR="00457ACC" w:rsidRPr="00DF7C9E" w:rsidRDefault="00286B37" w:rsidP="00BC1E39">
            <w:pPr>
              <w:spacing w:before="40" w:after="40"/>
              <w:rPr>
                <w:sz w:val="26"/>
                <w:szCs w:val="26"/>
                <w:lang w:val="nl-NL"/>
              </w:rPr>
            </w:pPr>
            <w:r w:rsidRPr="00DF7C9E">
              <w:rPr>
                <w:sz w:val="26"/>
                <w:szCs w:val="26"/>
                <w:lang w:val="nl-NL"/>
              </w:rPr>
              <w:t>- Như mục 3</w:t>
            </w:r>
            <w:r w:rsidR="00457ACC" w:rsidRPr="00DF7C9E">
              <w:rPr>
                <w:sz w:val="26"/>
                <w:szCs w:val="26"/>
                <w:lang w:val="nl-NL"/>
              </w:rPr>
              <w:t>.2;</w:t>
            </w:r>
          </w:p>
          <w:p w:rsidR="00457ACC" w:rsidRPr="00DF7C9E" w:rsidRDefault="00457ACC" w:rsidP="00BC1E39">
            <w:pPr>
              <w:pStyle w:val="ListParagraph"/>
              <w:spacing w:before="40" w:after="40" w:line="240" w:lineRule="auto"/>
              <w:ind w:left="0"/>
              <w:jc w:val="both"/>
              <w:rPr>
                <w:rFonts w:ascii="Times New Roman" w:hAnsi="Times New Roman"/>
                <w:sz w:val="26"/>
                <w:szCs w:val="26"/>
                <w:lang w:val="nl-NL"/>
              </w:rPr>
            </w:pPr>
            <w:r w:rsidRPr="00DF7C9E">
              <w:rPr>
                <w:rFonts w:ascii="Times New Roman" w:hAnsi="Times New Roman"/>
                <w:sz w:val="26"/>
                <w:szCs w:val="26"/>
                <w:lang w:val="nl-NL"/>
              </w:rPr>
              <w:t>- Kết quả giải quyết TTHC hoặc văn bản trả lời của đơn vị đối với hồ sơ không đáp ứng yêu cầu, điều kiện.</w:t>
            </w:r>
          </w:p>
          <w:p w:rsidR="00457ACC" w:rsidRPr="00DF7C9E" w:rsidRDefault="00457ACC" w:rsidP="00BC1E39">
            <w:pPr>
              <w:spacing w:before="40" w:after="40"/>
              <w:rPr>
                <w:sz w:val="26"/>
                <w:szCs w:val="26"/>
                <w:lang w:val="nl-NL"/>
              </w:rPr>
            </w:pPr>
            <w:r w:rsidRPr="00DF7C9E">
              <w:rPr>
                <w:sz w:val="26"/>
                <w:szCs w:val="26"/>
                <w:lang w:val="nl-NL"/>
              </w:rPr>
              <w:lastRenderedPageBreak/>
              <w:t>- Hồ sơ thẩm định (nếu có)</w:t>
            </w:r>
          </w:p>
          <w:p w:rsidR="00457ACC" w:rsidRPr="00DF7C9E" w:rsidRDefault="00457ACC" w:rsidP="00BC1E39">
            <w:pPr>
              <w:spacing w:before="40" w:after="40"/>
              <w:rPr>
                <w:sz w:val="26"/>
                <w:szCs w:val="26"/>
                <w:lang w:val="nl-NL"/>
              </w:rPr>
            </w:pPr>
            <w:r w:rsidRPr="00DF7C9E">
              <w:rPr>
                <w:sz w:val="26"/>
                <w:szCs w:val="26"/>
                <w:lang w:val="nl-NL"/>
              </w:rPr>
              <w:t>- Văn bản trình cơ quan cấp trên (nếu có)</w:t>
            </w:r>
          </w:p>
        </w:tc>
        <w:tc>
          <w:tcPr>
            <w:tcW w:w="1124" w:type="pct"/>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spacing w:before="40" w:after="40"/>
              <w:jc w:val="both"/>
              <w:rPr>
                <w:sz w:val="26"/>
                <w:szCs w:val="26"/>
                <w:lang w:val="nl-NL"/>
              </w:rPr>
            </w:pPr>
            <w:r w:rsidRPr="00DF7C9E">
              <w:rPr>
                <w:sz w:val="26"/>
                <w:szCs w:val="26"/>
                <w:lang w:val="nl-NL"/>
              </w:rPr>
              <w:lastRenderedPageBreak/>
              <w:t>Cơ quan chuyên môn (Phòng/Bộ phận chuyên môn)</w:t>
            </w:r>
          </w:p>
        </w:tc>
        <w:tc>
          <w:tcPr>
            <w:tcW w:w="1091" w:type="pct"/>
            <w:vMerge w:val="restart"/>
            <w:tcBorders>
              <w:top w:val="single" w:sz="4" w:space="0" w:color="auto"/>
              <w:left w:val="single" w:sz="4" w:space="0" w:color="auto"/>
              <w:right w:val="single" w:sz="4" w:space="0" w:color="auto"/>
            </w:tcBorders>
            <w:vAlign w:val="center"/>
          </w:tcPr>
          <w:p w:rsidR="00457ACC" w:rsidRPr="00DF7C9E" w:rsidRDefault="00457ACC" w:rsidP="00BC1E39">
            <w:pPr>
              <w:spacing w:before="40" w:after="40"/>
              <w:jc w:val="both"/>
              <w:rPr>
                <w:sz w:val="26"/>
                <w:szCs w:val="26"/>
                <w:lang w:val="nl-NL"/>
              </w:rPr>
            </w:pPr>
            <w:r w:rsidRPr="00DF7C9E">
              <w:rPr>
                <w:sz w:val="26"/>
                <w:szCs w:val="26"/>
                <w:lang w:val="nl-NL"/>
              </w:rPr>
              <w:t>Từ 03 năm, sau đó chuyển hồ sơ đến kho lưu trữ của đơn vị (hoặc lưu trữ tỉnh, huyện)</w:t>
            </w:r>
          </w:p>
        </w:tc>
      </w:tr>
      <w:tr w:rsidR="00DF7C9E" w:rsidRPr="00DF7C9E" w:rsidTr="00AE4207">
        <w:trPr>
          <w:trHeight w:val="517"/>
        </w:trPr>
        <w:tc>
          <w:tcPr>
            <w:tcW w:w="2785" w:type="pct"/>
            <w:tcBorders>
              <w:top w:val="single" w:sz="4" w:space="0" w:color="auto"/>
              <w:left w:val="single" w:sz="4" w:space="0" w:color="auto"/>
              <w:bottom w:val="single" w:sz="4" w:space="0" w:color="auto"/>
              <w:right w:val="single" w:sz="4" w:space="0" w:color="auto"/>
            </w:tcBorders>
            <w:vAlign w:val="center"/>
          </w:tcPr>
          <w:p w:rsidR="00457ACC" w:rsidRPr="00DF7C9E" w:rsidRDefault="00457ACC" w:rsidP="00BC1E39">
            <w:pPr>
              <w:pStyle w:val="NormalWeb"/>
              <w:tabs>
                <w:tab w:val="left" w:pos="709"/>
              </w:tabs>
              <w:spacing w:before="120" w:beforeAutospacing="0" w:after="0" w:afterAutospacing="0"/>
              <w:jc w:val="both"/>
              <w:rPr>
                <w:rFonts w:ascii="Times New Roman" w:hAnsi="Times New Roman"/>
                <w:sz w:val="26"/>
                <w:szCs w:val="26"/>
              </w:rPr>
            </w:pPr>
            <w:r w:rsidRPr="00DF7C9E">
              <w:rPr>
                <w:rFonts w:ascii="Times New Roman" w:hAnsi="Times New Roman"/>
                <w:sz w:val="26"/>
                <w:szCs w:val="26"/>
                <w:lang w:val="nl-NL"/>
              </w:rPr>
              <w:lastRenderedPageBreak/>
              <w:t xml:space="preserve">Các biểu mẫu theo </w:t>
            </w:r>
            <w:r w:rsidRPr="00DF7C9E">
              <w:rPr>
                <w:rFonts w:ascii="Times New Roman" w:hAnsi="Times New Roman"/>
                <w:sz w:val="26"/>
                <w:szCs w:val="26"/>
              </w:rPr>
              <w:t xml:space="preserve">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DF7C9E">
              <w:rPr>
                <w:rStyle w:val="fontstyle01"/>
                <w:rFonts w:ascii="Times New Roman" w:hAnsi="Times New Roman"/>
                <w:b w:val="0"/>
                <w:color w:val="auto"/>
                <w:sz w:val="26"/>
                <w:szCs w:val="26"/>
              </w:rPr>
              <w:t>về thực hiện cơ chế một cửa, một cửa liên thông</w:t>
            </w:r>
            <w:r w:rsidRPr="00DF7C9E">
              <w:rPr>
                <w:rFonts w:ascii="Times New Roman" w:hAnsi="Times New Roman"/>
                <w:b/>
                <w:bCs/>
                <w:sz w:val="26"/>
                <w:szCs w:val="26"/>
              </w:rPr>
              <w:t xml:space="preserve"> </w:t>
            </w:r>
            <w:r w:rsidRPr="00DF7C9E">
              <w:rPr>
                <w:rStyle w:val="fontstyle01"/>
                <w:rFonts w:ascii="Times New Roman" w:hAnsi="Times New Roman"/>
                <w:b w:val="0"/>
                <w:color w:val="auto"/>
                <w:sz w:val="26"/>
                <w:szCs w:val="26"/>
              </w:rPr>
              <w:t xml:space="preserve">trong giải quyết </w:t>
            </w:r>
            <w:r w:rsidR="00D3029E" w:rsidRPr="00DF7C9E">
              <w:rPr>
                <w:rStyle w:val="fontstyle01"/>
                <w:rFonts w:ascii="Times New Roman" w:hAnsi="Times New Roman"/>
                <w:b w:val="0"/>
                <w:color w:val="auto"/>
                <w:sz w:val="26"/>
                <w:szCs w:val="26"/>
              </w:rPr>
              <w:t>TTHC</w:t>
            </w:r>
            <w:r w:rsidRPr="00DF7C9E">
              <w:rPr>
                <w:rFonts w:ascii="Times New Roman" w:hAnsi="Times New Roman"/>
                <w:b/>
                <w:sz w:val="26"/>
                <w:szCs w:val="26"/>
              </w:rPr>
              <w:t xml:space="preserve">. </w:t>
            </w:r>
          </w:p>
        </w:tc>
        <w:tc>
          <w:tcPr>
            <w:tcW w:w="1124" w:type="pct"/>
            <w:tcBorders>
              <w:top w:val="single" w:sz="4" w:space="0" w:color="auto"/>
              <w:left w:val="single" w:sz="4" w:space="0" w:color="auto"/>
              <w:bottom w:val="single" w:sz="4" w:space="0" w:color="auto"/>
              <w:right w:val="single" w:sz="4" w:space="0" w:color="auto"/>
            </w:tcBorders>
            <w:vAlign w:val="center"/>
          </w:tcPr>
          <w:p w:rsidR="00457ACC" w:rsidRPr="00DF7C9E" w:rsidRDefault="00E308A3" w:rsidP="00BC1E39">
            <w:pPr>
              <w:spacing w:before="40" w:after="40"/>
              <w:jc w:val="both"/>
              <w:rPr>
                <w:sz w:val="26"/>
                <w:szCs w:val="26"/>
                <w:lang w:val="nl-NL"/>
              </w:rPr>
            </w:pPr>
            <w:r w:rsidRPr="00DF7C9E">
              <w:rPr>
                <w:rFonts w:eastAsia="Calibri"/>
                <w:spacing w:val="-4"/>
                <w:sz w:val="26"/>
                <w:szCs w:val="26"/>
                <w:lang w:val="nl-NL"/>
              </w:rPr>
              <w:t>Bộ phận Tiếp nhận và Trả kết quả</w:t>
            </w:r>
          </w:p>
        </w:tc>
        <w:tc>
          <w:tcPr>
            <w:tcW w:w="1091" w:type="pct"/>
            <w:vMerge/>
            <w:tcBorders>
              <w:left w:val="single" w:sz="4" w:space="0" w:color="auto"/>
              <w:right w:val="single" w:sz="4" w:space="0" w:color="auto"/>
            </w:tcBorders>
            <w:vAlign w:val="center"/>
          </w:tcPr>
          <w:p w:rsidR="00457ACC" w:rsidRPr="00DF7C9E" w:rsidRDefault="00457ACC" w:rsidP="00BC1E39">
            <w:pPr>
              <w:spacing w:before="40" w:after="40"/>
              <w:rPr>
                <w:sz w:val="26"/>
                <w:szCs w:val="26"/>
                <w:lang w:val="nl-NL"/>
              </w:rPr>
            </w:pPr>
          </w:p>
        </w:tc>
      </w:tr>
    </w:tbl>
    <w:p w:rsidR="00457ACC" w:rsidRPr="00DF7C9E" w:rsidRDefault="00457ACC" w:rsidP="00457ACC">
      <w:pPr>
        <w:rPr>
          <w:sz w:val="26"/>
          <w:szCs w:val="26"/>
        </w:rPr>
      </w:pPr>
    </w:p>
    <w:p w:rsidR="00457ACC" w:rsidRPr="00DF7C9E" w:rsidRDefault="00457ACC" w:rsidP="00457ACC">
      <w:pPr>
        <w:rPr>
          <w:sz w:val="26"/>
          <w:szCs w:val="26"/>
        </w:rPr>
      </w:pPr>
    </w:p>
    <w:p w:rsidR="00457ACC" w:rsidRPr="00DF7C9E" w:rsidRDefault="00457ACC" w:rsidP="00457ACC">
      <w:pPr>
        <w:rPr>
          <w:sz w:val="26"/>
          <w:szCs w:val="26"/>
        </w:rPr>
      </w:pPr>
    </w:p>
    <w:p w:rsidR="00457ACC" w:rsidRPr="00DF7C9E" w:rsidRDefault="00457ACC" w:rsidP="00457ACC">
      <w:pPr>
        <w:rPr>
          <w:sz w:val="26"/>
          <w:szCs w:val="26"/>
        </w:rPr>
      </w:pPr>
    </w:p>
    <w:p w:rsidR="008C3BE2" w:rsidRPr="00DF7C9E" w:rsidRDefault="008C3BE2">
      <w:pPr>
        <w:rPr>
          <w:sz w:val="26"/>
          <w:szCs w:val="26"/>
        </w:rPr>
      </w:pPr>
    </w:p>
    <w:p w:rsidR="008C3BE2" w:rsidRPr="00DF7C9E" w:rsidRDefault="008C3BE2">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sectPr w:rsidR="00E30B80" w:rsidRPr="00DF7C9E" w:rsidSect="008C3BE2">
          <w:pgSz w:w="16840" w:h="11907" w:orient="landscape" w:code="9"/>
          <w:pgMar w:top="1134" w:right="1134" w:bottom="1134" w:left="1134" w:header="720" w:footer="720" w:gutter="0"/>
          <w:cols w:space="720"/>
          <w:docGrid w:linePitch="381"/>
        </w:sectPr>
      </w:pPr>
    </w:p>
    <w:p w:rsidR="00E30B80" w:rsidRPr="00DF7C9E" w:rsidRDefault="00E30B80">
      <w:pPr>
        <w:rPr>
          <w:sz w:val="26"/>
          <w:szCs w:val="26"/>
        </w:rPr>
      </w:pPr>
    </w:p>
    <w:p w:rsidR="00E30B80" w:rsidRPr="00DF7C9E" w:rsidRDefault="00E30B80" w:rsidP="00E30B80">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MẪU ĐƠN ĐỀ NGHỊ XÉT ĐẶC CÁCH TỐT NGHIỆP THPT</w:t>
      </w:r>
    </w:p>
    <w:p w:rsidR="00E30B80" w:rsidRPr="00DF7C9E" w:rsidRDefault="00E30B80" w:rsidP="00E30B80">
      <w:pPr>
        <w:pStyle w:val="NormalWeb"/>
        <w:shd w:val="clear" w:color="auto" w:fill="FFFFFF"/>
        <w:spacing w:before="0" w:beforeAutospacing="0" w:after="0" w:afterAutospacing="0" w:line="234" w:lineRule="atLeast"/>
        <w:jc w:val="center"/>
        <w:rPr>
          <w:rFonts w:ascii="Times New Roman" w:hAnsi="Times New Roman"/>
          <w:sz w:val="26"/>
          <w:szCs w:val="26"/>
        </w:rPr>
      </w:pPr>
      <w:r w:rsidRPr="00DF7C9E">
        <w:rPr>
          <w:rFonts w:ascii="Times New Roman" w:hAnsi="Times New Roman"/>
          <w:i/>
          <w:iCs/>
          <w:sz w:val="26"/>
          <w:szCs w:val="26"/>
        </w:rPr>
        <w:t>(Tại Phụ lục V ban hành kèm theo Thông tư số </w:t>
      </w:r>
      <w:hyperlink r:id="rId62" w:tgtFrame="_blank" w:tooltip="Thông tư 24/2024/TT-BGDĐT" w:history="1">
        <w:r w:rsidRPr="00DF7C9E">
          <w:rPr>
            <w:rStyle w:val="Hyperlink"/>
            <w:rFonts w:ascii="Times New Roman" w:hAnsi="Times New Roman"/>
            <w:i/>
            <w:iCs/>
            <w:color w:val="auto"/>
            <w:sz w:val="26"/>
            <w:szCs w:val="26"/>
          </w:rPr>
          <w:t>24/2024/TT-BGDĐT</w:t>
        </w:r>
      </w:hyperlink>
      <w:r w:rsidRPr="00DF7C9E">
        <w:rPr>
          <w:rFonts w:ascii="Times New Roman" w:hAnsi="Times New Roman"/>
          <w:i/>
          <w:iCs/>
          <w:sz w:val="26"/>
          <w:szCs w:val="26"/>
        </w:rPr>
        <w:t> ngày 24 tháng 12 năm 2024 của Bộ trưởng Bộ Giáo dục và Đào tạo)</w:t>
      </w:r>
    </w:p>
    <w:p w:rsidR="00E30B80" w:rsidRPr="00DF7C9E" w:rsidRDefault="00E30B80" w:rsidP="00E30B80">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CỘNG HÒA XÃ HỘI CHỦ NGHĨA VIỆT NAM</w:t>
      </w:r>
      <w:r w:rsidRPr="00DF7C9E">
        <w:rPr>
          <w:rFonts w:ascii="Times New Roman" w:hAnsi="Times New Roman"/>
          <w:b/>
          <w:bCs/>
          <w:sz w:val="26"/>
          <w:szCs w:val="26"/>
        </w:rPr>
        <w:br/>
        <w:t>Độc lập - Tự do - Hạnh phúc</w:t>
      </w:r>
      <w:r w:rsidRPr="00DF7C9E">
        <w:rPr>
          <w:rFonts w:ascii="Times New Roman" w:hAnsi="Times New Roman"/>
          <w:b/>
          <w:bCs/>
          <w:sz w:val="26"/>
          <w:szCs w:val="26"/>
        </w:rPr>
        <w:br/>
        <w:t>---------------</w:t>
      </w:r>
    </w:p>
    <w:p w:rsidR="00E30B80" w:rsidRPr="00DF7C9E" w:rsidRDefault="00E30B80" w:rsidP="00E30B80">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b/>
          <w:bCs/>
          <w:sz w:val="26"/>
          <w:szCs w:val="26"/>
        </w:rPr>
        <w:t>ĐƠN ĐỀ NGHỊ XÉT ĐẶC CÁCH TỐT NGHIỆP THPT</w:t>
      </w:r>
    </w:p>
    <w:p w:rsidR="00E30B80" w:rsidRPr="00DF7C9E" w:rsidRDefault="00E30B80" w:rsidP="00E30B80">
      <w:pPr>
        <w:pStyle w:val="NormalWeb"/>
        <w:shd w:val="clear" w:color="auto" w:fill="FFFFFF"/>
        <w:spacing w:before="120" w:beforeAutospacing="0" w:after="120" w:afterAutospacing="0" w:line="234" w:lineRule="atLeast"/>
        <w:jc w:val="center"/>
        <w:rPr>
          <w:rFonts w:ascii="Times New Roman" w:hAnsi="Times New Roman"/>
          <w:sz w:val="26"/>
          <w:szCs w:val="26"/>
        </w:rPr>
      </w:pPr>
      <w:r w:rsidRPr="00DF7C9E">
        <w:rPr>
          <w:rFonts w:ascii="Times New Roman" w:hAnsi="Times New Roman"/>
          <w:sz w:val="26"/>
          <w:szCs w:val="26"/>
        </w:rPr>
        <w:t>Kính gửi: Hội đồng thi ......................................</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Họ và tên thí sinh: .................................................................... Giới tính:..................................</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Ngày, tháng, năm sinh: ................./................./................. Dân tộc:.......................................</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Số Thẻ Căn cước/Căn cước công dân: .....................................................................................</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Số điện thoại: .............................................................................................................................</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Học sinh trường (Ghi tên trường phổ thông nơi học lớp 12): ...................................................</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Số báo danh: .............................................................................................................................</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Đã dự thi môn: ...........................................................................................................................</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Lý do đề nghị xét đặc cách: .......................................................................................................</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Minh chứng để hưởng đặc cách:</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w:t>
      </w:r>
    </w:p>
    <w:p w:rsidR="00E30B80" w:rsidRPr="00DF7C9E" w:rsidRDefault="00E30B80" w:rsidP="00E30B80">
      <w:pPr>
        <w:pStyle w:val="NormalWeb"/>
        <w:shd w:val="clear" w:color="auto" w:fill="FFFFFF"/>
        <w:spacing w:before="120" w:beforeAutospacing="0" w:after="120" w:afterAutospacing="0" w:line="234" w:lineRule="atLeast"/>
        <w:rPr>
          <w:rFonts w:ascii="Times New Roman" w:hAnsi="Times New Roman"/>
          <w:sz w:val="26"/>
          <w:szCs w:val="26"/>
        </w:rPr>
      </w:pPr>
      <w:r w:rsidRPr="00DF7C9E">
        <w:rPr>
          <w:rFonts w:ascii="Times New Roman" w:hAnsi="Times New Roman"/>
          <w:sz w:val="26"/>
          <w:szCs w:val="26"/>
        </w:rPr>
        <w:t>Tôi cam đoan lời khai trên là đúng sự thật. Nếu có gì sai trái, tôi xin chịu hoàn toàn trách nhiệm trước pháp luật.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868"/>
        <w:gridCol w:w="4771"/>
      </w:tblGrid>
      <w:tr w:rsidR="00DF7C9E" w:rsidRPr="00DF7C9E" w:rsidTr="00E30B80">
        <w:trPr>
          <w:tblCellSpacing w:w="0" w:type="dxa"/>
        </w:trPr>
        <w:tc>
          <w:tcPr>
            <w:tcW w:w="2500" w:type="pct"/>
            <w:shd w:val="clear" w:color="auto" w:fill="FFFFFF"/>
            <w:hideMark/>
          </w:tcPr>
          <w:p w:rsidR="00E30B80" w:rsidRPr="00DF7C9E" w:rsidRDefault="00E30B80">
            <w:pPr>
              <w:rPr>
                <w:sz w:val="26"/>
                <w:szCs w:val="26"/>
              </w:rPr>
            </w:pPr>
          </w:p>
        </w:tc>
        <w:tc>
          <w:tcPr>
            <w:tcW w:w="2450" w:type="pct"/>
            <w:shd w:val="clear" w:color="auto" w:fill="FFFFFF"/>
            <w:hideMark/>
          </w:tcPr>
          <w:p w:rsidR="00E30B80" w:rsidRPr="00DF7C9E" w:rsidRDefault="00E30B80">
            <w:pPr>
              <w:pStyle w:val="NormalWeb"/>
              <w:spacing w:before="120" w:beforeAutospacing="0" w:after="240" w:afterAutospacing="0" w:line="234" w:lineRule="atLeast"/>
              <w:jc w:val="center"/>
              <w:rPr>
                <w:rFonts w:ascii="Times New Roman" w:hAnsi="Times New Roman"/>
                <w:sz w:val="26"/>
                <w:szCs w:val="26"/>
              </w:rPr>
            </w:pPr>
            <w:r w:rsidRPr="00DF7C9E">
              <w:rPr>
                <w:rFonts w:ascii="Times New Roman" w:hAnsi="Times New Roman"/>
                <w:sz w:val="26"/>
                <w:szCs w:val="26"/>
              </w:rPr>
              <w:t>..............., ngày tháng năm</w:t>
            </w:r>
            <w:r w:rsidRPr="00DF7C9E">
              <w:rPr>
                <w:rFonts w:ascii="Times New Roman" w:hAnsi="Times New Roman"/>
                <w:sz w:val="26"/>
                <w:szCs w:val="26"/>
              </w:rPr>
              <w:br/>
            </w:r>
            <w:r w:rsidRPr="00DF7C9E">
              <w:rPr>
                <w:rFonts w:ascii="Times New Roman" w:hAnsi="Times New Roman"/>
                <w:b/>
                <w:bCs/>
                <w:sz w:val="26"/>
                <w:szCs w:val="26"/>
              </w:rPr>
              <w:t>Người viết đơn</w:t>
            </w:r>
            <w:r w:rsidRPr="00DF7C9E">
              <w:rPr>
                <w:rFonts w:ascii="Times New Roman" w:hAnsi="Times New Roman"/>
                <w:b/>
                <w:bCs/>
                <w:sz w:val="26"/>
                <w:szCs w:val="26"/>
              </w:rPr>
              <w:br/>
            </w:r>
            <w:r w:rsidRPr="00DF7C9E">
              <w:rPr>
                <w:rFonts w:ascii="Times New Roman" w:hAnsi="Times New Roman"/>
                <w:b/>
                <w:bCs/>
                <w:i/>
                <w:iCs/>
                <w:sz w:val="26"/>
                <w:szCs w:val="26"/>
              </w:rPr>
              <w:t>(ký, ghi rõ họ tên)</w:t>
            </w:r>
          </w:p>
        </w:tc>
      </w:tr>
    </w:tbl>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p w:rsidR="00E30B80" w:rsidRPr="00DF7C9E" w:rsidRDefault="00E30B80">
      <w:pPr>
        <w:rPr>
          <w:sz w:val="26"/>
          <w:szCs w:val="26"/>
        </w:rPr>
      </w:pPr>
    </w:p>
    <w:sectPr w:rsidR="00E30B80" w:rsidRPr="00DF7C9E" w:rsidSect="00E30B80">
      <w:pgSz w:w="11907" w:h="16840"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A43" w:rsidRDefault="00C87A43" w:rsidP="00F55AAA">
      <w:r>
        <w:separator/>
      </w:r>
    </w:p>
  </w:endnote>
  <w:endnote w:type="continuationSeparator" w:id="0">
    <w:p w:rsidR="00C87A43" w:rsidRDefault="00C87A43" w:rsidP="00F5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Reference Sans Serif">
    <w:panose1 w:val="020B0604030504040204"/>
    <w:charset w:val="00"/>
    <w:family w:val="swiss"/>
    <w:pitch w:val="variable"/>
    <w:sig w:usb0="20000287" w:usb1="00000000" w:usb2="00000000" w:usb3="00000000" w:csb0="0000019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A43" w:rsidRDefault="00C87A43" w:rsidP="00F55AAA">
      <w:r>
        <w:separator/>
      </w:r>
    </w:p>
  </w:footnote>
  <w:footnote w:type="continuationSeparator" w:id="0">
    <w:p w:rsidR="00C87A43" w:rsidRDefault="00C87A43" w:rsidP="00F55A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316801"/>
      <w:docPartObj>
        <w:docPartGallery w:val="Page Numbers (Top of Page)"/>
        <w:docPartUnique/>
      </w:docPartObj>
    </w:sdtPr>
    <w:sdtEndPr>
      <w:rPr>
        <w:noProof/>
      </w:rPr>
    </w:sdtEndPr>
    <w:sdtContent>
      <w:p w:rsidR="00F55AAA" w:rsidRDefault="00F55AAA">
        <w:pPr>
          <w:pStyle w:val="Header"/>
          <w:jc w:val="center"/>
        </w:pPr>
        <w:r>
          <w:fldChar w:fldCharType="begin"/>
        </w:r>
        <w:r>
          <w:instrText xml:space="preserve"> PAGE   \* MERGEFORMAT </w:instrText>
        </w:r>
        <w:r>
          <w:fldChar w:fldCharType="separate"/>
        </w:r>
        <w:r w:rsidR="009A3075">
          <w:rPr>
            <w:noProof/>
          </w:rPr>
          <w:t>5</w:t>
        </w:r>
        <w:r>
          <w:rPr>
            <w:noProof/>
          </w:rPr>
          <w:fldChar w:fldCharType="end"/>
        </w:r>
      </w:p>
    </w:sdtContent>
  </w:sdt>
  <w:p w:rsidR="00F55AAA" w:rsidRDefault="00F55AA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17DF"/>
    <w:multiLevelType w:val="multilevel"/>
    <w:tmpl w:val="E81C176E"/>
    <w:lvl w:ilvl="0">
      <w:start w:val="1"/>
      <w:numFmt w:val="decimal"/>
      <w:lvlText w:val="1.10.2.%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AE333C"/>
    <w:multiLevelType w:val="multilevel"/>
    <w:tmpl w:val="A4A24986"/>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25660E"/>
    <w:multiLevelType w:val="multilevel"/>
    <w:tmpl w:val="DE90F0B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6A6085"/>
    <w:multiLevelType w:val="multilevel"/>
    <w:tmpl w:val="4F7004B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3003AE0"/>
    <w:multiLevelType w:val="multilevel"/>
    <w:tmpl w:val="EAF07CB8"/>
    <w:lvl w:ilvl="0">
      <w:start w:val="1"/>
      <w:numFmt w:val="decimal"/>
      <w:lvlText w:val="1.10.%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5894CBD"/>
    <w:multiLevelType w:val="multilevel"/>
    <w:tmpl w:val="8620FB0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05C"/>
    <w:rsid w:val="00002104"/>
    <w:rsid w:val="00002751"/>
    <w:rsid w:val="00002CCB"/>
    <w:rsid w:val="0001110D"/>
    <w:rsid w:val="00023CE4"/>
    <w:rsid w:val="00032B2A"/>
    <w:rsid w:val="00040E0D"/>
    <w:rsid w:val="00042F93"/>
    <w:rsid w:val="0004657E"/>
    <w:rsid w:val="00076C4E"/>
    <w:rsid w:val="00084D02"/>
    <w:rsid w:val="00085074"/>
    <w:rsid w:val="000B0E64"/>
    <w:rsid w:val="000B1C93"/>
    <w:rsid w:val="000B30DA"/>
    <w:rsid w:val="000C6F0D"/>
    <w:rsid w:val="000D3239"/>
    <w:rsid w:val="000D5BE9"/>
    <w:rsid w:val="000E0BCD"/>
    <w:rsid w:val="000E39F9"/>
    <w:rsid w:val="000F1A98"/>
    <w:rsid w:val="000F6619"/>
    <w:rsid w:val="000F6FA4"/>
    <w:rsid w:val="001066B3"/>
    <w:rsid w:val="001120D7"/>
    <w:rsid w:val="00116A73"/>
    <w:rsid w:val="00122CD2"/>
    <w:rsid w:val="00131065"/>
    <w:rsid w:val="001423D1"/>
    <w:rsid w:val="0014380C"/>
    <w:rsid w:val="00160D50"/>
    <w:rsid w:val="00163E84"/>
    <w:rsid w:val="00167D3C"/>
    <w:rsid w:val="00170272"/>
    <w:rsid w:val="00170B30"/>
    <w:rsid w:val="001738F0"/>
    <w:rsid w:val="00183DAA"/>
    <w:rsid w:val="00193AEB"/>
    <w:rsid w:val="001A7C7E"/>
    <w:rsid w:val="001B4142"/>
    <w:rsid w:val="001B4DB3"/>
    <w:rsid w:val="001B6FD2"/>
    <w:rsid w:val="001D171C"/>
    <w:rsid w:val="001D5384"/>
    <w:rsid w:val="001E09A5"/>
    <w:rsid w:val="001F20B1"/>
    <w:rsid w:val="001F5F6C"/>
    <w:rsid w:val="002035B5"/>
    <w:rsid w:val="00205054"/>
    <w:rsid w:val="00207678"/>
    <w:rsid w:val="0021077C"/>
    <w:rsid w:val="00224C2F"/>
    <w:rsid w:val="00237EC4"/>
    <w:rsid w:val="0024495F"/>
    <w:rsid w:val="00264FBE"/>
    <w:rsid w:val="00271F09"/>
    <w:rsid w:val="00271F83"/>
    <w:rsid w:val="00275F89"/>
    <w:rsid w:val="002831B1"/>
    <w:rsid w:val="00286B37"/>
    <w:rsid w:val="0029644E"/>
    <w:rsid w:val="00297DEF"/>
    <w:rsid w:val="002A4C20"/>
    <w:rsid w:val="002A7704"/>
    <w:rsid w:val="002B463E"/>
    <w:rsid w:val="002B4C34"/>
    <w:rsid w:val="002D3B12"/>
    <w:rsid w:val="002E1F7A"/>
    <w:rsid w:val="002E5CFA"/>
    <w:rsid w:val="002F44E8"/>
    <w:rsid w:val="003065A4"/>
    <w:rsid w:val="00306809"/>
    <w:rsid w:val="003160FC"/>
    <w:rsid w:val="00324710"/>
    <w:rsid w:val="00335125"/>
    <w:rsid w:val="00336C4A"/>
    <w:rsid w:val="0034064F"/>
    <w:rsid w:val="003434A4"/>
    <w:rsid w:val="00353931"/>
    <w:rsid w:val="00361A5C"/>
    <w:rsid w:val="00361FF6"/>
    <w:rsid w:val="003728D3"/>
    <w:rsid w:val="00372E31"/>
    <w:rsid w:val="00374478"/>
    <w:rsid w:val="0038030C"/>
    <w:rsid w:val="00383F07"/>
    <w:rsid w:val="00386CAC"/>
    <w:rsid w:val="00391627"/>
    <w:rsid w:val="00391773"/>
    <w:rsid w:val="0039336D"/>
    <w:rsid w:val="003A1A1A"/>
    <w:rsid w:val="003A4EFC"/>
    <w:rsid w:val="003A6DE7"/>
    <w:rsid w:val="003B46FF"/>
    <w:rsid w:val="003C4614"/>
    <w:rsid w:val="003D1819"/>
    <w:rsid w:val="003E05AC"/>
    <w:rsid w:val="003F0AAC"/>
    <w:rsid w:val="00410A89"/>
    <w:rsid w:val="00432D60"/>
    <w:rsid w:val="00437528"/>
    <w:rsid w:val="00440891"/>
    <w:rsid w:val="00446720"/>
    <w:rsid w:val="00454B91"/>
    <w:rsid w:val="00457ACC"/>
    <w:rsid w:val="004608C6"/>
    <w:rsid w:val="004649D6"/>
    <w:rsid w:val="00472C9D"/>
    <w:rsid w:val="00475F87"/>
    <w:rsid w:val="004819C7"/>
    <w:rsid w:val="00494EFF"/>
    <w:rsid w:val="004A78C2"/>
    <w:rsid w:val="004C1C47"/>
    <w:rsid w:val="004C2509"/>
    <w:rsid w:val="004C6185"/>
    <w:rsid w:val="004D53C8"/>
    <w:rsid w:val="004D6A40"/>
    <w:rsid w:val="004E0027"/>
    <w:rsid w:val="004E12D1"/>
    <w:rsid w:val="004E5F7F"/>
    <w:rsid w:val="004F59DE"/>
    <w:rsid w:val="005014FA"/>
    <w:rsid w:val="00502E84"/>
    <w:rsid w:val="00507A19"/>
    <w:rsid w:val="00513832"/>
    <w:rsid w:val="0051498A"/>
    <w:rsid w:val="005178C3"/>
    <w:rsid w:val="0052034D"/>
    <w:rsid w:val="005265D4"/>
    <w:rsid w:val="0053102D"/>
    <w:rsid w:val="00534564"/>
    <w:rsid w:val="00537612"/>
    <w:rsid w:val="00541AAA"/>
    <w:rsid w:val="00551FF0"/>
    <w:rsid w:val="00577A49"/>
    <w:rsid w:val="005A1939"/>
    <w:rsid w:val="005A3986"/>
    <w:rsid w:val="005A61C5"/>
    <w:rsid w:val="005B514E"/>
    <w:rsid w:val="005C4BB6"/>
    <w:rsid w:val="005C6CAC"/>
    <w:rsid w:val="005C6D64"/>
    <w:rsid w:val="005C7A7F"/>
    <w:rsid w:val="005D0620"/>
    <w:rsid w:val="005D3343"/>
    <w:rsid w:val="005D7C64"/>
    <w:rsid w:val="00601497"/>
    <w:rsid w:val="00602744"/>
    <w:rsid w:val="00603581"/>
    <w:rsid w:val="00605334"/>
    <w:rsid w:val="0060574B"/>
    <w:rsid w:val="006147DE"/>
    <w:rsid w:val="006272D7"/>
    <w:rsid w:val="00631734"/>
    <w:rsid w:val="00633E57"/>
    <w:rsid w:val="00642EF4"/>
    <w:rsid w:val="00657165"/>
    <w:rsid w:val="0066433E"/>
    <w:rsid w:val="0067754E"/>
    <w:rsid w:val="00680AEE"/>
    <w:rsid w:val="006816BB"/>
    <w:rsid w:val="00685985"/>
    <w:rsid w:val="006A1CC0"/>
    <w:rsid w:val="006A43A5"/>
    <w:rsid w:val="006A5AE3"/>
    <w:rsid w:val="006B35FB"/>
    <w:rsid w:val="006D007D"/>
    <w:rsid w:val="006E2CBC"/>
    <w:rsid w:val="006E437A"/>
    <w:rsid w:val="006E5C6D"/>
    <w:rsid w:val="006E7707"/>
    <w:rsid w:val="007004B0"/>
    <w:rsid w:val="00700B4C"/>
    <w:rsid w:val="007042C7"/>
    <w:rsid w:val="00720FA4"/>
    <w:rsid w:val="00721DA6"/>
    <w:rsid w:val="00725A08"/>
    <w:rsid w:val="00745E1E"/>
    <w:rsid w:val="00746106"/>
    <w:rsid w:val="00746B7D"/>
    <w:rsid w:val="00747DC4"/>
    <w:rsid w:val="007502DA"/>
    <w:rsid w:val="007504F7"/>
    <w:rsid w:val="00751D42"/>
    <w:rsid w:val="00752C78"/>
    <w:rsid w:val="0076509A"/>
    <w:rsid w:val="007733D1"/>
    <w:rsid w:val="007800FE"/>
    <w:rsid w:val="0078429F"/>
    <w:rsid w:val="00795220"/>
    <w:rsid w:val="007A04E4"/>
    <w:rsid w:val="007A7E63"/>
    <w:rsid w:val="007B0DC4"/>
    <w:rsid w:val="007C140B"/>
    <w:rsid w:val="007C55C4"/>
    <w:rsid w:val="007C5DC9"/>
    <w:rsid w:val="007E13C1"/>
    <w:rsid w:val="007E6B44"/>
    <w:rsid w:val="00810437"/>
    <w:rsid w:val="0082075F"/>
    <w:rsid w:val="0082173D"/>
    <w:rsid w:val="00827336"/>
    <w:rsid w:val="00837C65"/>
    <w:rsid w:val="00841882"/>
    <w:rsid w:val="0084199F"/>
    <w:rsid w:val="00845373"/>
    <w:rsid w:val="008528AF"/>
    <w:rsid w:val="00873E75"/>
    <w:rsid w:val="00881D38"/>
    <w:rsid w:val="008823ED"/>
    <w:rsid w:val="00883789"/>
    <w:rsid w:val="00883849"/>
    <w:rsid w:val="008857DE"/>
    <w:rsid w:val="00891B1B"/>
    <w:rsid w:val="00897FE8"/>
    <w:rsid w:val="008A4D7B"/>
    <w:rsid w:val="008B6744"/>
    <w:rsid w:val="008B6B66"/>
    <w:rsid w:val="008C3BE2"/>
    <w:rsid w:val="008C481E"/>
    <w:rsid w:val="008C5D48"/>
    <w:rsid w:val="008C76A0"/>
    <w:rsid w:val="008D110F"/>
    <w:rsid w:val="008D34EE"/>
    <w:rsid w:val="008D785D"/>
    <w:rsid w:val="008D7DFD"/>
    <w:rsid w:val="008E0AB5"/>
    <w:rsid w:val="008E47D1"/>
    <w:rsid w:val="008F25DE"/>
    <w:rsid w:val="008F52D7"/>
    <w:rsid w:val="009051A5"/>
    <w:rsid w:val="00916C29"/>
    <w:rsid w:val="00917D4E"/>
    <w:rsid w:val="00922A59"/>
    <w:rsid w:val="009250A3"/>
    <w:rsid w:val="009310B3"/>
    <w:rsid w:val="0093635F"/>
    <w:rsid w:val="009367C3"/>
    <w:rsid w:val="009716C6"/>
    <w:rsid w:val="00974655"/>
    <w:rsid w:val="00982FED"/>
    <w:rsid w:val="00983F9E"/>
    <w:rsid w:val="009845D5"/>
    <w:rsid w:val="0099388B"/>
    <w:rsid w:val="009A3075"/>
    <w:rsid w:val="009B04E8"/>
    <w:rsid w:val="009E4A98"/>
    <w:rsid w:val="009E59B1"/>
    <w:rsid w:val="00A04C72"/>
    <w:rsid w:val="00A111DB"/>
    <w:rsid w:val="00A12B9A"/>
    <w:rsid w:val="00A13815"/>
    <w:rsid w:val="00A14A7D"/>
    <w:rsid w:val="00A15452"/>
    <w:rsid w:val="00A26E62"/>
    <w:rsid w:val="00A465DE"/>
    <w:rsid w:val="00A619B3"/>
    <w:rsid w:val="00A70225"/>
    <w:rsid w:val="00A7396D"/>
    <w:rsid w:val="00A753A1"/>
    <w:rsid w:val="00A76C27"/>
    <w:rsid w:val="00A84DE2"/>
    <w:rsid w:val="00A875CE"/>
    <w:rsid w:val="00A875DD"/>
    <w:rsid w:val="00A90DA8"/>
    <w:rsid w:val="00A93F8E"/>
    <w:rsid w:val="00AA4A35"/>
    <w:rsid w:val="00AA565A"/>
    <w:rsid w:val="00AA5FD1"/>
    <w:rsid w:val="00AB3854"/>
    <w:rsid w:val="00AB4814"/>
    <w:rsid w:val="00AD0FE1"/>
    <w:rsid w:val="00AD248D"/>
    <w:rsid w:val="00AD64F5"/>
    <w:rsid w:val="00AE4207"/>
    <w:rsid w:val="00B07320"/>
    <w:rsid w:val="00B16DAD"/>
    <w:rsid w:val="00B1704E"/>
    <w:rsid w:val="00B208AF"/>
    <w:rsid w:val="00B27F18"/>
    <w:rsid w:val="00B315E0"/>
    <w:rsid w:val="00B46BED"/>
    <w:rsid w:val="00B53D47"/>
    <w:rsid w:val="00B66700"/>
    <w:rsid w:val="00B66D69"/>
    <w:rsid w:val="00B71AB0"/>
    <w:rsid w:val="00B71CEF"/>
    <w:rsid w:val="00B854C9"/>
    <w:rsid w:val="00BA1DDA"/>
    <w:rsid w:val="00BB0243"/>
    <w:rsid w:val="00BB3252"/>
    <w:rsid w:val="00BB3EB9"/>
    <w:rsid w:val="00BC1E39"/>
    <w:rsid w:val="00BC4DB8"/>
    <w:rsid w:val="00C20AFA"/>
    <w:rsid w:val="00C25597"/>
    <w:rsid w:val="00C27AFC"/>
    <w:rsid w:val="00C362A6"/>
    <w:rsid w:val="00C400C8"/>
    <w:rsid w:val="00C45DE0"/>
    <w:rsid w:val="00C550E6"/>
    <w:rsid w:val="00C61201"/>
    <w:rsid w:val="00C65D15"/>
    <w:rsid w:val="00C67E20"/>
    <w:rsid w:val="00C71958"/>
    <w:rsid w:val="00C77523"/>
    <w:rsid w:val="00C85E89"/>
    <w:rsid w:val="00C87A43"/>
    <w:rsid w:val="00C905B7"/>
    <w:rsid w:val="00C94294"/>
    <w:rsid w:val="00CA0C1B"/>
    <w:rsid w:val="00CA0F23"/>
    <w:rsid w:val="00CA464A"/>
    <w:rsid w:val="00CC2C2C"/>
    <w:rsid w:val="00CC532A"/>
    <w:rsid w:val="00CD36E9"/>
    <w:rsid w:val="00CF6C2A"/>
    <w:rsid w:val="00D111A2"/>
    <w:rsid w:val="00D125EF"/>
    <w:rsid w:val="00D2133A"/>
    <w:rsid w:val="00D218D0"/>
    <w:rsid w:val="00D24800"/>
    <w:rsid w:val="00D3029E"/>
    <w:rsid w:val="00D367A6"/>
    <w:rsid w:val="00D36930"/>
    <w:rsid w:val="00D429A4"/>
    <w:rsid w:val="00D42AD9"/>
    <w:rsid w:val="00D44202"/>
    <w:rsid w:val="00D46748"/>
    <w:rsid w:val="00D52605"/>
    <w:rsid w:val="00D53954"/>
    <w:rsid w:val="00D539D4"/>
    <w:rsid w:val="00D57204"/>
    <w:rsid w:val="00D57602"/>
    <w:rsid w:val="00D63F95"/>
    <w:rsid w:val="00D71507"/>
    <w:rsid w:val="00D72120"/>
    <w:rsid w:val="00D820E6"/>
    <w:rsid w:val="00D82C8D"/>
    <w:rsid w:val="00D96FA7"/>
    <w:rsid w:val="00DB4309"/>
    <w:rsid w:val="00DB5FC3"/>
    <w:rsid w:val="00DC10D2"/>
    <w:rsid w:val="00DC35D1"/>
    <w:rsid w:val="00DC7FF0"/>
    <w:rsid w:val="00DD264B"/>
    <w:rsid w:val="00DF0A4A"/>
    <w:rsid w:val="00DF5DCD"/>
    <w:rsid w:val="00DF7C9E"/>
    <w:rsid w:val="00E04BF3"/>
    <w:rsid w:val="00E07D28"/>
    <w:rsid w:val="00E16AB3"/>
    <w:rsid w:val="00E17CDB"/>
    <w:rsid w:val="00E25C91"/>
    <w:rsid w:val="00E26B34"/>
    <w:rsid w:val="00E308A3"/>
    <w:rsid w:val="00E30B80"/>
    <w:rsid w:val="00E322E1"/>
    <w:rsid w:val="00E3305C"/>
    <w:rsid w:val="00E35A8D"/>
    <w:rsid w:val="00E41294"/>
    <w:rsid w:val="00E72758"/>
    <w:rsid w:val="00E77364"/>
    <w:rsid w:val="00E8198E"/>
    <w:rsid w:val="00E92517"/>
    <w:rsid w:val="00EA2EEB"/>
    <w:rsid w:val="00EA4049"/>
    <w:rsid w:val="00EA703C"/>
    <w:rsid w:val="00EB4E68"/>
    <w:rsid w:val="00EC5961"/>
    <w:rsid w:val="00EF3EA7"/>
    <w:rsid w:val="00EF48EE"/>
    <w:rsid w:val="00F1388E"/>
    <w:rsid w:val="00F17271"/>
    <w:rsid w:val="00F201B0"/>
    <w:rsid w:val="00F25D7D"/>
    <w:rsid w:val="00F26A47"/>
    <w:rsid w:val="00F32E8D"/>
    <w:rsid w:val="00F4303F"/>
    <w:rsid w:val="00F43AD4"/>
    <w:rsid w:val="00F44C3B"/>
    <w:rsid w:val="00F55AAA"/>
    <w:rsid w:val="00F60A9D"/>
    <w:rsid w:val="00F618FE"/>
    <w:rsid w:val="00F65879"/>
    <w:rsid w:val="00F73B84"/>
    <w:rsid w:val="00F73D4F"/>
    <w:rsid w:val="00F92BCC"/>
    <w:rsid w:val="00F92C94"/>
    <w:rsid w:val="00F97B74"/>
    <w:rsid w:val="00FA6955"/>
    <w:rsid w:val="00FC66D6"/>
    <w:rsid w:val="00FD4D6B"/>
    <w:rsid w:val="00FD7537"/>
    <w:rsid w:val="00FE2C0D"/>
    <w:rsid w:val="00FE3531"/>
    <w:rsid w:val="00FE77C3"/>
    <w:rsid w:val="00FF2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272B7"/>
  <w15:chartTrackingRefBased/>
  <w15:docId w15:val="{D2764F51-61B8-404A-8759-6321D2B9F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05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link w:val="NormalWebChar1"/>
    <w:uiPriority w:val="99"/>
    <w:qFormat/>
    <w:rsid w:val="00E3305C"/>
    <w:pPr>
      <w:spacing w:before="100" w:beforeAutospacing="1" w:after="100" w:afterAutospacing="1"/>
    </w:pPr>
    <w:rPr>
      <w:rFonts w:ascii="Verdana" w:hAnsi="Verdana"/>
    </w:rPr>
  </w:style>
  <w:style w:type="table" w:styleId="TableGrid">
    <w:name w:val="Table Grid"/>
    <w:basedOn w:val="TableNormal"/>
    <w:uiPriority w:val="59"/>
    <w:rsid w:val="00E3305C"/>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E3305C"/>
    <w:rPr>
      <w:rFonts w:ascii="TimesNewRomanPS-BoldMT" w:hAnsi="TimesNewRomanPS-BoldMT" w:hint="default"/>
      <w:b/>
      <w:bCs/>
      <w:i w:val="0"/>
      <w:iCs w:val="0"/>
      <w:color w:val="000000"/>
      <w:sz w:val="28"/>
      <w:szCs w:val="28"/>
    </w:rPr>
  </w:style>
  <w:style w:type="character" w:customStyle="1" w:styleId="fontstyle21">
    <w:name w:val="fontstyle21"/>
    <w:rsid w:val="00E3305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E3305C"/>
    <w:pPr>
      <w:spacing w:after="200" w:line="276" w:lineRule="auto"/>
      <w:ind w:left="720"/>
      <w:contextualSpacing/>
    </w:pPr>
    <w:rPr>
      <w:rFonts w:ascii="Calibri" w:hAnsi="Calibri"/>
      <w:sz w:val="22"/>
      <w:szCs w:val="22"/>
    </w:rPr>
  </w:style>
  <w:style w:type="character" w:customStyle="1" w:styleId="Bodytext2">
    <w:name w:val="Body text (2)_"/>
    <w:basedOn w:val="DefaultParagraphFont"/>
    <w:link w:val="Bodytext20"/>
    <w:uiPriority w:val="99"/>
    <w:rsid w:val="00E3305C"/>
    <w:rPr>
      <w:rFonts w:eastAsia="Times New Roman"/>
      <w:szCs w:val="26"/>
      <w:shd w:val="clear" w:color="auto" w:fill="FFFFFF"/>
    </w:rPr>
  </w:style>
  <w:style w:type="paragraph" w:customStyle="1" w:styleId="Bodytext20">
    <w:name w:val="Body text (2)"/>
    <w:basedOn w:val="Normal"/>
    <w:link w:val="Bodytext2"/>
    <w:uiPriority w:val="99"/>
    <w:rsid w:val="00E3305C"/>
    <w:pPr>
      <w:widowControl w:val="0"/>
      <w:shd w:val="clear" w:color="auto" w:fill="FFFFFF"/>
      <w:spacing w:before="360" w:line="360" w:lineRule="exact"/>
      <w:ind w:hanging="380"/>
      <w:jc w:val="both"/>
    </w:pPr>
    <w:rPr>
      <w:rFonts w:cstheme="minorBidi"/>
      <w:sz w:val="26"/>
      <w:szCs w:val="26"/>
    </w:rPr>
  </w:style>
  <w:style w:type="paragraph" w:customStyle="1" w:styleId="Bodytext21">
    <w:name w:val="Body text (2)1"/>
    <w:basedOn w:val="Normal"/>
    <w:uiPriority w:val="99"/>
    <w:rsid w:val="00E3305C"/>
    <w:pPr>
      <w:widowControl w:val="0"/>
      <w:shd w:val="clear" w:color="auto" w:fill="FFFFFF"/>
      <w:spacing w:before="600" w:line="370" w:lineRule="exact"/>
      <w:ind w:firstLine="700"/>
      <w:jc w:val="both"/>
    </w:pPr>
    <w:rPr>
      <w:color w:val="000000"/>
      <w:sz w:val="28"/>
      <w:szCs w:val="28"/>
      <w:lang w:val="vi-VN" w:eastAsia="vi-VN" w:bidi="vi-VN"/>
    </w:rPr>
  </w:style>
  <w:style w:type="character" w:styleId="Hyperlink">
    <w:name w:val="Hyperlink"/>
    <w:uiPriority w:val="99"/>
    <w:unhideWhenUsed/>
    <w:rsid w:val="00E3305C"/>
    <w:rPr>
      <w:color w:val="0563C1"/>
      <w:u w:val="single"/>
    </w:rPr>
  </w:style>
  <w:style w:type="character" w:customStyle="1" w:styleId="Vnbnnidung2">
    <w:name w:val="Văn bản nội dung (2)_"/>
    <w:basedOn w:val="DefaultParagraphFont"/>
    <w:link w:val="Vnbnnidung20"/>
    <w:rsid w:val="00E3305C"/>
    <w:rPr>
      <w:rFonts w:eastAsia="Times New Roman" w:cs="Times New Roman"/>
      <w:szCs w:val="26"/>
      <w:shd w:val="clear" w:color="auto" w:fill="FFFFFF"/>
    </w:rPr>
  </w:style>
  <w:style w:type="paragraph" w:customStyle="1" w:styleId="Vnbnnidung20">
    <w:name w:val="Văn bản nội dung (2)"/>
    <w:basedOn w:val="Normal"/>
    <w:link w:val="Vnbnnidung2"/>
    <w:rsid w:val="00E3305C"/>
    <w:pPr>
      <w:widowControl w:val="0"/>
      <w:shd w:val="clear" w:color="auto" w:fill="FFFFFF"/>
      <w:spacing w:before="120" w:after="120" w:line="370" w:lineRule="exact"/>
      <w:jc w:val="both"/>
    </w:pPr>
    <w:rPr>
      <w:sz w:val="26"/>
      <w:szCs w:val="26"/>
    </w:rPr>
  </w:style>
  <w:style w:type="character" w:customStyle="1" w:styleId="NormalWebChar1">
    <w:name w:val="Normal (Web) Char1"/>
    <w:aliases w:val="Normal (Web) Char Char"/>
    <w:link w:val="NormalWeb"/>
    <w:uiPriority w:val="99"/>
    <w:locked/>
    <w:rsid w:val="00E3305C"/>
    <w:rPr>
      <w:rFonts w:ascii="Verdana" w:eastAsia="Times New Roman" w:hAnsi="Verdana" w:cs="Times New Roman"/>
      <w:sz w:val="24"/>
      <w:szCs w:val="24"/>
    </w:rPr>
  </w:style>
  <w:style w:type="character" w:customStyle="1" w:styleId="Vnbnnidung2Khnginnghing">
    <w:name w:val="Văn bản nội dung (2) + Không in nghiêng"/>
    <w:basedOn w:val="Vnbnnidung2"/>
    <w:rsid w:val="007E13C1"/>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Vnbnnidung4">
    <w:name w:val="Văn bản nội dung (4)_"/>
    <w:basedOn w:val="DefaultParagraphFont"/>
    <w:rsid w:val="007C5DC9"/>
    <w:rPr>
      <w:rFonts w:ascii="Times New Roman" w:eastAsia="Times New Roman" w:hAnsi="Times New Roman" w:cs="Times New Roman"/>
      <w:b w:val="0"/>
      <w:bCs w:val="0"/>
      <w:i w:val="0"/>
      <w:iCs w:val="0"/>
      <w:smallCaps w:val="0"/>
      <w:strike w:val="0"/>
      <w:sz w:val="26"/>
      <w:szCs w:val="26"/>
      <w:u w:val="none"/>
    </w:rPr>
  </w:style>
  <w:style w:type="character" w:customStyle="1" w:styleId="Vnbnnidung40">
    <w:name w:val="Văn bản nội dung (4)"/>
    <w:basedOn w:val="Vnbnnidung4"/>
    <w:rsid w:val="007C5DC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basedOn w:val="Vnbnnidung2"/>
    <w:rsid w:val="008B6B6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paragraph" w:customStyle="1" w:styleId="msonormal0">
    <w:name w:val="msonormal"/>
    <w:basedOn w:val="Normal"/>
    <w:rsid w:val="00391773"/>
    <w:pPr>
      <w:spacing w:before="100" w:beforeAutospacing="1" w:after="100" w:afterAutospacing="1"/>
    </w:pPr>
  </w:style>
  <w:style w:type="paragraph" w:customStyle="1" w:styleId="sao">
    <w:name w:val="sao"/>
    <w:basedOn w:val="Normal"/>
    <w:rsid w:val="00391773"/>
    <w:pPr>
      <w:spacing w:before="100" w:beforeAutospacing="1" w:after="100" w:afterAutospacing="1"/>
    </w:pPr>
  </w:style>
  <w:style w:type="character" w:styleId="FollowedHyperlink">
    <w:name w:val="FollowedHyperlink"/>
    <w:basedOn w:val="DefaultParagraphFont"/>
    <w:uiPriority w:val="99"/>
    <w:semiHidden/>
    <w:unhideWhenUsed/>
    <w:rsid w:val="00391773"/>
    <w:rPr>
      <w:color w:val="800080"/>
      <w:u w:val="single"/>
    </w:rPr>
  </w:style>
  <w:style w:type="character" w:styleId="Emphasis">
    <w:name w:val="Emphasis"/>
    <w:basedOn w:val="DefaultParagraphFont"/>
    <w:uiPriority w:val="20"/>
    <w:qFormat/>
    <w:rsid w:val="00391773"/>
    <w:rPr>
      <w:i/>
      <w:iCs/>
    </w:rPr>
  </w:style>
  <w:style w:type="paragraph" w:customStyle="1" w:styleId="sonvb">
    <w:name w:val="sonvb"/>
    <w:basedOn w:val="Normal"/>
    <w:rsid w:val="00391773"/>
    <w:pPr>
      <w:spacing w:before="100" w:beforeAutospacing="1" w:after="100" w:afterAutospacing="1"/>
    </w:pPr>
  </w:style>
  <w:style w:type="character" w:customStyle="1" w:styleId="Vnbnnidung2MSReferenceSansSerif">
    <w:name w:val="Văn bản nội dung (2) + MS Reference Sans Serif"/>
    <w:aliases w:val="11 pt"/>
    <w:basedOn w:val="Vnbnnidung2"/>
    <w:rsid w:val="00E92517"/>
    <w:rPr>
      <w:rFonts w:ascii="MS Reference Sans Serif" w:eastAsia="MS Reference Sans Serif" w:hAnsi="MS Reference Sans Serif" w:cs="MS Reference Sans Serif"/>
      <w:b w:val="0"/>
      <w:bCs w:val="0"/>
      <w:i w:val="0"/>
      <w:iCs w:val="0"/>
      <w:smallCaps w:val="0"/>
      <w:strike w:val="0"/>
      <w:color w:val="000000"/>
      <w:spacing w:val="0"/>
      <w:w w:val="100"/>
      <w:position w:val="0"/>
      <w:sz w:val="22"/>
      <w:szCs w:val="22"/>
      <w:u w:val="none"/>
      <w:shd w:val="clear" w:color="auto" w:fill="FFFFFF"/>
      <w:lang w:val="vi-VN" w:eastAsia="vi-VN" w:bidi="vi-VN"/>
    </w:rPr>
  </w:style>
  <w:style w:type="paragraph" w:styleId="Header">
    <w:name w:val="header"/>
    <w:basedOn w:val="Normal"/>
    <w:link w:val="HeaderChar"/>
    <w:uiPriority w:val="99"/>
    <w:unhideWhenUsed/>
    <w:rsid w:val="00F55AAA"/>
    <w:pPr>
      <w:tabs>
        <w:tab w:val="center" w:pos="4680"/>
        <w:tab w:val="right" w:pos="9360"/>
      </w:tabs>
    </w:pPr>
  </w:style>
  <w:style w:type="character" w:customStyle="1" w:styleId="HeaderChar">
    <w:name w:val="Header Char"/>
    <w:basedOn w:val="DefaultParagraphFont"/>
    <w:link w:val="Header"/>
    <w:uiPriority w:val="99"/>
    <w:rsid w:val="00F55AAA"/>
    <w:rPr>
      <w:rFonts w:eastAsia="Times New Roman" w:cs="Times New Roman"/>
      <w:sz w:val="24"/>
      <w:szCs w:val="24"/>
    </w:rPr>
  </w:style>
  <w:style w:type="paragraph" w:styleId="Footer">
    <w:name w:val="footer"/>
    <w:basedOn w:val="Normal"/>
    <w:link w:val="FooterChar"/>
    <w:uiPriority w:val="99"/>
    <w:unhideWhenUsed/>
    <w:rsid w:val="00F55AAA"/>
    <w:pPr>
      <w:tabs>
        <w:tab w:val="center" w:pos="4680"/>
        <w:tab w:val="right" w:pos="9360"/>
      </w:tabs>
    </w:pPr>
  </w:style>
  <w:style w:type="character" w:customStyle="1" w:styleId="FooterChar">
    <w:name w:val="Footer Char"/>
    <w:basedOn w:val="DefaultParagraphFont"/>
    <w:link w:val="Footer"/>
    <w:uiPriority w:val="99"/>
    <w:rsid w:val="00F55AAA"/>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7407">
      <w:bodyDiv w:val="1"/>
      <w:marLeft w:val="0"/>
      <w:marRight w:val="0"/>
      <w:marTop w:val="0"/>
      <w:marBottom w:val="0"/>
      <w:divBdr>
        <w:top w:val="none" w:sz="0" w:space="0" w:color="auto"/>
        <w:left w:val="none" w:sz="0" w:space="0" w:color="auto"/>
        <w:bottom w:val="none" w:sz="0" w:space="0" w:color="auto"/>
        <w:right w:val="none" w:sz="0" w:space="0" w:color="auto"/>
      </w:divBdr>
    </w:div>
    <w:div w:id="329022258">
      <w:bodyDiv w:val="1"/>
      <w:marLeft w:val="0"/>
      <w:marRight w:val="0"/>
      <w:marTop w:val="0"/>
      <w:marBottom w:val="0"/>
      <w:divBdr>
        <w:top w:val="none" w:sz="0" w:space="0" w:color="auto"/>
        <w:left w:val="none" w:sz="0" w:space="0" w:color="auto"/>
        <w:bottom w:val="none" w:sz="0" w:space="0" w:color="auto"/>
        <w:right w:val="none" w:sz="0" w:space="0" w:color="auto"/>
      </w:divBdr>
    </w:div>
    <w:div w:id="355161044">
      <w:bodyDiv w:val="1"/>
      <w:marLeft w:val="0"/>
      <w:marRight w:val="0"/>
      <w:marTop w:val="0"/>
      <w:marBottom w:val="0"/>
      <w:divBdr>
        <w:top w:val="none" w:sz="0" w:space="0" w:color="auto"/>
        <w:left w:val="none" w:sz="0" w:space="0" w:color="auto"/>
        <w:bottom w:val="none" w:sz="0" w:space="0" w:color="auto"/>
        <w:right w:val="none" w:sz="0" w:space="0" w:color="auto"/>
      </w:divBdr>
    </w:div>
    <w:div w:id="411465158">
      <w:bodyDiv w:val="1"/>
      <w:marLeft w:val="0"/>
      <w:marRight w:val="0"/>
      <w:marTop w:val="0"/>
      <w:marBottom w:val="0"/>
      <w:divBdr>
        <w:top w:val="none" w:sz="0" w:space="0" w:color="auto"/>
        <w:left w:val="none" w:sz="0" w:space="0" w:color="auto"/>
        <w:bottom w:val="none" w:sz="0" w:space="0" w:color="auto"/>
        <w:right w:val="none" w:sz="0" w:space="0" w:color="auto"/>
      </w:divBdr>
    </w:div>
    <w:div w:id="424810957">
      <w:bodyDiv w:val="1"/>
      <w:marLeft w:val="0"/>
      <w:marRight w:val="0"/>
      <w:marTop w:val="0"/>
      <w:marBottom w:val="0"/>
      <w:divBdr>
        <w:top w:val="none" w:sz="0" w:space="0" w:color="auto"/>
        <w:left w:val="none" w:sz="0" w:space="0" w:color="auto"/>
        <w:bottom w:val="none" w:sz="0" w:space="0" w:color="auto"/>
        <w:right w:val="none" w:sz="0" w:space="0" w:color="auto"/>
      </w:divBdr>
    </w:div>
    <w:div w:id="546114055">
      <w:bodyDiv w:val="1"/>
      <w:marLeft w:val="0"/>
      <w:marRight w:val="0"/>
      <w:marTop w:val="0"/>
      <w:marBottom w:val="0"/>
      <w:divBdr>
        <w:top w:val="none" w:sz="0" w:space="0" w:color="auto"/>
        <w:left w:val="none" w:sz="0" w:space="0" w:color="auto"/>
        <w:bottom w:val="none" w:sz="0" w:space="0" w:color="auto"/>
        <w:right w:val="none" w:sz="0" w:space="0" w:color="auto"/>
      </w:divBdr>
    </w:div>
    <w:div w:id="553128390">
      <w:bodyDiv w:val="1"/>
      <w:marLeft w:val="0"/>
      <w:marRight w:val="0"/>
      <w:marTop w:val="0"/>
      <w:marBottom w:val="0"/>
      <w:divBdr>
        <w:top w:val="none" w:sz="0" w:space="0" w:color="auto"/>
        <w:left w:val="none" w:sz="0" w:space="0" w:color="auto"/>
        <w:bottom w:val="none" w:sz="0" w:space="0" w:color="auto"/>
        <w:right w:val="none" w:sz="0" w:space="0" w:color="auto"/>
      </w:divBdr>
    </w:div>
    <w:div w:id="685596354">
      <w:bodyDiv w:val="1"/>
      <w:marLeft w:val="0"/>
      <w:marRight w:val="0"/>
      <w:marTop w:val="0"/>
      <w:marBottom w:val="0"/>
      <w:divBdr>
        <w:top w:val="none" w:sz="0" w:space="0" w:color="auto"/>
        <w:left w:val="none" w:sz="0" w:space="0" w:color="auto"/>
        <w:bottom w:val="none" w:sz="0" w:space="0" w:color="auto"/>
        <w:right w:val="none" w:sz="0" w:space="0" w:color="auto"/>
      </w:divBdr>
    </w:div>
    <w:div w:id="819074214">
      <w:bodyDiv w:val="1"/>
      <w:marLeft w:val="0"/>
      <w:marRight w:val="0"/>
      <w:marTop w:val="0"/>
      <w:marBottom w:val="0"/>
      <w:divBdr>
        <w:top w:val="none" w:sz="0" w:space="0" w:color="auto"/>
        <w:left w:val="none" w:sz="0" w:space="0" w:color="auto"/>
        <w:bottom w:val="none" w:sz="0" w:space="0" w:color="auto"/>
        <w:right w:val="none" w:sz="0" w:space="0" w:color="auto"/>
      </w:divBdr>
    </w:div>
    <w:div w:id="912352676">
      <w:bodyDiv w:val="1"/>
      <w:marLeft w:val="0"/>
      <w:marRight w:val="0"/>
      <w:marTop w:val="0"/>
      <w:marBottom w:val="0"/>
      <w:divBdr>
        <w:top w:val="none" w:sz="0" w:space="0" w:color="auto"/>
        <w:left w:val="none" w:sz="0" w:space="0" w:color="auto"/>
        <w:bottom w:val="none" w:sz="0" w:space="0" w:color="auto"/>
        <w:right w:val="none" w:sz="0" w:space="0" w:color="auto"/>
      </w:divBdr>
    </w:div>
    <w:div w:id="929393647">
      <w:bodyDiv w:val="1"/>
      <w:marLeft w:val="0"/>
      <w:marRight w:val="0"/>
      <w:marTop w:val="0"/>
      <w:marBottom w:val="0"/>
      <w:divBdr>
        <w:top w:val="none" w:sz="0" w:space="0" w:color="auto"/>
        <w:left w:val="none" w:sz="0" w:space="0" w:color="auto"/>
        <w:bottom w:val="none" w:sz="0" w:space="0" w:color="auto"/>
        <w:right w:val="none" w:sz="0" w:space="0" w:color="auto"/>
      </w:divBdr>
    </w:div>
    <w:div w:id="1026447696">
      <w:bodyDiv w:val="1"/>
      <w:marLeft w:val="0"/>
      <w:marRight w:val="0"/>
      <w:marTop w:val="0"/>
      <w:marBottom w:val="0"/>
      <w:divBdr>
        <w:top w:val="none" w:sz="0" w:space="0" w:color="auto"/>
        <w:left w:val="none" w:sz="0" w:space="0" w:color="auto"/>
        <w:bottom w:val="none" w:sz="0" w:space="0" w:color="auto"/>
        <w:right w:val="none" w:sz="0" w:space="0" w:color="auto"/>
      </w:divBdr>
    </w:div>
    <w:div w:id="1174608949">
      <w:bodyDiv w:val="1"/>
      <w:marLeft w:val="0"/>
      <w:marRight w:val="0"/>
      <w:marTop w:val="0"/>
      <w:marBottom w:val="0"/>
      <w:divBdr>
        <w:top w:val="none" w:sz="0" w:space="0" w:color="auto"/>
        <w:left w:val="none" w:sz="0" w:space="0" w:color="auto"/>
        <w:bottom w:val="none" w:sz="0" w:space="0" w:color="auto"/>
        <w:right w:val="none" w:sz="0" w:space="0" w:color="auto"/>
      </w:divBdr>
    </w:div>
    <w:div w:id="1283075790">
      <w:bodyDiv w:val="1"/>
      <w:marLeft w:val="0"/>
      <w:marRight w:val="0"/>
      <w:marTop w:val="0"/>
      <w:marBottom w:val="0"/>
      <w:divBdr>
        <w:top w:val="none" w:sz="0" w:space="0" w:color="auto"/>
        <w:left w:val="none" w:sz="0" w:space="0" w:color="auto"/>
        <w:bottom w:val="none" w:sz="0" w:space="0" w:color="auto"/>
        <w:right w:val="none" w:sz="0" w:space="0" w:color="auto"/>
      </w:divBdr>
    </w:div>
    <w:div w:id="1289512979">
      <w:bodyDiv w:val="1"/>
      <w:marLeft w:val="0"/>
      <w:marRight w:val="0"/>
      <w:marTop w:val="0"/>
      <w:marBottom w:val="0"/>
      <w:divBdr>
        <w:top w:val="none" w:sz="0" w:space="0" w:color="auto"/>
        <w:left w:val="none" w:sz="0" w:space="0" w:color="auto"/>
        <w:bottom w:val="none" w:sz="0" w:space="0" w:color="auto"/>
        <w:right w:val="none" w:sz="0" w:space="0" w:color="auto"/>
      </w:divBdr>
    </w:div>
    <w:div w:id="1369910559">
      <w:bodyDiv w:val="1"/>
      <w:marLeft w:val="0"/>
      <w:marRight w:val="0"/>
      <w:marTop w:val="0"/>
      <w:marBottom w:val="0"/>
      <w:divBdr>
        <w:top w:val="none" w:sz="0" w:space="0" w:color="auto"/>
        <w:left w:val="none" w:sz="0" w:space="0" w:color="auto"/>
        <w:bottom w:val="none" w:sz="0" w:space="0" w:color="auto"/>
        <w:right w:val="none" w:sz="0" w:space="0" w:color="auto"/>
      </w:divBdr>
    </w:div>
    <w:div w:id="1485120730">
      <w:bodyDiv w:val="1"/>
      <w:marLeft w:val="0"/>
      <w:marRight w:val="0"/>
      <w:marTop w:val="0"/>
      <w:marBottom w:val="0"/>
      <w:divBdr>
        <w:top w:val="none" w:sz="0" w:space="0" w:color="auto"/>
        <w:left w:val="none" w:sz="0" w:space="0" w:color="auto"/>
        <w:bottom w:val="none" w:sz="0" w:space="0" w:color="auto"/>
        <w:right w:val="none" w:sz="0" w:space="0" w:color="auto"/>
      </w:divBdr>
    </w:div>
    <w:div w:id="1519464603">
      <w:bodyDiv w:val="1"/>
      <w:marLeft w:val="0"/>
      <w:marRight w:val="0"/>
      <w:marTop w:val="0"/>
      <w:marBottom w:val="0"/>
      <w:divBdr>
        <w:top w:val="none" w:sz="0" w:space="0" w:color="auto"/>
        <w:left w:val="none" w:sz="0" w:space="0" w:color="auto"/>
        <w:bottom w:val="none" w:sz="0" w:space="0" w:color="auto"/>
        <w:right w:val="none" w:sz="0" w:space="0" w:color="auto"/>
      </w:divBdr>
    </w:div>
    <w:div w:id="1592279497">
      <w:bodyDiv w:val="1"/>
      <w:marLeft w:val="0"/>
      <w:marRight w:val="0"/>
      <w:marTop w:val="0"/>
      <w:marBottom w:val="0"/>
      <w:divBdr>
        <w:top w:val="none" w:sz="0" w:space="0" w:color="auto"/>
        <w:left w:val="none" w:sz="0" w:space="0" w:color="auto"/>
        <w:bottom w:val="none" w:sz="0" w:space="0" w:color="auto"/>
        <w:right w:val="none" w:sz="0" w:space="0" w:color="auto"/>
      </w:divBdr>
    </w:div>
    <w:div w:id="1603680253">
      <w:bodyDiv w:val="1"/>
      <w:marLeft w:val="0"/>
      <w:marRight w:val="0"/>
      <w:marTop w:val="0"/>
      <w:marBottom w:val="0"/>
      <w:divBdr>
        <w:top w:val="none" w:sz="0" w:space="0" w:color="auto"/>
        <w:left w:val="none" w:sz="0" w:space="0" w:color="auto"/>
        <w:bottom w:val="none" w:sz="0" w:space="0" w:color="auto"/>
        <w:right w:val="none" w:sz="0" w:space="0" w:color="auto"/>
      </w:divBdr>
    </w:div>
    <w:div w:id="1716998619">
      <w:bodyDiv w:val="1"/>
      <w:marLeft w:val="0"/>
      <w:marRight w:val="0"/>
      <w:marTop w:val="0"/>
      <w:marBottom w:val="0"/>
      <w:divBdr>
        <w:top w:val="none" w:sz="0" w:space="0" w:color="auto"/>
        <w:left w:val="none" w:sz="0" w:space="0" w:color="auto"/>
        <w:bottom w:val="none" w:sz="0" w:space="0" w:color="auto"/>
        <w:right w:val="none" w:sz="0" w:space="0" w:color="auto"/>
      </w:divBdr>
    </w:div>
    <w:div w:id="1777364665">
      <w:bodyDiv w:val="1"/>
      <w:marLeft w:val="0"/>
      <w:marRight w:val="0"/>
      <w:marTop w:val="0"/>
      <w:marBottom w:val="0"/>
      <w:divBdr>
        <w:top w:val="none" w:sz="0" w:space="0" w:color="auto"/>
        <w:left w:val="none" w:sz="0" w:space="0" w:color="auto"/>
        <w:bottom w:val="none" w:sz="0" w:space="0" w:color="auto"/>
        <w:right w:val="none" w:sz="0" w:space="0" w:color="auto"/>
      </w:divBdr>
    </w:div>
    <w:div w:id="1810707856">
      <w:bodyDiv w:val="1"/>
      <w:marLeft w:val="0"/>
      <w:marRight w:val="0"/>
      <w:marTop w:val="0"/>
      <w:marBottom w:val="0"/>
      <w:divBdr>
        <w:top w:val="none" w:sz="0" w:space="0" w:color="auto"/>
        <w:left w:val="none" w:sz="0" w:space="0" w:color="auto"/>
        <w:bottom w:val="none" w:sz="0" w:space="0" w:color="auto"/>
        <w:right w:val="none" w:sz="0" w:space="0" w:color="auto"/>
      </w:divBdr>
    </w:div>
    <w:div w:id="1856921161">
      <w:bodyDiv w:val="1"/>
      <w:marLeft w:val="0"/>
      <w:marRight w:val="0"/>
      <w:marTop w:val="0"/>
      <w:marBottom w:val="0"/>
      <w:divBdr>
        <w:top w:val="none" w:sz="0" w:space="0" w:color="auto"/>
        <w:left w:val="none" w:sz="0" w:space="0" w:color="auto"/>
        <w:bottom w:val="none" w:sz="0" w:space="0" w:color="auto"/>
        <w:right w:val="none" w:sz="0" w:space="0" w:color="auto"/>
      </w:divBdr>
    </w:div>
    <w:div w:id="1934589686">
      <w:bodyDiv w:val="1"/>
      <w:marLeft w:val="0"/>
      <w:marRight w:val="0"/>
      <w:marTop w:val="0"/>
      <w:marBottom w:val="0"/>
      <w:divBdr>
        <w:top w:val="none" w:sz="0" w:space="0" w:color="auto"/>
        <w:left w:val="none" w:sz="0" w:space="0" w:color="auto"/>
        <w:bottom w:val="none" w:sz="0" w:space="0" w:color="auto"/>
        <w:right w:val="none" w:sz="0" w:space="0" w:color="auto"/>
      </w:divBdr>
    </w:div>
    <w:div w:id="2066559708">
      <w:bodyDiv w:val="1"/>
      <w:marLeft w:val="0"/>
      <w:marRight w:val="0"/>
      <w:marTop w:val="0"/>
      <w:marBottom w:val="0"/>
      <w:divBdr>
        <w:top w:val="none" w:sz="0" w:space="0" w:color="auto"/>
        <w:left w:val="none" w:sz="0" w:space="0" w:color="auto"/>
        <w:bottom w:val="none" w:sz="0" w:space="0" w:color="auto"/>
        <w:right w:val="none" w:sz="0" w:space="0" w:color="auto"/>
      </w:divBdr>
    </w:div>
    <w:div w:id="213412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giao-duc/thong-tu-19-2018-tt-bgddt-cong-nhan-dat-chuan-quoc-gia-doi-voi-truong-mam-non-367510.aspx" TargetMode="External"/><Relationship Id="rId18" Type="http://schemas.openxmlformats.org/officeDocument/2006/relationships/hyperlink" Target="http://dichvucong.dongthap.gov.vn" TargetMode="External"/><Relationship Id="rId26" Type="http://schemas.openxmlformats.org/officeDocument/2006/relationships/hyperlink" Target="https://thuvienphapluat.vn/van-ban/giao-duc/thong-tu-17-2018-tt-bgddt-kiem-dinh-chat-luong-giao-duc-va-cong-nhan-dat-chuan-truong-tieu-hoc-367508.aspx" TargetMode="External"/><Relationship Id="rId39" Type="http://schemas.openxmlformats.org/officeDocument/2006/relationships/hyperlink" Target="https://thuvienphapluat.vn/van-ban/giao-duc/thong-tu-19-2018-tt-bgddt-cong-nhan-dat-chuan-quoc-gia-doi-voi-truong-mam-non-367510.aspx" TargetMode="External"/><Relationship Id="rId21" Type="http://schemas.openxmlformats.org/officeDocument/2006/relationships/hyperlink" Target="https://thuvienphapluat.vn/van-ban/giao-duc/thong-tu-18-2018-tt-bgddt-cong-nhan-dat-chuan-quoc-gia-doi-voi-truong-trung-hoc-co-so-367509.aspx" TargetMode="External"/><Relationship Id="rId34" Type="http://schemas.openxmlformats.org/officeDocument/2006/relationships/hyperlink" Target="http://dichvucong.dongthap.gov.vn" TargetMode="External"/><Relationship Id="rId42" Type="http://schemas.openxmlformats.org/officeDocument/2006/relationships/hyperlink" Target="https://thuvienphapluat.vn/van-ban/giao-duc/thong-tu-24-2024-tt-bgddt-quy-che-thi-tot-nghiep-trung-hoc-pho-thong-622931.aspx" TargetMode="External"/><Relationship Id="rId47" Type="http://schemas.openxmlformats.org/officeDocument/2006/relationships/hyperlink" Target="https://thuvienphapluat.vn/van-ban/giao-duc/thong-tu-24-2024-tt-bgddt-quy-che-thi-tot-nghiep-trung-hoc-pho-thong-622931.aspx" TargetMode="External"/><Relationship Id="rId50" Type="http://schemas.openxmlformats.org/officeDocument/2006/relationships/image" Target="media/image3.gif"/><Relationship Id="rId55" Type="http://schemas.openxmlformats.org/officeDocument/2006/relationships/hyperlink" Target="https://thuvienphapluat.vn/van-ban/giao-duc/thong-tu-24-2024-tt-bgddt-quy-che-thi-tot-nghiep-trung-hoc-pho-thong-622931.aspx"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huvienphapluat.vn/van-ban/giao-duc/thong-tu-18-2018-tt-bgddt-cong-nhan-dat-chuan-quoc-gia-doi-voi-truong-trung-hoc-co-so-367509.aspx" TargetMode="External"/><Relationship Id="rId29" Type="http://schemas.openxmlformats.org/officeDocument/2006/relationships/hyperlink" Target="http://dichvucong.dongthap.gov.vn" TargetMode="External"/><Relationship Id="rId11" Type="http://schemas.openxmlformats.org/officeDocument/2006/relationships/hyperlink" Target="https://thuvienphapluat.vn/van-ban/Giao-duc/Thong-tu-22-2024-TT-BGDDT-sua-doi-Thong-tu-17-2018-TT-BGDDT-18-2018-TT-BGDDT-19-2018-TT-BGDDT-634983.aspx" TargetMode="External"/><Relationship Id="rId24" Type="http://schemas.openxmlformats.org/officeDocument/2006/relationships/hyperlink" Target="https://thuvienphapluat.vn/van-ban/giao-duc/thong-tu-17-2018-tt-bgddt-kiem-dinh-chat-luong-giao-duc-va-cong-nhan-dat-chuan-truong-tieu-hoc-367508.aspx" TargetMode="External"/><Relationship Id="rId32" Type="http://schemas.openxmlformats.org/officeDocument/2006/relationships/hyperlink" Target="https://thuvienphapluat.vn/van-ban/giao-duc/thong-tu-18-2018-tt-bgddt-cong-nhan-dat-chuan-quoc-gia-doi-voi-truong-trung-hoc-co-so-367509.aspx" TargetMode="External"/><Relationship Id="rId37" Type="http://schemas.openxmlformats.org/officeDocument/2006/relationships/hyperlink" Target="https://thuvienphapluat.vn/van-ban/giao-duc/thong-tu-17-2018-tt-bgddt-kiem-dinh-chat-luong-giao-duc-va-cong-nhan-dat-chuan-truong-tieu-hoc-367508.aspx" TargetMode="External"/><Relationship Id="rId40" Type="http://schemas.openxmlformats.org/officeDocument/2006/relationships/hyperlink" Target="https://thuvienphapluat.vn/van-ban/giao-duc/thong-tu-24-2024-tt-bgddt-quy-che-thi-tot-nghiep-trung-hoc-pho-thong-622931.aspx" TargetMode="External"/><Relationship Id="rId45" Type="http://schemas.openxmlformats.org/officeDocument/2006/relationships/hyperlink" Target="https://thuvienphapluat.vn/van-ban/giao-duc/thong-tu-24-2024-tt-bgddt-quy-che-thi-tot-nghiep-trung-hoc-pho-thong-622931.aspx" TargetMode="External"/><Relationship Id="rId53" Type="http://schemas.openxmlformats.org/officeDocument/2006/relationships/hyperlink" Target="https://thuvienphapluat.vn/van-ban/giao-duc/thong-tu-24-2024-tt-bgddt-quy-che-thi-tot-nghiep-trung-hoc-pho-thong-622931.aspx" TargetMode="External"/><Relationship Id="rId58" Type="http://schemas.openxmlformats.org/officeDocument/2006/relationships/hyperlink" Target="https://thuvienphapluat.vn/van-ban/giao-duc/thong-tu-24-2024-tt-bgddt-quy-che-thi-tot-nghiep-trung-hoc-pho-thong-622931.aspx" TargetMode="External"/><Relationship Id="rId5" Type="http://schemas.openxmlformats.org/officeDocument/2006/relationships/webSettings" Target="webSettings.xml"/><Relationship Id="rId61" Type="http://schemas.openxmlformats.org/officeDocument/2006/relationships/hyperlink" Target="https://thuvienphapluat.vn/van-ban/giao-duc/thong-tu-24-2024-tt-bgddt-quy-che-thi-tot-nghiep-trung-hoc-pho-thong-622931.aspx" TargetMode="External"/><Relationship Id="rId19" Type="http://schemas.openxmlformats.org/officeDocument/2006/relationships/hyperlink" Target="https://thuvienphapluat.vn/van-ban/Giao-duc/Thong-tu-22-2024-TT-BGDDT-sua-doi-Thong-tu-17-2018-TT-BGDDT-18-2018-TT-BGDDT-19-2018-TT-BGDDT-634983.aspx" TargetMode="External"/><Relationship Id="rId14" Type="http://schemas.openxmlformats.org/officeDocument/2006/relationships/hyperlink" Target="https://thuvienphapluat.vn/van-ban/Giao-duc/Thong-tu-22-2024-TT-BGDDT-sua-doi-Thong-tu-17-2018-TT-BGDDT-18-2018-TT-BGDDT-19-2018-TT-BGDDT-634983.aspx" TargetMode="External"/><Relationship Id="rId22" Type="http://schemas.openxmlformats.org/officeDocument/2006/relationships/hyperlink" Target="https://thuvienphapluat.vn/van-ban/giao-duc/thong-tu-19-2018-tt-bgddt-cong-nhan-dat-chuan-quoc-gia-doi-voi-truong-mam-non-367510.aspx" TargetMode="External"/><Relationship Id="rId27" Type="http://schemas.openxmlformats.org/officeDocument/2006/relationships/hyperlink" Target="https://thuvienphapluat.vn/van-ban/giao-duc/thong-tu-18-2018-tt-bgddt-cong-nhan-dat-chuan-quoc-gia-doi-voi-truong-trung-hoc-co-so-367509.aspx" TargetMode="External"/><Relationship Id="rId30" Type="http://schemas.openxmlformats.org/officeDocument/2006/relationships/hyperlink" Target="https://thuvienphapluat.vn/van-ban/Giao-duc/Thong-tu-22-2024-TT-BGDDT-sua-doi-Thong-tu-17-2018-TT-BGDDT-18-2018-TT-BGDDT-19-2018-TT-BGDDT-634983.aspx" TargetMode="External"/><Relationship Id="rId35" Type="http://schemas.openxmlformats.org/officeDocument/2006/relationships/hyperlink" Target="https://thuvienphapluat.vn/van-ban/giao-duc/thong-tu-18-2018-tt-bgddt-cong-nhan-dat-chuan-quoc-gia-doi-voi-truong-trung-hoc-co-so-367509.aspx" TargetMode="External"/><Relationship Id="rId43" Type="http://schemas.openxmlformats.org/officeDocument/2006/relationships/hyperlink" Target="https://thuvienphapluat.vn/van-ban/giao-duc/thong-tu-24-2024-tt-bgddt-quy-che-thi-tot-nghiep-trung-hoc-pho-thong-622931.aspx" TargetMode="External"/><Relationship Id="rId48" Type="http://schemas.openxmlformats.org/officeDocument/2006/relationships/image" Target="media/image1.gif"/><Relationship Id="rId56" Type="http://schemas.openxmlformats.org/officeDocument/2006/relationships/hyperlink" Target="https://thuvienphapluat.vn/van-ban/giao-duc/thong-tu-24-2024-tt-bgddt-quy-che-thi-tot-nghiep-trung-hoc-pho-thong-622931.aspx" TargetMode="External"/><Relationship Id="rId64" Type="http://schemas.openxmlformats.org/officeDocument/2006/relationships/theme" Target="theme/theme1.xml"/><Relationship Id="rId8" Type="http://schemas.openxmlformats.org/officeDocument/2006/relationships/hyperlink" Target="http://dichvucong.dongthap.gov.vn" TargetMode="External"/><Relationship Id="rId51" Type="http://schemas.openxmlformats.org/officeDocument/2006/relationships/image" Target="media/image4.gif"/><Relationship Id="rId3" Type="http://schemas.openxmlformats.org/officeDocument/2006/relationships/styles" Target="styles.xml"/><Relationship Id="rId12" Type="http://schemas.openxmlformats.org/officeDocument/2006/relationships/hyperlink" Target="https://thuvienphapluat.vn/van-ban/Giao-duc/Luat-giao-duc-2019-367665.aspx" TargetMode="External"/><Relationship Id="rId17" Type="http://schemas.openxmlformats.org/officeDocument/2006/relationships/hyperlink" Target="https://thuvienphapluat.vn/van-ban/giao-duc/thong-tu-19-2018-tt-bgddt-cong-nhan-dat-chuan-quoc-gia-doi-voi-truong-mam-non-367510.aspx" TargetMode="External"/><Relationship Id="rId25" Type="http://schemas.openxmlformats.org/officeDocument/2006/relationships/hyperlink" Target="https://thuvienphapluat.vn/van-ban/Giao-duc/Thong-tu-22-2024-TT-BGDDT-sua-doi-Thong-tu-17-2018-TT-BGDDT-18-2018-TT-BGDDT-19-2018-TT-BGDDT-634983.aspx" TargetMode="External"/><Relationship Id="rId33" Type="http://schemas.openxmlformats.org/officeDocument/2006/relationships/hyperlink" Target="https://thuvienphapluat.vn/van-ban/giao-duc/thong-tu-19-2018-tt-bgddt-cong-nhan-dat-chuan-quoc-gia-doi-voi-truong-mam-non-367510.aspx" TargetMode="External"/><Relationship Id="rId38" Type="http://schemas.openxmlformats.org/officeDocument/2006/relationships/hyperlink" Target="https://thuvienphapluat.vn/van-ban/giao-duc/thong-tu-18-2018-tt-bgddt-cong-nhan-dat-chuan-quoc-gia-doi-voi-truong-trung-hoc-co-so-367509.aspx" TargetMode="External"/><Relationship Id="rId46" Type="http://schemas.openxmlformats.org/officeDocument/2006/relationships/header" Target="header1.xml"/><Relationship Id="rId59" Type="http://schemas.openxmlformats.org/officeDocument/2006/relationships/hyperlink" Target="https://thuvienphapluat.vn/van-ban/giao-duc/thong-tu-24-2024-tt-bgddt-quy-che-thi-tot-nghiep-trung-hoc-pho-thong-622931.aspx" TargetMode="External"/><Relationship Id="rId20" Type="http://schemas.openxmlformats.org/officeDocument/2006/relationships/hyperlink" Target="https://thuvienphapluat.vn/van-ban/giao-duc/thong-tu-17-2018-tt-bgddt-kiem-dinh-chat-luong-giao-duc-va-cong-nhan-dat-chuan-truong-tieu-hoc-367508.aspx" TargetMode="External"/><Relationship Id="rId41" Type="http://schemas.openxmlformats.org/officeDocument/2006/relationships/hyperlink" Target="https://thuvienphapluat.vn/van-ban/giao-duc/thong-tu-24-2024-tt-bgddt-quy-che-thi-tot-nghiep-trung-hoc-pho-thong-622931.aspx" TargetMode="External"/><Relationship Id="rId54" Type="http://schemas.openxmlformats.org/officeDocument/2006/relationships/hyperlink" Target="https://thuvienphapluat.vn/van-ban/giao-duc/thong-tu-24-2024-tt-bgddt-quy-che-thi-tot-nghiep-trung-hoc-pho-thong-622931.aspx" TargetMode="External"/><Relationship Id="rId62" Type="http://schemas.openxmlformats.org/officeDocument/2006/relationships/hyperlink" Target="https://thuvienphapluat.vn/van-ban/giao-duc/thong-tu-24-2024-tt-bgddt-quy-che-thi-tot-nghiep-trung-hoc-pho-thong-622931.asp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huvienphapluat.vn/van-ban/giao-duc/thong-tu-17-2018-tt-bgddt-kiem-dinh-chat-luong-giao-duc-va-cong-nhan-dat-chuan-truong-tieu-hoc-367508.aspx" TargetMode="External"/><Relationship Id="rId23" Type="http://schemas.openxmlformats.org/officeDocument/2006/relationships/hyperlink" Target="http://dichvucong.dongthap.gov.vn" TargetMode="External"/><Relationship Id="rId28" Type="http://schemas.openxmlformats.org/officeDocument/2006/relationships/hyperlink" Target="https://thuvienphapluat.vn/van-ban/giao-duc/thong-tu-19-2018-tt-bgddt-cong-nhan-dat-chuan-quoc-gia-doi-voi-truong-mam-non-367510.aspx" TargetMode="External"/><Relationship Id="rId36" Type="http://schemas.openxmlformats.org/officeDocument/2006/relationships/hyperlink" Target="https://thuvienphapluat.vn/van-ban/Giao-duc/Thong-tu-22-2024-TT-BGDDT-sua-doi-Thong-tu-17-2018-TT-BGDDT-18-2018-TT-BGDDT-19-2018-TT-BGDDT-634983.aspx" TargetMode="External"/><Relationship Id="rId49" Type="http://schemas.openxmlformats.org/officeDocument/2006/relationships/image" Target="media/image2.gif"/><Relationship Id="rId57" Type="http://schemas.openxmlformats.org/officeDocument/2006/relationships/hyperlink" Target="https://thuvienphapluat.vn/van-ban/the-thao-y-te/nghi-dinh-36-2019-nd-cp-huong-dan-luat-the-duc-the-thao-sua-doi-412696.aspx" TargetMode="External"/><Relationship Id="rId10" Type="http://schemas.openxmlformats.org/officeDocument/2006/relationships/hyperlink" Target="http://dichvucong.dongthap.gov.vn" TargetMode="External"/><Relationship Id="rId31" Type="http://schemas.openxmlformats.org/officeDocument/2006/relationships/hyperlink" Target="https://thuvienphapluat.vn/van-ban/giao-duc/thong-tu-17-2018-tt-bgddt-kiem-dinh-chat-luong-giao-duc-va-cong-nhan-dat-chuan-truong-tieu-hoc-367508.aspx" TargetMode="External"/><Relationship Id="rId44" Type="http://schemas.openxmlformats.org/officeDocument/2006/relationships/hyperlink" Target="https://thuvienphapluat.vn/van-ban/giao-duc/thong-tu-24-2024-tt-bgddt-quy-che-thi-tot-nghiep-trung-hoc-pho-thong-622931.aspx" TargetMode="External"/><Relationship Id="rId52" Type="http://schemas.openxmlformats.org/officeDocument/2006/relationships/hyperlink" Target="https://thuvienphapluat.vn/van-ban/giao-duc/thong-tu-24-2024-tt-bgddt-quy-che-thi-tot-nghiep-trung-hoc-pho-thong-622931.aspx" TargetMode="External"/><Relationship Id="rId60" Type="http://schemas.openxmlformats.org/officeDocument/2006/relationships/hyperlink" Target="https://thuvienphapluat.vn/van-ban/the-thao-y-te/nghi-dinh-36-2019-nd-cp-huong-dan-luat-the-duc-the-thao-sua-doi-412696.aspx" TargetMode="External"/><Relationship Id="rId4" Type="http://schemas.openxmlformats.org/officeDocument/2006/relationships/settings" Target="settings.xml"/><Relationship Id="rId9" Type="http://schemas.openxmlformats.org/officeDocument/2006/relationships/hyperlink" Target="http://dichvucong.dongthap.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290E-F047-4CE7-A067-61EA6E97D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137</Pages>
  <Words>38157</Words>
  <Characters>217501</Characters>
  <Application>Microsoft Office Word</Application>
  <DocSecurity>0</DocSecurity>
  <Lines>1812</Lines>
  <Paragraphs>510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Man</dc:creator>
  <cp:keywords/>
  <dc:description/>
  <cp:lastModifiedBy>Admin</cp:lastModifiedBy>
  <cp:revision>714</cp:revision>
  <dcterms:created xsi:type="dcterms:W3CDTF">2025-02-17T07:24:00Z</dcterms:created>
  <dcterms:modified xsi:type="dcterms:W3CDTF">2025-02-25T01:10:00Z</dcterms:modified>
</cp:coreProperties>
</file>